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p w14:paraId="1FB7F824" w14:textId="5FBEF413" w:rsidR="000C372A" w:rsidRPr="00561244" w:rsidRDefault="00280C45" w:rsidP="00857CA2">
      <w:r w:rsidRPr="00561244">
        <w:rPr>
          <w:noProof/>
        </w:rPr>
        <mc:AlternateContent>
          <mc:Choice Requires="wps">
            <w:drawing>
              <wp:anchor distT="0" distB="0" distL="114300" distR="114300" simplePos="0" relativeHeight="251658240" behindDoc="1" locked="0" layoutInCell="1" allowOverlap="1" wp14:anchorId="771DA521" wp14:editId="67464DD2">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6F90294">
              <v:rect id="Rectangle 1"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b7d3d3 [3205]" stroked="f" strokeweight="1.5pt" w14:anchorId="1C64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w10:wrap anchorx="page"/>
              </v:rect>
            </w:pict>
          </mc:Fallback>
        </mc:AlternateContent>
      </w:r>
      <w:r w:rsidR="00754DAE" w:rsidRPr="00561244">
        <w:rPr>
          <w:noProof/>
        </w:rPr>
        <w:drawing>
          <wp:anchor distT="0" distB="0" distL="114300" distR="114300" simplePos="0" relativeHeight="251658241" behindDoc="1" locked="0" layoutInCell="1" allowOverlap="1" wp14:anchorId="7E478288" wp14:editId="186794F1">
            <wp:simplePos x="0" y="0"/>
            <wp:positionH relativeFrom="column">
              <wp:posOffset>378372</wp:posOffset>
            </wp:positionH>
            <wp:positionV relativeFrom="paragraph">
              <wp:posOffset>3294993</wp:posOffset>
            </wp:positionV>
            <wp:extent cx="6830477" cy="6467234"/>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1443579389"/>
                    <pic:cNvPicPr/>
                  </pic:nvPicPr>
                  <pic:blipFill>
                    <a:blip r:embed="rId8">
                      <a:extLst>
                        <a:ext uri="{28A0092B-C50C-407E-A947-70E740481C1C}">
                          <a14:useLocalDpi xmlns:a14="http://schemas.microsoft.com/office/drawing/2010/main" val="0"/>
                        </a:ext>
                      </a:extLst>
                    </a:blip>
                    <a:stretch>
                      <a:fillRect/>
                    </a:stretch>
                  </pic:blipFill>
                  <pic:spPr>
                    <a:xfrm>
                      <a:off x="0" y="0"/>
                      <a:ext cx="6830477" cy="6467234"/>
                    </a:xfrm>
                    <a:prstGeom prst="rect">
                      <a:avLst/>
                    </a:prstGeom>
                  </pic:spPr>
                </pic:pic>
              </a:graphicData>
            </a:graphic>
            <wp14:sizeRelH relativeFrom="margin">
              <wp14:pctWidth>0</wp14:pctWidth>
            </wp14:sizeRelH>
            <wp14:sizeRelV relativeFrom="margin">
              <wp14:pctHeight>0</wp14:pctHeight>
            </wp14:sizeRelV>
          </wp:anchor>
        </w:drawing>
      </w:r>
      <w:r w:rsidR="00754DAE" w:rsidRPr="00561244">
        <w:rPr>
          <w:noProof/>
        </w:rPr>
        <mc:AlternateContent>
          <mc:Choice Requires="wps">
            <w:drawing>
              <wp:anchor distT="0" distB="0" distL="114300" distR="114300" simplePos="0" relativeHeight="251658242" behindDoc="0" locked="0" layoutInCell="1" allowOverlap="1" wp14:anchorId="58C9AD01" wp14:editId="4BFED5D5">
                <wp:simplePos x="0" y="0"/>
                <wp:positionH relativeFrom="margin">
                  <wp:posOffset>-441434</wp:posOffset>
                </wp:positionH>
                <wp:positionV relativeFrom="paragraph">
                  <wp:posOffset>1277007</wp:posOffset>
                </wp:positionV>
                <wp:extent cx="4562712" cy="2851605"/>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562712" cy="285160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1BFCC956" w14:textId="77777777" w:rsidR="00754DAE" w:rsidRPr="00BA6499" w:rsidRDefault="00754DAE" w:rsidP="00754DAE">
                            <w:pPr>
                              <w:pStyle w:val="Heading1"/>
                              <w:rPr>
                                <w:b w:val="0"/>
                                <w:bCs w:val="0"/>
                                <w:color w:val="067A7C" w:themeColor="accent6"/>
                                <w:sz w:val="68"/>
                                <w:szCs w:val="68"/>
                              </w:rPr>
                            </w:pPr>
                            <w:bookmarkStart w:id="1" w:name="_Toc219478935"/>
                            <w:bookmarkStart w:id="2" w:name="_Toc219481854"/>
                            <w:bookmarkStart w:id="3" w:name="_Toc219714328"/>
                            <w:bookmarkStart w:id="4" w:name="_Toc219722707"/>
                            <w:bookmarkStart w:id="5" w:name="_Toc220240762"/>
                            <w:bookmarkStart w:id="6" w:name="_Toc218792689"/>
                            <w:bookmarkStart w:id="7" w:name="_Toc219295578"/>
                            <w:bookmarkStart w:id="8" w:name="_Toc219478904"/>
                            <w:r w:rsidRPr="00BA6499">
                              <w:rPr>
                                <w:b w:val="0"/>
                                <w:bCs w:val="0"/>
                                <w:color w:val="067A7C" w:themeColor="accent6"/>
                                <w:sz w:val="68"/>
                                <w:szCs w:val="68"/>
                              </w:rPr>
                              <w:t>Real estate program starter kit</w:t>
                            </w:r>
                            <w:bookmarkEnd w:id="1"/>
                            <w:bookmarkEnd w:id="2"/>
                            <w:bookmarkEnd w:id="3"/>
                            <w:bookmarkEnd w:id="4"/>
                            <w:bookmarkEnd w:id="5"/>
                          </w:p>
                          <w:p w14:paraId="551F80F0" w14:textId="6446873C"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bookmarkEnd w:id="6"/>
                            <w:bookmarkEnd w:id="7"/>
                            <w:bookmarkEnd w:id="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4.75pt;margin-top:100.55pt;width:359.25pt;height:224.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" adj="-11796480,,5400" path="m,l4563170,,4308596,1167604,3543260,2827863,,2852057,,xe" filled="f" stroked="f" strokeweight=".5pt">
                <v:stroke joinstyle="miter"/>
                <v:formulas/>
                <v:path arrowok="t" o:connecttype="custom" o:connectlocs="0,0;4562712,0;4308164,1167419;3542904,2827415;0,2851605;0,0" o:connectangles="0,0,0,0,0,0" textboxrect="0,0,4563170,2852057"/>
                <v:textbox>
                  <w:txbxContent>
                    <w:p w14:paraId="1BFCC956" w14:textId="77777777" w:rsidR="00754DAE" w:rsidRPr="00BA6499" w:rsidRDefault="00754DAE" w:rsidP="00754DAE">
                      <w:pPr>
                        <w:pStyle w:val="Heading1"/>
                        <w:rPr>
                          <w:b w:val="0"/>
                          <w:bCs w:val="0"/>
                          <w:color w:val="067A7C" w:themeColor="accent6"/>
                          <w:sz w:val="68"/>
                          <w:szCs w:val="68"/>
                        </w:rPr>
                      </w:pPr>
                      <w:bookmarkStart w:id="9" w:name="_Toc219478935"/>
                      <w:bookmarkStart w:id="10" w:name="_Toc219481854"/>
                      <w:bookmarkStart w:id="11" w:name="_Toc219714328"/>
                      <w:bookmarkStart w:id="12" w:name="_Toc219722707"/>
                      <w:bookmarkStart w:id="13" w:name="_Toc220240762"/>
                      <w:bookmarkStart w:id="14" w:name="_Toc218792689"/>
                      <w:bookmarkStart w:id="15" w:name="_Toc219295578"/>
                      <w:bookmarkStart w:id="16" w:name="_Toc219478904"/>
                      <w:r w:rsidRPr="00BA6499">
                        <w:rPr>
                          <w:b w:val="0"/>
                          <w:bCs w:val="0"/>
                          <w:color w:val="067A7C" w:themeColor="accent6"/>
                          <w:sz w:val="68"/>
                          <w:szCs w:val="68"/>
                        </w:rPr>
                        <w:t>Real estate program starter kit</w:t>
                      </w:r>
                      <w:bookmarkEnd w:id="9"/>
                      <w:bookmarkEnd w:id="10"/>
                      <w:bookmarkEnd w:id="11"/>
                      <w:bookmarkEnd w:id="12"/>
                      <w:bookmarkEnd w:id="13"/>
                    </w:p>
                    <w:p w14:paraId="551F80F0" w14:textId="6446873C"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bookmarkEnd w:id="14"/>
                      <w:bookmarkEnd w:id="15"/>
                      <w:bookmarkEnd w:id="16"/>
                    </w:p>
                  </w:txbxContent>
                </v:textbox>
                <w10:wrap anchorx="margin"/>
              </v:shape>
            </w:pict>
          </mc:Fallback>
        </mc:AlternateContent>
      </w:r>
      <w:r w:rsidR="00754DAE" w:rsidRPr="00561244">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sidRPr="00561244">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8028843">
              <v:line id="Straight Connector 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67a7c [3209]" from="347.2pt,448.05pt" to="667pt,801.6pt" w14:anchorId="5D1DB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v:stroke joinstyle="miter"/>
                <w10:wrap anchorx="page"/>
              </v:line>
            </w:pict>
          </mc:Fallback>
        </mc:AlternateContent>
      </w:r>
      <w:r w:rsidR="00754DAE" w:rsidRPr="00561244">
        <w:rPr>
          <w:noProof/>
        </w:rPr>
        <mc:AlternateContent>
          <mc:Choice Requires="wps">
            <w:drawing>
              <wp:anchor distT="0" distB="0" distL="114300" distR="114300" simplePos="0" relativeHeight="251658243" behindDoc="0" locked="0" layoutInCell="1" allowOverlap="1" wp14:anchorId="7B2B775A" wp14:editId="4D8EB75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D6605D0">
              <v:line id="Straight Connector 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67a7c [3209]" from="3.65pt,13.35pt" to="629.15pt,695.6pt" w14:anchorId="3C68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v:stroke joinstyle="miter"/>
                <w10:wrap anchorx="page"/>
              </v:line>
            </w:pict>
          </mc:Fallback>
        </mc:AlternateContent>
      </w:r>
      <w:bookmarkEnd w:id="0"/>
      <w:r w:rsidR="000C372A" w:rsidRPr="00561244">
        <w:br w:type="page"/>
      </w:r>
    </w:p>
    <w:p w14:paraId="392C6883" w14:textId="6CDEB17A" w:rsidR="00AC2160" w:rsidRPr="00561244" w:rsidDel="00BA079E" w:rsidRDefault="00AC2160" w:rsidP="00AC2160">
      <w:pPr>
        <w:pStyle w:val="Heading2"/>
      </w:pPr>
      <w:bookmarkStart w:id="17" w:name="_Toc211265256"/>
      <w:bookmarkStart w:id="18" w:name="_Toc213416416"/>
      <w:bookmarkStart w:id="19" w:name="_Toc216964144"/>
      <w:bookmarkStart w:id="20" w:name="_Toc218503937"/>
      <w:bookmarkStart w:id="21" w:name="_Toc218588166"/>
      <w:bookmarkStart w:id="22" w:name="_Toc218588191"/>
      <w:bookmarkStart w:id="23" w:name="_Toc218593512"/>
      <w:bookmarkStart w:id="24" w:name="_Toc218594813"/>
      <w:bookmarkStart w:id="25" w:name="_Toc218792690"/>
      <w:bookmarkStart w:id="26" w:name="_Toc219478937"/>
      <w:bookmarkStart w:id="27" w:name="_Toc219481856"/>
      <w:bookmarkStart w:id="28" w:name="_Toc220240763"/>
      <w:r w:rsidRPr="00561244">
        <w:lastRenderedPageBreak/>
        <w:t>Version control</w:t>
      </w:r>
      <w:bookmarkEnd w:id="17"/>
      <w:bookmarkEnd w:id="18"/>
      <w:bookmarkEnd w:id="19"/>
      <w:bookmarkEnd w:id="20"/>
      <w:bookmarkEnd w:id="21"/>
      <w:bookmarkEnd w:id="22"/>
      <w:bookmarkEnd w:id="23"/>
      <w:bookmarkEnd w:id="24"/>
      <w:bookmarkEnd w:id="25"/>
      <w:bookmarkEnd w:id="26"/>
      <w:bookmarkEnd w:id="27"/>
      <w:bookmarkEnd w:id="28"/>
    </w:p>
    <w:p w14:paraId="77B23AE2" w14:textId="77777777" w:rsidR="00AC2160" w:rsidRPr="00561244"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561244"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561244" w:rsidDel="00BA079E" w:rsidRDefault="00AC2160" w:rsidP="00E7245C">
            <w:pPr>
              <w:spacing w:before="60" w:after="60"/>
              <w:rPr>
                <w:b/>
                <w:bCs/>
              </w:rPr>
            </w:pPr>
            <w:r w:rsidRPr="00561244" w:rsidDel="00BA079E">
              <w:rPr>
                <w:b/>
                <w:bCs/>
              </w:rPr>
              <w:t>Version</w:t>
            </w:r>
          </w:p>
        </w:tc>
        <w:tc>
          <w:tcPr>
            <w:tcW w:w="1843" w:type="dxa"/>
          </w:tcPr>
          <w:p w14:paraId="464A8CB5" w14:textId="77777777" w:rsidR="00AC2160" w:rsidRPr="00561244" w:rsidDel="00BA079E" w:rsidRDefault="00AC2160" w:rsidP="00E7245C">
            <w:pPr>
              <w:spacing w:before="60" w:after="60"/>
              <w:rPr>
                <w:b/>
                <w:bCs/>
              </w:rPr>
            </w:pPr>
            <w:r w:rsidRPr="00561244" w:rsidDel="00BA079E">
              <w:rPr>
                <w:b/>
                <w:bCs/>
              </w:rPr>
              <w:t>Date approved</w:t>
            </w:r>
          </w:p>
        </w:tc>
        <w:tc>
          <w:tcPr>
            <w:tcW w:w="1843" w:type="dxa"/>
          </w:tcPr>
          <w:p w14:paraId="3504C5A2" w14:textId="77777777" w:rsidR="00AC2160" w:rsidRPr="00561244" w:rsidDel="00BA079E" w:rsidRDefault="00AC2160" w:rsidP="00E7245C">
            <w:pPr>
              <w:spacing w:before="60" w:after="60"/>
              <w:rPr>
                <w:b/>
                <w:bCs/>
              </w:rPr>
            </w:pPr>
            <w:r w:rsidRPr="00561244" w:rsidDel="00BA079E">
              <w:rPr>
                <w:b/>
                <w:bCs/>
              </w:rPr>
              <w:t>Approved by</w:t>
            </w:r>
          </w:p>
        </w:tc>
        <w:tc>
          <w:tcPr>
            <w:tcW w:w="2693" w:type="dxa"/>
          </w:tcPr>
          <w:p w14:paraId="131EB571" w14:textId="77777777" w:rsidR="00AC2160" w:rsidRPr="00561244" w:rsidDel="00BA079E" w:rsidRDefault="00AC2160" w:rsidP="00E7245C">
            <w:pPr>
              <w:spacing w:before="60" w:after="60"/>
              <w:rPr>
                <w:b/>
                <w:bCs/>
              </w:rPr>
            </w:pPr>
            <w:r w:rsidRPr="00561244" w:rsidDel="00BA079E">
              <w:rPr>
                <w:b/>
                <w:bCs/>
              </w:rPr>
              <w:t>Summary of changes</w:t>
            </w:r>
          </w:p>
        </w:tc>
        <w:tc>
          <w:tcPr>
            <w:tcW w:w="1843" w:type="dxa"/>
          </w:tcPr>
          <w:p w14:paraId="1C235E82" w14:textId="77777777" w:rsidR="00AC2160" w:rsidRPr="00561244" w:rsidDel="00BA079E" w:rsidRDefault="00AC2160" w:rsidP="00E7245C">
            <w:pPr>
              <w:spacing w:before="60" w:after="60"/>
              <w:rPr>
                <w:b/>
                <w:bCs/>
              </w:rPr>
            </w:pPr>
            <w:r w:rsidRPr="00561244" w:rsidDel="00BA079E">
              <w:rPr>
                <w:b/>
                <w:bCs/>
              </w:rPr>
              <w:t>Next review due</w:t>
            </w:r>
          </w:p>
        </w:tc>
      </w:tr>
      <w:tr w:rsidR="00AC2160" w:rsidRPr="00561244" w:rsidDel="00BA079E" w14:paraId="51F69E81" w14:textId="77777777" w:rsidTr="00EC2F95">
        <w:tc>
          <w:tcPr>
            <w:tcW w:w="1129" w:type="dxa"/>
          </w:tcPr>
          <w:p w14:paraId="1663A633" w14:textId="77777777" w:rsidR="00AC2160" w:rsidRPr="00561244" w:rsidDel="00BA079E" w:rsidRDefault="00AC2160" w:rsidP="00271CB6">
            <w:r w:rsidRPr="00561244" w:rsidDel="00BA079E">
              <w:t>1.0</w:t>
            </w:r>
          </w:p>
        </w:tc>
        <w:sdt>
          <w:sdtPr>
            <w:id w:val="2118714752"/>
            <w:placeholder>
              <w:docPart w:val="DefaultPlaceholder_-1854013437"/>
            </w:placeholder>
            <w:showingPlcHdr/>
            <w:date>
              <w:dateFormat w:val="d/MM/yyyy"/>
              <w:lid w:val="en-AU"/>
              <w:storeMappedDataAs w:val="dateTime"/>
              <w:calendar w:val="gregorian"/>
            </w:date>
          </w:sdtPr>
          <w:sdtContent>
            <w:tc>
              <w:tcPr>
                <w:tcW w:w="1843" w:type="dxa"/>
              </w:tcPr>
              <w:p w14:paraId="07EBA7A8" w14:textId="20612EA7" w:rsidR="00AC2160" w:rsidRPr="00561244" w:rsidDel="00BA079E" w:rsidRDefault="003B69A4" w:rsidP="00271CB6">
                <w:r w:rsidRPr="00561244">
                  <w:rPr>
                    <w:rStyle w:val="PlaceholderText"/>
                  </w:rPr>
                  <w:t>Click or tap to enter a date.</w:t>
                </w:r>
              </w:p>
            </w:tc>
          </w:sdtContent>
        </w:sdt>
        <w:tc>
          <w:tcPr>
            <w:tcW w:w="1843" w:type="dxa"/>
          </w:tcPr>
          <w:p w14:paraId="768B8330" w14:textId="77777777" w:rsidR="00AC2160" w:rsidRPr="00561244" w:rsidDel="00BA079E" w:rsidRDefault="00AC2160" w:rsidP="004D2D41">
            <w:pPr>
              <w:pStyle w:val="Tablebodysmall"/>
            </w:pPr>
          </w:p>
        </w:tc>
        <w:tc>
          <w:tcPr>
            <w:tcW w:w="2693" w:type="dxa"/>
          </w:tcPr>
          <w:p w14:paraId="6134BA40" w14:textId="77777777" w:rsidR="00AC2160" w:rsidRPr="00561244" w:rsidDel="00BA079E" w:rsidRDefault="00AC2160" w:rsidP="004D2D41">
            <w:pPr>
              <w:pStyle w:val="Tablebodysmall"/>
            </w:pPr>
          </w:p>
        </w:tc>
        <w:sdt>
          <w:sdtPr>
            <w:id w:val="255727546"/>
            <w:placeholder>
              <w:docPart w:val="DefaultPlaceholder_-1854013437"/>
            </w:placeholder>
            <w:showingPlcHdr/>
            <w:date>
              <w:dateFormat w:val="d/MM/yyyy"/>
              <w:lid w:val="en-AU"/>
              <w:storeMappedDataAs w:val="dateTime"/>
              <w:calendar w:val="gregorian"/>
            </w:date>
          </w:sdtPr>
          <w:sdtContent>
            <w:tc>
              <w:tcPr>
                <w:tcW w:w="1843" w:type="dxa"/>
              </w:tcPr>
              <w:p w14:paraId="3EDA2628" w14:textId="457D525F" w:rsidR="00AC2160" w:rsidRPr="00561244" w:rsidDel="00BA079E" w:rsidRDefault="003B69A4" w:rsidP="00271CB6">
                <w:r w:rsidRPr="00561244">
                  <w:rPr>
                    <w:rStyle w:val="PlaceholderText"/>
                  </w:rPr>
                  <w:t>Click or tap to enter a date.</w:t>
                </w:r>
              </w:p>
            </w:tc>
          </w:sdtContent>
        </w:sdt>
      </w:tr>
      <w:tr w:rsidR="00AC2160" w:rsidRPr="00561244"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561244" w:rsidDel="00BA079E" w:rsidRDefault="00AC2160" w:rsidP="004D2D41">
            <w:pPr>
              <w:pStyle w:val="Tablebodysmall"/>
            </w:pPr>
          </w:p>
        </w:tc>
        <w:tc>
          <w:tcPr>
            <w:tcW w:w="1843" w:type="dxa"/>
          </w:tcPr>
          <w:p w14:paraId="0A50E1F3" w14:textId="77777777" w:rsidR="00AC2160" w:rsidRPr="00561244" w:rsidDel="00BA079E" w:rsidRDefault="00AC2160" w:rsidP="004D2D41">
            <w:pPr>
              <w:pStyle w:val="Tablebodysmall"/>
            </w:pPr>
          </w:p>
        </w:tc>
        <w:tc>
          <w:tcPr>
            <w:tcW w:w="1843" w:type="dxa"/>
          </w:tcPr>
          <w:p w14:paraId="5BF8CE2A" w14:textId="77777777" w:rsidR="00AC2160" w:rsidRPr="00561244" w:rsidDel="00BA079E" w:rsidRDefault="00AC2160" w:rsidP="004D2D41">
            <w:pPr>
              <w:pStyle w:val="Tablebodysmall"/>
            </w:pPr>
          </w:p>
        </w:tc>
        <w:tc>
          <w:tcPr>
            <w:tcW w:w="2693" w:type="dxa"/>
          </w:tcPr>
          <w:p w14:paraId="730A0582" w14:textId="77777777" w:rsidR="00AC2160" w:rsidRPr="00561244" w:rsidDel="00BA079E" w:rsidRDefault="00AC2160" w:rsidP="004D2D41">
            <w:pPr>
              <w:pStyle w:val="Tablebodysmall"/>
            </w:pPr>
          </w:p>
        </w:tc>
        <w:tc>
          <w:tcPr>
            <w:tcW w:w="1843" w:type="dxa"/>
          </w:tcPr>
          <w:p w14:paraId="62824DC7" w14:textId="77777777" w:rsidR="00AC2160" w:rsidRPr="00561244" w:rsidDel="00BA079E" w:rsidRDefault="00AC2160" w:rsidP="004D2D41">
            <w:pPr>
              <w:pStyle w:val="Tablebodysmall"/>
            </w:pPr>
          </w:p>
        </w:tc>
      </w:tr>
      <w:tr w:rsidR="00AC2160" w:rsidRPr="00561244" w:rsidDel="00BA079E" w14:paraId="3B654D33" w14:textId="77777777" w:rsidTr="00EC2F95">
        <w:tc>
          <w:tcPr>
            <w:tcW w:w="1129" w:type="dxa"/>
          </w:tcPr>
          <w:p w14:paraId="4D981725" w14:textId="77777777" w:rsidR="00AC2160" w:rsidRPr="00561244" w:rsidDel="00BA079E" w:rsidRDefault="00AC2160" w:rsidP="004D2D41">
            <w:pPr>
              <w:pStyle w:val="Tablebodysmall"/>
            </w:pPr>
          </w:p>
        </w:tc>
        <w:tc>
          <w:tcPr>
            <w:tcW w:w="1843" w:type="dxa"/>
          </w:tcPr>
          <w:p w14:paraId="5EBCB74A" w14:textId="77777777" w:rsidR="00AC2160" w:rsidRPr="00561244" w:rsidDel="00BA079E" w:rsidRDefault="00AC2160" w:rsidP="004D2D41">
            <w:pPr>
              <w:pStyle w:val="Tablebodysmall"/>
            </w:pPr>
          </w:p>
        </w:tc>
        <w:tc>
          <w:tcPr>
            <w:tcW w:w="1843" w:type="dxa"/>
          </w:tcPr>
          <w:p w14:paraId="08D06B5A" w14:textId="77777777" w:rsidR="00AC2160" w:rsidRPr="00561244" w:rsidDel="00BA079E" w:rsidRDefault="00AC2160" w:rsidP="004D2D41">
            <w:pPr>
              <w:pStyle w:val="Tablebodysmall"/>
            </w:pPr>
          </w:p>
        </w:tc>
        <w:tc>
          <w:tcPr>
            <w:tcW w:w="2693" w:type="dxa"/>
          </w:tcPr>
          <w:p w14:paraId="3EB30A87" w14:textId="77777777" w:rsidR="00AC2160" w:rsidRPr="00561244" w:rsidDel="00BA079E" w:rsidRDefault="00AC2160" w:rsidP="004D2D41">
            <w:pPr>
              <w:pStyle w:val="Tablebodysmall"/>
            </w:pPr>
          </w:p>
        </w:tc>
        <w:tc>
          <w:tcPr>
            <w:tcW w:w="1843" w:type="dxa"/>
          </w:tcPr>
          <w:p w14:paraId="75A7A4AC" w14:textId="77777777" w:rsidR="00AC2160" w:rsidRPr="00561244" w:rsidDel="00BA079E" w:rsidRDefault="00AC2160" w:rsidP="004D2D41">
            <w:pPr>
              <w:pStyle w:val="Tablebodysmall"/>
            </w:pPr>
          </w:p>
        </w:tc>
      </w:tr>
      <w:tr w:rsidR="00AC2160" w:rsidRPr="00561244"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561244" w:rsidDel="00BA079E" w:rsidRDefault="00AC2160" w:rsidP="004D2D41">
            <w:pPr>
              <w:pStyle w:val="Tablebodysmall"/>
            </w:pPr>
          </w:p>
        </w:tc>
        <w:tc>
          <w:tcPr>
            <w:tcW w:w="1843" w:type="dxa"/>
          </w:tcPr>
          <w:p w14:paraId="5C2D1C9C" w14:textId="77777777" w:rsidR="00AC2160" w:rsidRPr="00561244" w:rsidDel="00BA079E" w:rsidRDefault="00AC2160" w:rsidP="004D2D41">
            <w:pPr>
              <w:pStyle w:val="Tablebodysmall"/>
            </w:pPr>
          </w:p>
        </w:tc>
        <w:tc>
          <w:tcPr>
            <w:tcW w:w="1843" w:type="dxa"/>
          </w:tcPr>
          <w:p w14:paraId="49AF866E" w14:textId="77777777" w:rsidR="00AC2160" w:rsidRPr="00561244" w:rsidDel="00BA079E" w:rsidRDefault="00AC2160" w:rsidP="004D2D41">
            <w:pPr>
              <w:pStyle w:val="Tablebodysmall"/>
            </w:pPr>
          </w:p>
        </w:tc>
        <w:tc>
          <w:tcPr>
            <w:tcW w:w="2693" w:type="dxa"/>
          </w:tcPr>
          <w:p w14:paraId="6DC50A2B" w14:textId="77777777" w:rsidR="00AC2160" w:rsidRPr="00561244" w:rsidDel="00BA079E" w:rsidRDefault="00AC2160" w:rsidP="004D2D41">
            <w:pPr>
              <w:pStyle w:val="Tablebodysmall"/>
            </w:pPr>
          </w:p>
        </w:tc>
        <w:tc>
          <w:tcPr>
            <w:tcW w:w="1843" w:type="dxa"/>
          </w:tcPr>
          <w:p w14:paraId="3B23F627" w14:textId="77777777" w:rsidR="00AC2160" w:rsidRPr="00561244" w:rsidDel="00BA079E" w:rsidRDefault="00AC2160" w:rsidP="004D2D41">
            <w:pPr>
              <w:pStyle w:val="Tablebodysmall"/>
            </w:pPr>
          </w:p>
        </w:tc>
      </w:tr>
      <w:tr w:rsidR="00AC2160" w:rsidRPr="00561244" w:rsidDel="00BA079E" w14:paraId="769ADC0E" w14:textId="77777777" w:rsidTr="00EC2F95">
        <w:tc>
          <w:tcPr>
            <w:tcW w:w="1129" w:type="dxa"/>
          </w:tcPr>
          <w:p w14:paraId="3C4EF7B6" w14:textId="77777777" w:rsidR="00AC2160" w:rsidRPr="00561244" w:rsidDel="00BA079E" w:rsidRDefault="00AC2160" w:rsidP="004D2D41">
            <w:pPr>
              <w:pStyle w:val="Tablebodysmall"/>
            </w:pPr>
          </w:p>
        </w:tc>
        <w:tc>
          <w:tcPr>
            <w:tcW w:w="1843" w:type="dxa"/>
          </w:tcPr>
          <w:p w14:paraId="3C81D077" w14:textId="77777777" w:rsidR="00AC2160" w:rsidRPr="00561244" w:rsidDel="00BA079E" w:rsidRDefault="00AC2160" w:rsidP="004D2D41">
            <w:pPr>
              <w:pStyle w:val="Tablebodysmall"/>
            </w:pPr>
          </w:p>
        </w:tc>
        <w:tc>
          <w:tcPr>
            <w:tcW w:w="1843" w:type="dxa"/>
          </w:tcPr>
          <w:p w14:paraId="5B274CC8" w14:textId="77777777" w:rsidR="00AC2160" w:rsidRPr="00561244" w:rsidDel="00BA079E" w:rsidRDefault="00AC2160" w:rsidP="004D2D41">
            <w:pPr>
              <w:pStyle w:val="Tablebodysmall"/>
            </w:pPr>
          </w:p>
        </w:tc>
        <w:tc>
          <w:tcPr>
            <w:tcW w:w="2693" w:type="dxa"/>
          </w:tcPr>
          <w:p w14:paraId="0DB96F8C" w14:textId="77777777" w:rsidR="00AC2160" w:rsidRPr="00561244" w:rsidDel="00BA079E" w:rsidRDefault="00AC2160" w:rsidP="004D2D41">
            <w:pPr>
              <w:pStyle w:val="Tablebodysmall"/>
            </w:pPr>
          </w:p>
        </w:tc>
        <w:tc>
          <w:tcPr>
            <w:tcW w:w="1843" w:type="dxa"/>
          </w:tcPr>
          <w:p w14:paraId="1DF90E00" w14:textId="77777777" w:rsidR="00AC2160" w:rsidRPr="00561244" w:rsidDel="00BA079E" w:rsidRDefault="00AC2160" w:rsidP="004D2D41">
            <w:pPr>
              <w:pStyle w:val="Tablebodysmall"/>
            </w:pPr>
          </w:p>
        </w:tc>
      </w:tr>
    </w:tbl>
    <w:p w14:paraId="00C70860" w14:textId="254B4A6C" w:rsidR="00857CA2" w:rsidRPr="00561244" w:rsidRDefault="153E3925" w:rsidP="00857CA2">
      <w:r w:rsidRPr="00561244">
        <w:rPr>
          <w:rFonts w:cs="Calibri"/>
          <w:color w:val="000000" w:themeColor="text1"/>
        </w:rPr>
        <w:t xml:space="preserve">When you update the </w:t>
      </w:r>
      <w:r w:rsidRPr="00561244">
        <w:rPr>
          <w:rFonts w:cs="Calibri"/>
          <w:b/>
          <w:bCs/>
          <w:color w:val="000000" w:themeColor="text1"/>
        </w:rPr>
        <w:t>Risk assessment</w:t>
      </w:r>
      <w:r w:rsidR="00620488" w:rsidRPr="00561244">
        <w:rPr>
          <w:rFonts w:cs="Calibri"/>
          <w:color w:val="000000" w:themeColor="text1"/>
        </w:rPr>
        <w:t>,</w:t>
      </w:r>
      <w:r w:rsidRPr="00561244">
        <w:rPr>
          <w:rFonts w:cs="Calibri"/>
          <w:color w:val="000000" w:themeColor="text1"/>
        </w:rPr>
        <w:t xml:space="preserve"> you need to keep a copy of the previous version for 7 years</w:t>
      </w:r>
      <w:r w:rsidR="00620488" w:rsidRPr="00561244">
        <w:rPr>
          <w:rFonts w:cs="Calibri"/>
          <w:color w:val="000000" w:themeColor="text1"/>
        </w:rPr>
        <w:t>.</w:t>
      </w:r>
    </w:p>
    <w:p w14:paraId="0B0AE80C" w14:textId="6A639C86" w:rsidR="153E3925" w:rsidRPr="00561244" w:rsidRDefault="153E3925" w:rsidP="20D6F1EA">
      <w:pPr>
        <w:rPr>
          <w:rFonts w:cs="Calibri"/>
        </w:rPr>
      </w:pPr>
    </w:p>
    <w:p w14:paraId="32C1137A" w14:textId="6E98F941" w:rsidR="0032273B" w:rsidRPr="00561244" w:rsidRDefault="0032273B" w:rsidP="00857CA2">
      <w:pPr>
        <w:pStyle w:val="Instructions"/>
      </w:pPr>
    </w:p>
    <w:p w14:paraId="4B5930F8" w14:textId="77777777" w:rsidR="0032273B" w:rsidRPr="00561244" w:rsidRDefault="0032273B" w:rsidP="003B69A4">
      <w:pPr>
        <w:pStyle w:val="Instructions"/>
      </w:pPr>
    </w:p>
    <w:p w14:paraId="5F2AD817" w14:textId="77777777" w:rsidR="00AC2160" w:rsidRPr="00561244" w:rsidRDefault="00AC2160">
      <w:pPr>
        <w:spacing w:before="0" w:after="160" w:line="259" w:lineRule="auto"/>
        <w:rPr>
          <w:rFonts w:eastAsiaTheme="majorEastAsia" w:cstheme="minorHAnsi"/>
          <w:b/>
          <w:color w:val="002035" w:themeColor="accent1" w:themeShade="7F"/>
          <w:sz w:val="40"/>
          <w:szCs w:val="40"/>
        </w:rPr>
      </w:pPr>
      <w:r w:rsidRPr="00561244">
        <w:br w:type="page"/>
      </w:r>
    </w:p>
    <w:p w14:paraId="1E5731C3" w14:textId="49B92770" w:rsidR="006C643F" w:rsidRPr="00561244" w:rsidRDefault="00F95751" w:rsidP="00AD6773">
      <w:pPr>
        <w:pStyle w:val="Heading2"/>
      </w:pPr>
      <w:bookmarkStart w:id="29" w:name="_Toc213416417"/>
      <w:bookmarkStart w:id="30" w:name="_Toc216964145"/>
      <w:bookmarkStart w:id="31" w:name="_Toc218451148"/>
      <w:bookmarkStart w:id="32" w:name="_Toc218503938"/>
      <w:bookmarkStart w:id="33" w:name="_Toc218588167"/>
      <w:bookmarkStart w:id="34" w:name="_Toc218588192"/>
      <w:bookmarkStart w:id="35" w:name="_Toc218593513"/>
      <w:bookmarkStart w:id="36" w:name="_Toc218594814"/>
      <w:bookmarkStart w:id="37" w:name="_Toc218792691"/>
      <w:bookmarkStart w:id="38" w:name="_Toc219478938"/>
      <w:bookmarkStart w:id="39" w:name="_Toc219481857"/>
      <w:bookmarkStart w:id="40" w:name="_Toc220240764"/>
      <w:r w:rsidRPr="00561244">
        <w:lastRenderedPageBreak/>
        <w:t>Table of contents</w:t>
      </w:r>
      <w:bookmarkEnd w:id="29"/>
      <w:bookmarkEnd w:id="30"/>
      <w:bookmarkEnd w:id="31"/>
      <w:bookmarkEnd w:id="32"/>
      <w:bookmarkEnd w:id="33"/>
      <w:bookmarkEnd w:id="34"/>
      <w:bookmarkEnd w:id="35"/>
      <w:bookmarkEnd w:id="36"/>
      <w:bookmarkEnd w:id="37"/>
      <w:bookmarkEnd w:id="38"/>
      <w:bookmarkEnd w:id="39"/>
      <w:bookmarkEnd w:id="40"/>
    </w:p>
    <w:sdt>
      <w:sdtPr>
        <w:rPr>
          <w:b/>
          <w:bCs/>
          <w:szCs w:val="24"/>
        </w:rPr>
        <w:id w:val="1561680150"/>
        <w:docPartObj>
          <w:docPartGallery w:val="Table of Contents"/>
          <w:docPartUnique/>
        </w:docPartObj>
      </w:sdtPr>
      <w:sdtEndPr>
        <w:rPr>
          <w:b w:val="0"/>
          <w:bCs w:val="0"/>
        </w:rPr>
      </w:sdtEndPr>
      <w:sdtContent>
        <w:p w14:paraId="792F850A" w14:textId="77777777" w:rsidR="00D417E6" w:rsidRPr="00561244" w:rsidRDefault="00D92986" w:rsidP="009F0DEE">
          <w:pPr>
            <w:rPr>
              <w:noProof/>
            </w:rPr>
          </w:pPr>
          <w:r w:rsidRPr="00561244">
            <w:t xml:space="preserve"> </w:t>
          </w:r>
          <w:r w:rsidR="073086B8" w:rsidRPr="00561244">
            <w:fldChar w:fldCharType="begin"/>
          </w:r>
          <w:r w:rsidR="00DA6C2D" w:rsidRPr="00561244">
            <w:instrText>TOC \o "1-3" \z \u \h</w:instrText>
          </w:r>
          <w:r w:rsidR="073086B8" w:rsidRPr="00561244">
            <w:fldChar w:fldCharType="separate"/>
          </w:r>
        </w:p>
        <w:p w14:paraId="4741038D" w14:textId="66E8B888" w:rsidR="00D417E6" w:rsidRPr="00561244" w:rsidRDefault="00D417E6">
          <w:pPr>
            <w:pStyle w:val="TOC2"/>
            <w:tabs>
              <w:tab w:val="right" w:leader="dot" w:pos="9016"/>
            </w:tabs>
            <w:rPr>
              <w:rFonts w:asciiTheme="minorHAnsi" w:eastAsiaTheme="minorEastAsia" w:hAnsiTheme="minorHAnsi" w:cstheme="minorBidi"/>
              <w:noProof/>
              <w:sz w:val="24"/>
              <w:szCs w:val="30"/>
              <w:lang w:eastAsia="zh-CN" w:bidi="th-TH"/>
            </w:rPr>
          </w:pPr>
          <w:hyperlink w:anchor="_Toc220240765" w:history="1">
            <w:r w:rsidRPr="00561244">
              <w:rPr>
                <w:rStyle w:val="Hyperlink"/>
                <w:noProof/>
              </w:rPr>
              <w:t>Risk assessment</w:t>
            </w:r>
            <w:r w:rsidRPr="00561244">
              <w:rPr>
                <w:noProof/>
                <w:webHidden/>
              </w:rPr>
              <w:tab/>
            </w:r>
            <w:r w:rsidRPr="00561244">
              <w:rPr>
                <w:noProof/>
                <w:webHidden/>
              </w:rPr>
              <w:fldChar w:fldCharType="begin"/>
            </w:r>
            <w:r w:rsidRPr="00561244">
              <w:rPr>
                <w:noProof/>
                <w:webHidden/>
              </w:rPr>
              <w:instrText xml:space="preserve"> PAGEREF _Toc220240765 \h </w:instrText>
            </w:r>
            <w:r w:rsidRPr="00561244">
              <w:rPr>
                <w:noProof/>
                <w:webHidden/>
              </w:rPr>
            </w:r>
            <w:r w:rsidRPr="00561244">
              <w:rPr>
                <w:noProof/>
                <w:webHidden/>
              </w:rPr>
              <w:fldChar w:fldCharType="separate"/>
            </w:r>
            <w:r w:rsidR="00956A55" w:rsidRPr="00561244">
              <w:rPr>
                <w:noProof/>
                <w:webHidden/>
              </w:rPr>
              <w:t>1</w:t>
            </w:r>
            <w:r w:rsidRPr="00561244">
              <w:rPr>
                <w:noProof/>
                <w:webHidden/>
              </w:rPr>
              <w:fldChar w:fldCharType="end"/>
            </w:r>
          </w:hyperlink>
        </w:p>
        <w:p w14:paraId="24320E51" w14:textId="2D3A123A"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66" w:history="1">
            <w:r w:rsidRPr="00561244">
              <w:rPr>
                <w:rStyle w:val="Hyperlink"/>
                <w:noProof/>
              </w:rPr>
              <w:t>Risk ratings overview</w:t>
            </w:r>
            <w:r w:rsidRPr="00561244">
              <w:rPr>
                <w:noProof/>
                <w:webHidden/>
              </w:rPr>
              <w:tab/>
            </w:r>
            <w:r w:rsidRPr="00561244">
              <w:rPr>
                <w:noProof/>
                <w:webHidden/>
              </w:rPr>
              <w:fldChar w:fldCharType="begin"/>
            </w:r>
            <w:r w:rsidRPr="00561244">
              <w:rPr>
                <w:noProof/>
                <w:webHidden/>
              </w:rPr>
              <w:instrText xml:space="preserve"> PAGEREF _Toc220240766 \h </w:instrText>
            </w:r>
            <w:r w:rsidRPr="00561244">
              <w:rPr>
                <w:noProof/>
                <w:webHidden/>
              </w:rPr>
            </w:r>
            <w:r w:rsidRPr="00561244">
              <w:rPr>
                <w:noProof/>
                <w:webHidden/>
              </w:rPr>
              <w:fldChar w:fldCharType="separate"/>
            </w:r>
            <w:r w:rsidR="00956A55" w:rsidRPr="00561244">
              <w:rPr>
                <w:noProof/>
                <w:webHidden/>
              </w:rPr>
              <w:t>1</w:t>
            </w:r>
            <w:r w:rsidRPr="00561244">
              <w:rPr>
                <w:noProof/>
                <w:webHidden/>
              </w:rPr>
              <w:fldChar w:fldCharType="end"/>
            </w:r>
          </w:hyperlink>
        </w:p>
        <w:p w14:paraId="2F5C07F4" w14:textId="6867281D"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67" w:history="1">
            <w:r w:rsidRPr="00561244">
              <w:rPr>
                <w:rStyle w:val="Hyperlink"/>
                <w:noProof/>
              </w:rPr>
              <w:t>Money laundering: Inherent risk</w:t>
            </w:r>
            <w:r w:rsidRPr="00561244">
              <w:rPr>
                <w:noProof/>
                <w:webHidden/>
              </w:rPr>
              <w:tab/>
            </w:r>
            <w:r w:rsidRPr="00561244">
              <w:rPr>
                <w:noProof/>
                <w:webHidden/>
              </w:rPr>
              <w:fldChar w:fldCharType="begin"/>
            </w:r>
            <w:r w:rsidRPr="00561244">
              <w:rPr>
                <w:noProof/>
                <w:webHidden/>
              </w:rPr>
              <w:instrText xml:space="preserve"> PAGEREF _Toc220240767 \h </w:instrText>
            </w:r>
            <w:r w:rsidRPr="00561244">
              <w:rPr>
                <w:noProof/>
                <w:webHidden/>
              </w:rPr>
            </w:r>
            <w:r w:rsidRPr="00561244">
              <w:rPr>
                <w:noProof/>
                <w:webHidden/>
              </w:rPr>
              <w:fldChar w:fldCharType="separate"/>
            </w:r>
            <w:r w:rsidR="00956A55" w:rsidRPr="00561244">
              <w:rPr>
                <w:noProof/>
                <w:webHidden/>
              </w:rPr>
              <w:t>3</w:t>
            </w:r>
            <w:r w:rsidRPr="00561244">
              <w:rPr>
                <w:noProof/>
                <w:webHidden/>
              </w:rPr>
              <w:fldChar w:fldCharType="end"/>
            </w:r>
          </w:hyperlink>
        </w:p>
        <w:p w14:paraId="78A9DCE6" w14:textId="7D64A5FB"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68" w:history="1">
            <w:r w:rsidRPr="00561244">
              <w:rPr>
                <w:rStyle w:val="Hyperlink"/>
                <w:noProof/>
              </w:rPr>
              <w:t>Terrorism financing: Inherent risk</w:t>
            </w:r>
            <w:r w:rsidRPr="00561244">
              <w:rPr>
                <w:noProof/>
                <w:webHidden/>
              </w:rPr>
              <w:tab/>
            </w:r>
            <w:r w:rsidRPr="00561244">
              <w:rPr>
                <w:noProof/>
                <w:webHidden/>
              </w:rPr>
              <w:fldChar w:fldCharType="begin"/>
            </w:r>
            <w:r w:rsidRPr="00561244">
              <w:rPr>
                <w:noProof/>
                <w:webHidden/>
              </w:rPr>
              <w:instrText xml:space="preserve"> PAGEREF _Toc220240768 \h </w:instrText>
            </w:r>
            <w:r w:rsidRPr="00561244">
              <w:rPr>
                <w:noProof/>
                <w:webHidden/>
              </w:rPr>
            </w:r>
            <w:r w:rsidRPr="00561244">
              <w:rPr>
                <w:noProof/>
                <w:webHidden/>
              </w:rPr>
              <w:fldChar w:fldCharType="separate"/>
            </w:r>
            <w:r w:rsidR="00956A55" w:rsidRPr="00561244">
              <w:rPr>
                <w:noProof/>
                <w:webHidden/>
              </w:rPr>
              <w:t>3</w:t>
            </w:r>
            <w:r w:rsidRPr="00561244">
              <w:rPr>
                <w:noProof/>
                <w:webHidden/>
              </w:rPr>
              <w:fldChar w:fldCharType="end"/>
            </w:r>
          </w:hyperlink>
        </w:p>
        <w:p w14:paraId="278C6BC7" w14:textId="73DDE586"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69" w:history="1">
            <w:r w:rsidRPr="00561244">
              <w:rPr>
                <w:rStyle w:val="Hyperlink"/>
                <w:noProof/>
              </w:rPr>
              <w:t xml:space="preserve">Proliferation financing: </w:t>
            </w:r>
            <w:r w:rsidRPr="00561244">
              <w:rPr>
                <w:rStyle w:val="Hyperlink"/>
                <w:bCs/>
                <w:noProof/>
              </w:rPr>
              <w:t>Inherent risk</w:t>
            </w:r>
            <w:r w:rsidRPr="00561244">
              <w:rPr>
                <w:noProof/>
                <w:webHidden/>
              </w:rPr>
              <w:tab/>
            </w:r>
            <w:r w:rsidRPr="00561244">
              <w:rPr>
                <w:noProof/>
                <w:webHidden/>
              </w:rPr>
              <w:fldChar w:fldCharType="begin"/>
            </w:r>
            <w:r w:rsidRPr="00561244">
              <w:rPr>
                <w:noProof/>
                <w:webHidden/>
              </w:rPr>
              <w:instrText xml:space="preserve"> PAGEREF _Toc220240769 \h </w:instrText>
            </w:r>
            <w:r w:rsidRPr="00561244">
              <w:rPr>
                <w:noProof/>
                <w:webHidden/>
              </w:rPr>
            </w:r>
            <w:r w:rsidRPr="00561244">
              <w:rPr>
                <w:noProof/>
                <w:webHidden/>
              </w:rPr>
              <w:fldChar w:fldCharType="separate"/>
            </w:r>
            <w:r w:rsidR="00956A55" w:rsidRPr="00561244">
              <w:rPr>
                <w:noProof/>
                <w:webHidden/>
              </w:rPr>
              <w:t>4</w:t>
            </w:r>
            <w:r w:rsidRPr="00561244">
              <w:rPr>
                <w:noProof/>
                <w:webHidden/>
              </w:rPr>
              <w:fldChar w:fldCharType="end"/>
            </w:r>
          </w:hyperlink>
        </w:p>
        <w:p w14:paraId="510F6D76" w14:textId="4A6265C0"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0" w:history="1">
            <w:r w:rsidRPr="00561244">
              <w:rPr>
                <w:rStyle w:val="Hyperlink"/>
                <w:noProof/>
              </w:rPr>
              <w:t>Designated services: Inherent risk</w:t>
            </w:r>
            <w:r w:rsidRPr="00561244">
              <w:rPr>
                <w:noProof/>
                <w:webHidden/>
              </w:rPr>
              <w:tab/>
            </w:r>
            <w:r w:rsidRPr="00561244">
              <w:rPr>
                <w:noProof/>
                <w:webHidden/>
              </w:rPr>
              <w:fldChar w:fldCharType="begin"/>
            </w:r>
            <w:r w:rsidRPr="00561244">
              <w:rPr>
                <w:noProof/>
                <w:webHidden/>
              </w:rPr>
              <w:instrText xml:space="preserve"> PAGEREF _Toc220240770 \h </w:instrText>
            </w:r>
            <w:r w:rsidRPr="00561244">
              <w:rPr>
                <w:noProof/>
                <w:webHidden/>
              </w:rPr>
            </w:r>
            <w:r w:rsidRPr="00561244">
              <w:rPr>
                <w:noProof/>
                <w:webHidden/>
              </w:rPr>
              <w:fldChar w:fldCharType="separate"/>
            </w:r>
            <w:r w:rsidR="00956A55" w:rsidRPr="00561244">
              <w:rPr>
                <w:noProof/>
                <w:webHidden/>
              </w:rPr>
              <w:t>5</w:t>
            </w:r>
            <w:r w:rsidRPr="00561244">
              <w:rPr>
                <w:noProof/>
                <w:webHidden/>
              </w:rPr>
              <w:fldChar w:fldCharType="end"/>
            </w:r>
          </w:hyperlink>
        </w:p>
        <w:p w14:paraId="57E71C3C" w14:textId="4958CB74"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1" w:history="1">
            <w:r w:rsidRPr="00561244">
              <w:rPr>
                <w:rStyle w:val="Hyperlink"/>
                <w:noProof/>
              </w:rPr>
              <w:t>Designated services: Risk factors</w:t>
            </w:r>
            <w:r w:rsidRPr="00561244">
              <w:rPr>
                <w:noProof/>
                <w:webHidden/>
              </w:rPr>
              <w:tab/>
            </w:r>
            <w:r w:rsidRPr="00561244">
              <w:rPr>
                <w:noProof/>
                <w:webHidden/>
              </w:rPr>
              <w:fldChar w:fldCharType="begin"/>
            </w:r>
            <w:r w:rsidRPr="00561244">
              <w:rPr>
                <w:noProof/>
                <w:webHidden/>
              </w:rPr>
              <w:instrText xml:space="preserve"> PAGEREF _Toc220240771 \h </w:instrText>
            </w:r>
            <w:r w:rsidRPr="00561244">
              <w:rPr>
                <w:noProof/>
                <w:webHidden/>
              </w:rPr>
            </w:r>
            <w:r w:rsidRPr="00561244">
              <w:rPr>
                <w:noProof/>
                <w:webHidden/>
              </w:rPr>
              <w:fldChar w:fldCharType="separate"/>
            </w:r>
            <w:r w:rsidR="00956A55" w:rsidRPr="00561244">
              <w:rPr>
                <w:noProof/>
                <w:webHidden/>
              </w:rPr>
              <w:t>6</w:t>
            </w:r>
            <w:r w:rsidRPr="00561244">
              <w:rPr>
                <w:noProof/>
                <w:webHidden/>
              </w:rPr>
              <w:fldChar w:fldCharType="end"/>
            </w:r>
          </w:hyperlink>
        </w:p>
        <w:p w14:paraId="583317DE" w14:textId="2E5852CC"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2" w:history="1">
            <w:r w:rsidRPr="00561244">
              <w:rPr>
                <w:rStyle w:val="Hyperlink"/>
                <w:noProof/>
              </w:rPr>
              <w:t>Designated services: New and emerging technologies</w:t>
            </w:r>
            <w:r w:rsidRPr="00561244">
              <w:rPr>
                <w:noProof/>
                <w:webHidden/>
              </w:rPr>
              <w:tab/>
            </w:r>
            <w:r w:rsidRPr="00561244">
              <w:rPr>
                <w:noProof/>
                <w:webHidden/>
              </w:rPr>
              <w:fldChar w:fldCharType="begin"/>
            </w:r>
            <w:r w:rsidRPr="00561244">
              <w:rPr>
                <w:noProof/>
                <w:webHidden/>
              </w:rPr>
              <w:instrText xml:space="preserve"> PAGEREF _Toc220240772 \h </w:instrText>
            </w:r>
            <w:r w:rsidRPr="00561244">
              <w:rPr>
                <w:noProof/>
                <w:webHidden/>
              </w:rPr>
            </w:r>
            <w:r w:rsidRPr="00561244">
              <w:rPr>
                <w:noProof/>
                <w:webHidden/>
              </w:rPr>
              <w:fldChar w:fldCharType="separate"/>
            </w:r>
            <w:r w:rsidR="00956A55" w:rsidRPr="00561244">
              <w:rPr>
                <w:noProof/>
                <w:webHidden/>
              </w:rPr>
              <w:t>8</w:t>
            </w:r>
            <w:r w:rsidRPr="00561244">
              <w:rPr>
                <w:noProof/>
                <w:webHidden/>
              </w:rPr>
              <w:fldChar w:fldCharType="end"/>
            </w:r>
          </w:hyperlink>
        </w:p>
        <w:p w14:paraId="3B2772F8" w14:textId="13398DEC"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3" w:history="1">
            <w:r w:rsidRPr="00561244">
              <w:rPr>
                <w:rStyle w:val="Hyperlink"/>
                <w:noProof/>
              </w:rPr>
              <w:t xml:space="preserve">Customers: </w:t>
            </w:r>
            <w:r w:rsidRPr="00561244">
              <w:rPr>
                <w:rStyle w:val="Hyperlink"/>
                <w:bCs/>
                <w:noProof/>
              </w:rPr>
              <w:t>Inherent risk</w:t>
            </w:r>
            <w:r w:rsidRPr="00561244">
              <w:rPr>
                <w:noProof/>
                <w:webHidden/>
              </w:rPr>
              <w:tab/>
            </w:r>
            <w:r w:rsidRPr="00561244">
              <w:rPr>
                <w:noProof/>
                <w:webHidden/>
              </w:rPr>
              <w:fldChar w:fldCharType="begin"/>
            </w:r>
            <w:r w:rsidRPr="00561244">
              <w:rPr>
                <w:noProof/>
                <w:webHidden/>
              </w:rPr>
              <w:instrText xml:space="preserve"> PAGEREF _Toc220240773 \h </w:instrText>
            </w:r>
            <w:r w:rsidRPr="00561244">
              <w:rPr>
                <w:noProof/>
                <w:webHidden/>
              </w:rPr>
            </w:r>
            <w:r w:rsidRPr="00561244">
              <w:rPr>
                <w:noProof/>
                <w:webHidden/>
              </w:rPr>
              <w:fldChar w:fldCharType="separate"/>
            </w:r>
            <w:r w:rsidR="00956A55" w:rsidRPr="00561244">
              <w:rPr>
                <w:noProof/>
                <w:webHidden/>
              </w:rPr>
              <w:t>9</w:t>
            </w:r>
            <w:r w:rsidRPr="00561244">
              <w:rPr>
                <w:noProof/>
                <w:webHidden/>
              </w:rPr>
              <w:fldChar w:fldCharType="end"/>
            </w:r>
          </w:hyperlink>
        </w:p>
        <w:p w14:paraId="73726D55" w14:textId="39D77893"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4" w:history="1">
            <w:r w:rsidRPr="00561244">
              <w:rPr>
                <w:rStyle w:val="Hyperlink"/>
                <w:noProof/>
              </w:rPr>
              <w:t>Customers: Risk factors</w:t>
            </w:r>
            <w:r w:rsidRPr="00561244">
              <w:rPr>
                <w:noProof/>
                <w:webHidden/>
              </w:rPr>
              <w:tab/>
            </w:r>
            <w:r w:rsidRPr="00561244">
              <w:rPr>
                <w:noProof/>
                <w:webHidden/>
              </w:rPr>
              <w:fldChar w:fldCharType="begin"/>
            </w:r>
            <w:r w:rsidRPr="00561244">
              <w:rPr>
                <w:noProof/>
                <w:webHidden/>
              </w:rPr>
              <w:instrText xml:space="preserve"> PAGEREF _Toc220240774 \h </w:instrText>
            </w:r>
            <w:r w:rsidRPr="00561244">
              <w:rPr>
                <w:noProof/>
                <w:webHidden/>
              </w:rPr>
            </w:r>
            <w:r w:rsidRPr="00561244">
              <w:rPr>
                <w:noProof/>
                <w:webHidden/>
              </w:rPr>
              <w:fldChar w:fldCharType="separate"/>
            </w:r>
            <w:r w:rsidR="00956A55" w:rsidRPr="00561244">
              <w:rPr>
                <w:noProof/>
                <w:webHidden/>
              </w:rPr>
              <w:t>12</w:t>
            </w:r>
            <w:r w:rsidRPr="00561244">
              <w:rPr>
                <w:noProof/>
                <w:webHidden/>
              </w:rPr>
              <w:fldChar w:fldCharType="end"/>
            </w:r>
          </w:hyperlink>
        </w:p>
        <w:p w14:paraId="07D93C89" w14:textId="0A84AA25"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5" w:history="1">
            <w:r w:rsidRPr="00561244">
              <w:rPr>
                <w:rStyle w:val="Hyperlink"/>
                <w:noProof/>
              </w:rPr>
              <w:t>Delivery channels: Inherent risks</w:t>
            </w:r>
            <w:r w:rsidRPr="00561244">
              <w:rPr>
                <w:noProof/>
                <w:webHidden/>
              </w:rPr>
              <w:tab/>
            </w:r>
            <w:r w:rsidRPr="00561244">
              <w:rPr>
                <w:noProof/>
                <w:webHidden/>
              </w:rPr>
              <w:fldChar w:fldCharType="begin"/>
            </w:r>
            <w:r w:rsidRPr="00561244">
              <w:rPr>
                <w:noProof/>
                <w:webHidden/>
              </w:rPr>
              <w:instrText xml:space="preserve"> PAGEREF _Toc220240775 \h </w:instrText>
            </w:r>
            <w:r w:rsidRPr="00561244">
              <w:rPr>
                <w:noProof/>
                <w:webHidden/>
              </w:rPr>
            </w:r>
            <w:r w:rsidRPr="00561244">
              <w:rPr>
                <w:noProof/>
                <w:webHidden/>
              </w:rPr>
              <w:fldChar w:fldCharType="separate"/>
            </w:r>
            <w:r w:rsidR="00956A55" w:rsidRPr="00561244">
              <w:rPr>
                <w:noProof/>
                <w:webHidden/>
              </w:rPr>
              <w:t>17</w:t>
            </w:r>
            <w:r w:rsidRPr="00561244">
              <w:rPr>
                <w:noProof/>
                <w:webHidden/>
              </w:rPr>
              <w:fldChar w:fldCharType="end"/>
            </w:r>
          </w:hyperlink>
        </w:p>
        <w:p w14:paraId="33F4018D" w14:textId="38D727A3"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6" w:history="1">
            <w:r w:rsidRPr="00561244">
              <w:rPr>
                <w:rStyle w:val="Hyperlink"/>
                <w:noProof/>
              </w:rPr>
              <w:t>Delivery channels: Risk factors</w:t>
            </w:r>
            <w:r w:rsidRPr="00561244">
              <w:rPr>
                <w:noProof/>
                <w:webHidden/>
              </w:rPr>
              <w:tab/>
            </w:r>
            <w:r w:rsidRPr="00561244">
              <w:rPr>
                <w:noProof/>
                <w:webHidden/>
              </w:rPr>
              <w:fldChar w:fldCharType="begin"/>
            </w:r>
            <w:r w:rsidRPr="00561244">
              <w:rPr>
                <w:noProof/>
                <w:webHidden/>
              </w:rPr>
              <w:instrText xml:space="preserve"> PAGEREF _Toc220240776 \h </w:instrText>
            </w:r>
            <w:r w:rsidRPr="00561244">
              <w:rPr>
                <w:noProof/>
                <w:webHidden/>
              </w:rPr>
            </w:r>
            <w:r w:rsidRPr="00561244">
              <w:rPr>
                <w:noProof/>
                <w:webHidden/>
              </w:rPr>
              <w:fldChar w:fldCharType="separate"/>
            </w:r>
            <w:r w:rsidR="00956A55" w:rsidRPr="00561244">
              <w:rPr>
                <w:noProof/>
                <w:webHidden/>
              </w:rPr>
              <w:t>19</w:t>
            </w:r>
            <w:r w:rsidRPr="00561244">
              <w:rPr>
                <w:noProof/>
                <w:webHidden/>
              </w:rPr>
              <w:fldChar w:fldCharType="end"/>
            </w:r>
          </w:hyperlink>
        </w:p>
        <w:p w14:paraId="32EC5763" w14:textId="0F8CD5B1"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77" w:history="1">
            <w:r w:rsidRPr="00561244">
              <w:rPr>
                <w:rStyle w:val="Hyperlink"/>
                <w:noProof/>
              </w:rPr>
              <w:t>Countries: Risk assessment</w:t>
            </w:r>
            <w:r w:rsidRPr="00561244">
              <w:rPr>
                <w:noProof/>
                <w:webHidden/>
              </w:rPr>
              <w:tab/>
            </w:r>
            <w:r w:rsidRPr="00561244">
              <w:rPr>
                <w:noProof/>
                <w:webHidden/>
              </w:rPr>
              <w:fldChar w:fldCharType="begin"/>
            </w:r>
            <w:r w:rsidRPr="00561244">
              <w:rPr>
                <w:noProof/>
                <w:webHidden/>
              </w:rPr>
              <w:instrText xml:space="preserve"> PAGEREF _Toc220240777 \h </w:instrText>
            </w:r>
            <w:r w:rsidRPr="00561244">
              <w:rPr>
                <w:noProof/>
                <w:webHidden/>
              </w:rPr>
            </w:r>
            <w:r w:rsidRPr="00561244">
              <w:rPr>
                <w:noProof/>
                <w:webHidden/>
              </w:rPr>
              <w:fldChar w:fldCharType="separate"/>
            </w:r>
            <w:r w:rsidR="00956A55" w:rsidRPr="00561244">
              <w:rPr>
                <w:noProof/>
                <w:webHidden/>
              </w:rPr>
              <w:t>20</w:t>
            </w:r>
            <w:r w:rsidRPr="00561244">
              <w:rPr>
                <w:noProof/>
                <w:webHidden/>
              </w:rPr>
              <w:fldChar w:fldCharType="end"/>
            </w:r>
          </w:hyperlink>
        </w:p>
        <w:p w14:paraId="2FE150A6" w14:textId="0FEA8A8F" w:rsidR="00D417E6" w:rsidRPr="00561244" w:rsidRDefault="00D417E6">
          <w:pPr>
            <w:pStyle w:val="TOC2"/>
            <w:tabs>
              <w:tab w:val="right" w:leader="dot" w:pos="9016"/>
            </w:tabs>
            <w:rPr>
              <w:rFonts w:asciiTheme="minorHAnsi" w:eastAsiaTheme="minorEastAsia" w:hAnsiTheme="minorHAnsi" w:cstheme="minorBidi"/>
              <w:noProof/>
              <w:sz w:val="24"/>
              <w:szCs w:val="30"/>
              <w:lang w:eastAsia="zh-CN" w:bidi="th-TH"/>
            </w:rPr>
          </w:pPr>
          <w:hyperlink w:anchor="_Toc220240778" w:history="1">
            <w:r w:rsidRPr="00561244">
              <w:rPr>
                <w:rStyle w:val="Hyperlink"/>
                <w:noProof/>
              </w:rPr>
              <w:t>Common ML/TF methods</w:t>
            </w:r>
            <w:r w:rsidRPr="00561244">
              <w:rPr>
                <w:noProof/>
                <w:webHidden/>
              </w:rPr>
              <w:tab/>
            </w:r>
            <w:r w:rsidRPr="00561244">
              <w:rPr>
                <w:noProof/>
                <w:webHidden/>
              </w:rPr>
              <w:fldChar w:fldCharType="begin"/>
            </w:r>
            <w:r w:rsidRPr="00561244">
              <w:rPr>
                <w:noProof/>
                <w:webHidden/>
              </w:rPr>
              <w:instrText xml:space="preserve"> PAGEREF _Toc220240778 \h </w:instrText>
            </w:r>
            <w:r w:rsidRPr="00561244">
              <w:rPr>
                <w:noProof/>
                <w:webHidden/>
              </w:rPr>
            </w:r>
            <w:r w:rsidRPr="00561244">
              <w:rPr>
                <w:noProof/>
                <w:webHidden/>
              </w:rPr>
              <w:fldChar w:fldCharType="separate"/>
            </w:r>
            <w:r w:rsidR="00956A55" w:rsidRPr="00561244">
              <w:rPr>
                <w:noProof/>
                <w:webHidden/>
              </w:rPr>
              <w:t>21</w:t>
            </w:r>
            <w:r w:rsidRPr="00561244">
              <w:rPr>
                <w:noProof/>
                <w:webHidden/>
              </w:rPr>
              <w:fldChar w:fldCharType="end"/>
            </w:r>
          </w:hyperlink>
        </w:p>
        <w:p w14:paraId="71DFC86B" w14:textId="0E97C020" w:rsidR="00D417E6" w:rsidRPr="00561244" w:rsidRDefault="00D417E6">
          <w:pPr>
            <w:pStyle w:val="TOC2"/>
            <w:tabs>
              <w:tab w:val="right" w:leader="dot" w:pos="9016"/>
            </w:tabs>
            <w:rPr>
              <w:rFonts w:asciiTheme="minorHAnsi" w:eastAsiaTheme="minorEastAsia" w:hAnsiTheme="minorHAnsi" w:cstheme="minorBidi"/>
              <w:noProof/>
              <w:sz w:val="24"/>
              <w:szCs w:val="30"/>
              <w:lang w:eastAsia="zh-CN" w:bidi="th-TH"/>
            </w:rPr>
          </w:pPr>
          <w:hyperlink w:anchor="_Toc220240779" w:history="1">
            <w:r w:rsidRPr="00561244">
              <w:rPr>
                <w:rStyle w:val="Hyperlink"/>
                <w:noProof/>
              </w:rPr>
              <w:t>Indicators of unusual or criminal behaviour</w:t>
            </w:r>
            <w:r w:rsidRPr="00561244">
              <w:rPr>
                <w:noProof/>
                <w:webHidden/>
              </w:rPr>
              <w:tab/>
            </w:r>
            <w:r w:rsidRPr="00561244">
              <w:rPr>
                <w:noProof/>
                <w:webHidden/>
              </w:rPr>
              <w:fldChar w:fldCharType="begin"/>
            </w:r>
            <w:r w:rsidRPr="00561244">
              <w:rPr>
                <w:noProof/>
                <w:webHidden/>
              </w:rPr>
              <w:instrText xml:space="preserve"> PAGEREF _Toc220240779 \h </w:instrText>
            </w:r>
            <w:r w:rsidRPr="00561244">
              <w:rPr>
                <w:noProof/>
                <w:webHidden/>
              </w:rPr>
            </w:r>
            <w:r w:rsidRPr="00561244">
              <w:rPr>
                <w:noProof/>
                <w:webHidden/>
              </w:rPr>
              <w:fldChar w:fldCharType="separate"/>
            </w:r>
            <w:r w:rsidR="00956A55" w:rsidRPr="00561244">
              <w:rPr>
                <w:noProof/>
                <w:webHidden/>
              </w:rPr>
              <w:t>24</w:t>
            </w:r>
            <w:r w:rsidRPr="00561244">
              <w:rPr>
                <w:noProof/>
                <w:webHidden/>
              </w:rPr>
              <w:fldChar w:fldCharType="end"/>
            </w:r>
          </w:hyperlink>
        </w:p>
        <w:p w14:paraId="3118A217" w14:textId="6798E5E4"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80" w:history="1">
            <w:r w:rsidRPr="00561244">
              <w:rPr>
                <w:rStyle w:val="Hyperlink"/>
                <w:noProof/>
              </w:rPr>
              <w:t>Customer behaviour</w:t>
            </w:r>
            <w:r w:rsidRPr="00561244">
              <w:rPr>
                <w:noProof/>
                <w:webHidden/>
              </w:rPr>
              <w:tab/>
            </w:r>
            <w:r w:rsidRPr="00561244">
              <w:rPr>
                <w:noProof/>
                <w:webHidden/>
              </w:rPr>
              <w:fldChar w:fldCharType="begin"/>
            </w:r>
            <w:r w:rsidRPr="00561244">
              <w:rPr>
                <w:noProof/>
                <w:webHidden/>
              </w:rPr>
              <w:instrText xml:space="preserve"> PAGEREF _Toc220240780 \h </w:instrText>
            </w:r>
            <w:r w:rsidRPr="00561244">
              <w:rPr>
                <w:noProof/>
                <w:webHidden/>
              </w:rPr>
            </w:r>
            <w:r w:rsidRPr="00561244">
              <w:rPr>
                <w:noProof/>
                <w:webHidden/>
              </w:rPr>
              <w:fldChar w:fldCharType="separate"/>
            </w:r>
            <w:r w:rsidR="00956A55" w:rsidRPr="00561244">
              <w:rPr>
                <w:noProof/>
                <w:webHidden/>
              </w:rPr>
              <w:t>24</w:t>
            </w:r>
            <w:r w:rsidRPr="00561244">
              <w:rPr>
                <w:noProof/>
                <w:webHidden/>
              </w:rPr>
              <w:fldChar w:fldCharType="end"/>
            </w:r>
          </w:hyperlink>
        </w:p>
        <w:p w14:paraId="190F1184" w14:textId="64AA5300"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81" w:history="1">
            <w:r w:rsidRPr="00561244">
              <w:rPr>
                <w:rStyle w:val="Hyperlink"/>
                <w:noProof/>
              </w:rPr>
              <w:t>Customer profile</w:t>
            </w:r>
            <w:r w:rsidRPr="00561244">
              <w:rPr>
                <w:noProof/>
                <w:webHidden/>
              </w:rPr>
              <w:tab/>
            </w:r>
            <w:r w:rsidRPr="00561244">
              <w:rPr>
                <w:noProof/>
                <w:webHidden/>
              </w:rPr>
              <w:fldChar w:fldCharType="begin"/>
            </w:r>
            <w:r w:rsidRPr="00561244">
              <w:rPr>
                <w:noProof/>
                <w:webHidden/>
              </w:rPr>
              <w:instrText xml:space="preserve"> PAGEREF _Toc220240781 \h </w:instrText>
            </w:r>
            <w:r w:rsidRPr="00561244">
              <w:rPr>
                <w:noProof/>
                <w:webHidden/>
              </w:rPr>
            </w:r>
            <w:r w:rsidRPr="00561244">
              <w:rPr>
                <w:noProof/>
                <w:webHidden/>
              </w:rPr>
              <w:fldChar w:fldCharType="separate"/>
            </w:r>
            <w:r w:rsidR="00956A55" w:rsidRPr="00561244">
              <w:rPr>
                <w:noProof/>
                <w:webHidden/>
              </w:rPr>
              <w:t>25</w:t>
            </w:r>
            <w:r w:rsidRPr="00561244">
              <w:rPr>
                <w:noProof/>
                <w:webHidden/>
              </w:rPr>
              <w:fldChar w:fldCharType="end"/>
            </w:r>
          </w:hyperlink>
        </w:p>
        <w:p w14:paraId="721FC187" w14:textId="2B7C385A"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82" w:history="1">
            <w:r w:rsidRPr="00561244">
              <w:rPr>
                <w:rStyle w:val="Hyperlink"/>
                <w:noProof/>
              </w:rPr>
              <w:t>Unusual transactions and behaviours</w:t>
            </w:r>
            <w:r w:rsidRPr="00561244">
              <w:rPr>
                <w:noProof/>
                <w:webHidden/>
              </w:rPr>
              <w:tab/>
            </w:r>
            <w:r w:rsidRPr="00561244">
              <w:rPr>
                <w:noProof/>
                <w:webHidden/>
              </w:rPr>
              <w:fldChar w:fldCharType="begin"/>
            </w:r>
            <w:r w:rsidRPr="00561244">
              <w:rPr>
                <w:noProof/>
                <w:webHidden/>
              </w:rPr>
              <w:instrText xml:space="preserve"> PAGEREF _Toc220240782 \h </w:instrText>
            </w:r>
            <w:r w:rsidRPr="00561244">
              <w:rPr>
                <w:noProof/>
                <w:webHidden/>
              </w:rPr>
            </w:r>
            <w:r w:rsidRPr="00561244">
              <w:rPr>
                <w:noProof/>
                <w:webHidden/>
              </w:rPr>
              <w:fldChar w:fldCharType="separate"/>
            </w:r>
            <w:r w:rsidR="00956A55" w:rsidRPr="00561244">
              <w:rPr>
                <w:noProof/>
                <w:webHidden/>
              </w:rPr>
              <w:t>26</w:t>
            </w:r>
            <w:r w:rsidRPr="00561244">
              <w:rPr>
                <w:noProof/>
                <w:webHidden/>
              </w:rPr>
              <w:fldChar w:fldCharType="end"/>
            </w:r>
          </w:hyperlink>
        </w:p>
        <w:p w14:paraId="47504A4F" w14:textId="07817208"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83" w:history="1">
            <w:r w:rsidRPr="00561244">
              <w:rPr>
                <w:rStyle w:val="Hyperlink"/>
                <w:noProof/>
              </w:rPr>
              <w:t>Foreign jurisdiction indicators</w:t>
            </w:r>
            <w:r w:rsidRPr="00561244">
              <w:rPr>
                <w:noProof/>
                <w:webHidden/>
              </w:rPr>
              <w:tab/>
            </w:r>
            <w:r w:rsidRPr="00561244">
              <w:rPr>
                <w:noProof/>
                <w:webHidden/>
              </w:rPr>
              <w:fldChar w:fldCharType="begin"/>
            </w:r>
            <w:r w:rsidRPr="00561244">
              <w:rPr>
                <w:noProof/>
                <w:webHidden/>
              </w:rPr>
              <w:instrText xml:space="preserve"> PAGEREF _Toc220240783 \h </w:instrText>
            </w:r>
            <w:r w:rsidRPr="00561244">
              <w:rPr>
                <w:noProof/>
                <w:webHidden/>
              </w:rPr>
            </w:r>
            <w:r w:rsidRPr="00561244">
              <w:rPr>
                <w:noProof/>
                <w:webHidden/>
              </w:rPr>
              <w:fldChar w:fldCharType="separate"/>
            </w:r>
            <w:r w:rsidR="00956A55" w:rsidRPr="00561244">
              <w:rPr>
                <w:noProof/>
                <w:webHidden/>
              </w:rPr>
              <w:t>27</w:t>
            </w:r>
            <w:r w:rsidRPr="00561244">
              <w:rPr>
                <w:noProof/>
                <w:webHidden/>
              </w:rPr>
              <w:fldChar w:fldCharType="end"/>
            </w:r>
          </w:hyperlink>
        </w:p>
        <w:p w14:paraId="6E3F92B0" w14:textId="460486DC"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84" w:history="1">
            <w:r w:rsidRPr="00561244">
              <w:rPr>
                <w:rStyle w:val="Hyperlink"/>
                <w:noProof/>
              </w:rPr>
              <w:t>Terrorism financing indicators</w:t>
            </w:r>
            <w:r w:rsidRPr="00561244">
              <w:rPr>
                <w:noProof/>
                <w:webHidden/>
              </w:rPr>
              <w:tab/>
            </w:r>
            <w:r w:rsidRPr="00561244">
              <w:rPr>
                <w:noProof/>
                <w:webHidden/>
              </w:rPr>
              <w:fldChar w:fldCharType="begin"/>
            </w:r>
            <w:r w:rsidRPr="00561244">
              <w:rPr>
                <w:noProof/>
                <w:webHidden/>
              </w:rPr>
              <w:instrText xml:space="preserve"> PAGEREF _Toc220240784 \h </w:instrText>
            </w:r>
            <w:r w:rsidRPr="00561244">
              <w:rPr>
                <w:noProof/>
                <w:webHidden/>
              </w:rPr>
            </w:r>
            <w:r w:rsidRPr="00561244">
              <w:rPr>
                <w:noProof/>
                <w:webHidden/>
              </w:rPr>
              <w:fldChar w:fldCharType="separate"/>
            </w:r>
            <w:r w:rsidR="00956A55" w:rsidRPr="00561244">
              <w:rPr>
                <w:noProof/>
                <w:webHidden/>
              </w:rPr>
              <w:t>27</w:t>
            </w:r>
            <w:r w:rsidRPr="00561244">
              <w:rPr>
                <w:noProof/>
                <w:webHidden/>
              </w:rPr>
              <w:fldChar w:fldCharType="end"/>
            </w:r>
          </w:hyperlink>
        </w:p>
        <w:p w14:paraId="17EB498C" w14:textId="786C72D4" w:rsidR="00D417E6" w:rsidRPr="00561244" w:rsidRDefault="00D417E6">
          <w:pPr>
            <w:pStyle w:val="TOC3"/>
            <w:rPr>
              <w:rFonts w:asciiTheme="minorHAnsi" w:eastAsiaTheme="minorEastAsia" w:hAnsiTheme="minorHAnsi" w:cstheme="minorBidi"/>
              <w:noProof/>
              <w:sz w:val="24"/>
              <w:szCs w:val="30"/>
              <w:lang w:eastAsia="zh-CN" w:bidi="th-TH"/>
            </w:rPr>
          </w:pPr>
          <w:hyperlink w:anchor="_Toc220240785" w:history="1">
            <w:r w:rsidRPr="00561244">
              <w:rPr>
                <w:rStyle w:val="Hyperlink"/>
                <w:noProof/>
              </w:rPr>
              <w:t>Proliferation financing indicators</w:t>
            </w:r>
            <w:r w:rsidRPr="00561244">
              <w:rPr>
                <w:noProof/>
                <w:webHidden/>
              </w:rPr>
              <w:tab/>
            </w:r>
            <w:r w:rsidRPr="00561244">
              <w:rPr>
                <w:noProof/>
                <w:webHidden/>
              </w:rPr>
              <w:fldChar w:fldCharType="begin"/>
            </w:r>
            <w:r w:rsidRPr="00561244">
              <w:rPr>
                <w:noProof/>
                <w:webHidden/>
              </w:rPr>
              <w:instrText xml:space="preserve"> PAGEREF _Toc220240785 \h </w:instrText>
            </w:r>
            <w:r w:rsidRPr="00561244">
              <w:rPr>
                <w:noProof/>
                <w:webHidden/>
              </w:rPr>
            </w:r>
            <w:r w:rsidRPr="00561244">
              <w:rPr>
                <w:noProof/>
                <w:webHidden/>
              </w:rPr>
              <w:fldChar w:fldCharType="separate"/>
            </w:r>
            <w:r w:rsidR="00956A55" w:rsidRPr="00561244">
              <w:rPr>
                <w:noProof/>
                <w:webHidden/>
              </w:rPr>
              <w:t>27</w:t>
            </w:r>
            <w:r w:rsidRPr="00561244">
              <w:rPr>
                <w:noProof/>
                <w:webHidden/>
              </w:rPr>
              <w:fldChar w:fldCharType="end"/>
            </w:r>
          </w:hyperlink>
        </w:p>
        <w:p w14:paraId="38715102" w14:textId="04CE6C0C" w:rsidR="00D417E6" w:rsidRPr="00561244" w:rsidRDefault="00D417E6">
          <w:pPr>
            <w:pStyle w:val="TOC2"/>
            <w:tabs>
              <w:tab w:val="right" w:leader="dot" w:pos="9016"/>
            </w:tabs>
            <w:rPr>
              <w:rFonts w:asciiTheme="minorHAnsi" w:eastAsiaTheme="minorEastAsia" w:hAnsiTheme="minorHAnsi" w:cstheme="minorBidi"/>
              <w:noProof/>
              <w:sz w:val="24"/>
              <w:szCs w:val="30"/>
              <w:lang w:eastAsia="zh-CN" w:bidi="th-TH"/>
            </w:rPr>
          </w:pPr>
          <w:hyperlink w:anchor="_Toc220240786" w:history="1">
            <w:r w:rsidRPr="00561244">
              <w:rPr>
                <w:rStyle w:val="Hyperlink"/>
                <w:noProof/>
              </w:rPr>
              <w:t>Risk assessment sources</w:t>
            </w:r>
            <w:r w:rsidRPr="00561244">
              <w:rPr>
                <w:noProof/>
                <w:webHidden/>
              </w:rPr>
              <w:tab/>
            </w:r>
            <w:r w:rsidRPr="00561244">
              <w:rPr>
                <w:noProof/>
                <w:webHidden/>
              </w:rPr>
              <w:fldChar w:fldCharType="begin"/>
            </w:r>
            <w:r w:rsidRPr="00561244">
              <w:rPr>
                <w:noProof/>
                <w:webHidden/>
              </w:rPr>
              <w:instrText xml:space="preserve"> PAGEREF _Toc220240786 \h </w:instrText>
            </w:r>
            <w:r w:rsidRPr="00561244">
              <w:rPr>
                <w:noProof/>
                <w:webHidden/>
              </w:rPr>
            </w:r>
            <w:r w:rsidRPr="00561244">
              <w:rPr>
                <w:noProof/>
                <w:webHidden/>
              </w:rPr>
              <w:fldChar w:fldCharType="separate"/>
            </w:r>
            <w:r w:rsidR="00956A55" w:rsidRPr="00561244">
              <w:rPr>
                <w:noProof/>
                <w:webHidden/>
              </w:rPr>
              <w:t>28</w:t>
            </w:r>
            <w:r w:rsidRPr="00561244">
              <w:rPr>
                <w:noProof/>
                <w:webHidden/>
              </w:rPr>
              <w:fldChar w:fldCharType="end"/>
            </w:r>
          </w:hyperlink>
        </w:p>
        <w:p w14:paraId="7C1838FA" w14:textId="1F0C1AB1" w:rsidR="073086B8" w:rsidRPr="00561244" w:rsidRDefault="073086B8" w:rsidP="073086B8">
          <w:pPr>
            <w:pStyle w:val="TOC2"/>
            <w:tabs>
              <w:tab w:val="right" w:leader="dot" w:pos="9015"/>
            </w:tabs>
            <w:rPr>
              <w:rStyle w:val="Hyperlink"/>
            </w:rPr>
          </w:pPr>
          <w:r w:rsidRPr="00561244">
            <w:fldChar w:fldCharType="end"/>
          </w:r>
        </w:p>
      </w:sdtContent>
    </w:sdt>
    <w:p w14:paraId="60CDDA9F" w14:textId="13F89649" w:rsidR="00661431" w:rsidRPr="00561244" w:rsidRDefault="00661431" w:rsidP="00D92986">
      <w:pPr>
        <w:pStyle w:val="TOC3"/>
        <w:rPr>
          <w:color w:val="3F5364" w:themeColor="hyperlink"/>
          <w:u w:val="single"/>
        </w:rPr>
        <w:sectPr w:rsidR="00661431" w:rsidRPr="00561244" w:rsidSect="008840E5">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567" w:left="1440" w:header="454" w:footer="397" w:gutter="0"/>
          <w:cols w:space="708"/>
          <w:docGrid w:linePitch="360"/>
        </w:sectPr>
      </w:pPr>
    </w:p>
    <w:p w14:paraId="7C930CD3" w14:textId="4FC13CBB" w:rsidR="000146F4" w:rsidRPr="00561244" w:rsidRDefault="000146F4" w:rsidP="001E5127">
      <w:pPr>
        <w:pStyle w:val="Heading2"/>
      </w:pPr>
      <w:bookmarkStart w:id="41" w:name="_Toc220240765"/>
      <w:bookmarkStart w:id="42" w:name="_Toc213416420"/>
      <w:bookmarkStart w:id="43" w:name="_Toc216964146"/>
      <w:bookmarkStart w:id="44" w:name="_Hlk210060763"/>
      <w:r w:rsidRPr="00561244">
        <w:lastRenderedPageBreak/>
        <w:t>Risk assessment</w:t>
      </w:r>
      <w:bookmarkEnd w:id="41"/>
      <w:r w:rsidRPr="00561244">
        <w:t xml:space="preserve"> </w:t>
      </w:r>
      <w:bookmarkEnd w:id="42"/>
      <w:bookmarkEnd w:id="43"/>
    </w:p>
    <w:p w14:paraId="12B7DA9C" w14:textId="180B3987" w:rsidR="003B3B8F" w:rsidRPr="00561244" w:rsidRDefault="34EB1A8E" w:rsidP="00B06720">
      <w:r w:rsidRPr="00561244">
        <w:t xml:space="preserve">Your business needs to have a money laundering, terrorism </w:t>
      </w:r>
      <w:r w:rsidR="004C2EB1" w:rsidRPr="00561244">
        <w:t>financing</w:t>
      </w:r>
      <w:r w:rsidRPr="00561244">
        <w:t xml:space="preserve"> and proliferation financing (we refer to these as ML/TF) risk assessment.</w:t>
      </w:r>
    </w:p>
    <w:p w14:paraId="296710FE" w14:textId="21D835E0" w:rsidR="003B3B8F" w:rsidRPr="00561244" w:rsidRDefault="34EB1A8E" w:rsidP="00FE3AD8">
      <w:pPr>
        <w:spacing w:after="120"/>
        <w:rPr>
          <w:rFonts w:cs="Calibri"/>
          <w:color w:val="000000" w:themeColor="text1"/>
        </w:rPr>
      </w:pPr>
      <w:r w:rsidRPr="00561244">
        <w:rPr>
          <w:rFonts w:cs="Calibri"/>
          <w:color w:val="000000" w:themeColor="text1"/>
        </w:rPr>
        <w:t>A risk assessment will help your business identify and assess the ML/TF risks about the:</w:t>
      </w:r>
    </w:p>
    <w:p w14:paraId="6CB1674E" w14:textId="1F3F4E48" w:rsidR="003B3B8F" w:rsidRPr="00561244" w:rsidRDefault="34EB1A8E" w:rsidP="00170BB8">
      <w:pPr>
        <w:pStyle w:val="ListParagraph"/>
        <w:numPr>
          <w:ilvl w:val="0"/>
          <w:numId w:val="1"/>
        </w:numPr>
        <w:spacing w:after="120"/>
        <w:ind w:left="714" w:hanging="357"/>
        <w:contextualSpacing/>
        <w:rPr>
          <w:rFonts w:cs="Calibri"/>
          <w:color w:val="000000" w:themeColor="text1"/>
        </w:rPr>
      </w:pPr>
      <w:r w:rsidRPr="00561244">
        <w:rPr>
          <w:rFonts w:cs="Calibri"/>
          <w:color w:val="000000" w:themeColor="text1"/>
        </w:rPr>
        <w:t>services you provide</w:t>
      </w:r>
    </w:p>
    <w:p w14:paraId="08DCE7ED" w14:textId="275A7084" w:rsidR="003B3B8F" w:rsidRPr="00561244" w:rsidRDefault="34EB1A8E" w:rsidP="00170BB8">
      <w:pPr>
        <w:pStyle w:val="ListParagraph"/>
        <w:numPr>
          <w:ilvl w:val="0"/>
          <w:numId w:val="1"/>
        </w:numPr>
        <w:spacing w:after="120"/>
        <w:ind w:left="714" w:hanging="357"/>
        <w:contextualSpacing/>
        <w:rPr>
          <w:rFonts w:cs="Calibri"/>
          <w:color w:val="000000" w:themeColor="text1"/>
        </w:rPr>
      </w:pPr>
      <w:r w:rsidRPr="00561244">
        <w:rPr>
          <w:rFonts w:cs="Calibri"/>
          <w:color w:val="000000" w:themeColor="text1"/>
        </w:rPr>
        <w:t>customers and jurisdictions you deal with</w:t>
      </w:r>
    </w:p>
    <w:p w14:paraId="7695B2F5" w14:textId="2C87F332" w:rsidR="003B3B8F" w:rsidRPr="00561244" w:rsidRDefault="34EB1A8E" w:rsidP="00170BB8">
      <w:pPr>
        <w:pStyle w:val="ListParagraph"/>
        <w:numPr>
          <w:ilvl w:val="0"/>
          <w:numId w:val="1"/>
        </w:numPr>
        <w:spacing w:after="120"/>
        <w:ind w:left="714" w:hanging="357"/>
        <w:contextualSpacing/>
        <w:rPr>
          <w:rFonts w:cs="Calibri"/>
          <w:color w:val="000000" w:themeColor="text1"/>
        </w:rPr>
      </w:pPr>
      <w:r w:rsidRPr="00561244">
        <w:rPr>
          <w:rFonts w:cs="Calibri"/>
          <w:color w:val="000000" w:themeColor="text1"/>
        </w:rPr>
        <w:t>delivery channels you use to provide services.</w:t>
      </w:r>
    </w:p>
    <w:p w14:paraId="5233631F" w14:textId="34BDE0D7" w:rsidR="003B3B8F" w:rsidRPr="00561244" w:rsidRDefault="34EB1A8E" w:rsidP="00FE3AD8">
      <w:pPr>
        <w:spacing w:after="120"/>
        <w:rPr>
          <w:rFonts w:cs="Calibri"/>
          <w:color w:val="000000" w:themeColor="text1"/>
        </w:rPr>
      </w:pPr>
      <w:r w:rsidRPr="00561244">
        <w:rPr>
          <w:rFonts w:cs="Calibri"/>
          <w:color w:val="000000" w:themeColor="text1"/>
        </w:rPr>
        <w:t xml:space="preserve">These inform </w:t>
      </w:r>
      <w:r w:rsidR="2FBAB30F" w:rsidRPr="00561244">
        <w:rPr>
          <w:rFonts w:cs="Calibri"/>
          <w:color w:val="000000" w:themeColor="text1"/>
        </w:rPr>
        <w:t>how you</w:t>
      </w:r>
      <w:r w:rsidRPr="00561244">
        <w:rPr>
          <w:rFonts w:cs="Calibri"/>
          <w:color w:val="000000" w:themeColor="text1"/>
        </w:rPr>
        <w:t xml:space="preserve"> develop other processes</w:t>
      </w:r>
      <w:r w:rsidR="0084151D" w:rsidRPr="00561244">
        <w:rPr>
          <w:rFonts w:cs="Calibri"/>
          <w:color w:val="000000" w:themeColor="text1"/>
        </w:rPr>
        <w:t xml:space="preserve"> in </w:t>
      </w:r>
      <w:r w:rsidR="53CD48A5" w:rsidRPr="00561244">
        <w:rPr>
          <w:rFonts w:cs="Calibri"/>
          <w:color w:val="000000" w:themeColor="text1"/>
        </w:rPr>
        <w:t>your</w:t>
      </w:r>
      <w:r w:rsidR="5C2253A5" w:rsidRPr="00561244">
        <w:rPr>
          <w:rFonts w:cs="Calibri"/>
          <w:color w:val="000000" w:themeColor="text1"/>
        </w:rPr>
        <w:t xml:space="preserve"> anti-money laundering and counter-terrorism financing</w:t>
      </w:r>
      <w:r w:rsidR="0084151D" w:rsidRPr="00561244">
        <w:rPr>
          <w:rFonts w:cs="Calibri"/>
          <w:color w:val="000000" w:themeColor="text1"/>
        </w:rPr>
        <w:t xml:space="preserve"> </w:t>
      </w:r>
      <w:r w:rsidR="1DC92210" w:rsidRPr="00561244">
        <w:rPr>
          <w:rFonts w:cs="Calibri"/>
          <w:color w:val="000000" w:themeColor="text1"/>
        </w:rPr>
        <w:t>(</w:t>
      </w:r>
      <w:r w:rsidR="0084151D" w:rsidRPr="00561244">
        <w:rPr>
          <w:rFonts w:cs="Calibri"/>
          <w:color w:val="000000" w:themeColor="text1"/>
        </w:rPr>
        <w:t>AML/CTF</w:t>
      </w:r>
      <w:r w:rsidR="05284D15" w:rsidRPr="00561244">
        <w:rPr>
          <w:rFonts w:cs="Calibri"/>
          <w:color w:val="000000" w:themeColor="text1"/>
        </w:rPr>
        <w:t>)</w:t>
      </w:r>
      <w:r w:rsidR="0084151D" w:rsidRPr="00561244">
        <w:rPr>
          <w:rFonts w:cs="Calibri"/>
          <w:color w:val="000000" w:themeColor="text1"/>
        </w:rPr>
        <w:t xml:space="preserve"> program</w:t>
      </w:r>
      <w:r w:rsidRPr="00561244">
        <w:rPr>
          <w:rFonts w:cs="Calibri"/>
          <w:color w:val="000000" w:themeColor="text1"/>
        </w:rPr>
        <w:t xml:space="preserve"> by ensuring that controls are proportionate to the level of risk </w:t>
      </w:r>
      <w:r w:rsidR="20E4D220" w:rsidRPr="00561244">
        <w:rPr>
          <w:rFonts w:cs="Calibri"/>
          <w:color w:val="000000" w:themeColor="text1"/>
        </w:rPr>
        <w:t xml:space="preserve">you </w:t>
      </w:r>
      <w:r w:rsidRPr="00561244">
        <w:rPr>
          <w:rFonts w:cs="Calibri"/>
          <w:color w:val="000000" w:themeColor="text1"/>
        </w:rPr>
        <w:t>identif</w:t>
      </w:r>
      <w:r w:rsidR="7F1DF7C6" w:rsidRPr="00561244">
        <w:rPr>
          <w:rFonts w:cs="Calibri"/>
          <w:color w:val="000000" w:themeColor="text1"/>
        </w:rPr>
        <w:t>y</w:t>
      </w:r>
      <w:r w:rsidRPr="00561244">
        <w:rPr>
          <w:rFonts w:cs="Calibri"/>
          <w:color w:val="000000" w:themeColor="text1"/>
        </w:rPr>
        <w:t>.</w:t>
      </w:r>
    </w:p>
    <w:p w14:paraId="632B35FE" w14:textId="004DD273" w:rsidR="003B3B8F" w:rsidRPr="00561244" w:rsidRDefault="34EB1A8E" w:rsidP="00FE3AD8">
      <w:pPr>
        <w:spacing w:after="120"/>
        <w:rPr>
          <w:rFonts w:cs="Calibri"/>
          <w:color w:val="000000" w:themeColor="text1"/>
        </w:rPr>
      </w:pPr>
      <w:r w:rsidRPr="00561244">
        <w:rPr>
          <w:rFonts w:cs="Calibri"/>
          <w:color w:val="000000" w:themeColor="text1"/>
        </w:rPr>
        <w:t xml:space="preserve">Under this system, a customer will have </w:t>
      </w:r>
      <w:r w:rsidR="00A35FFB" w:rsidRPr="00561244">
        <w:rPr>
          <w:rFonts w:cs="Calibri"/>
          <w:color w:val="000000" w:themeColor="text1"/>
        </w:rPr>
        <w:t xml:space="preserve">either </w:t>
      </w:r>
      <w:r w:rsidRPr="00561244">
        <w:rPr>
          <w:rFonts w:cs="Calibri"/>
          <w:color w:val="000000" w:themeColor="text1"/>
        </w:rPr>
        <w:t>a:</w:t>
      </w:r>
    </w:p>
    <w:p w14:paraId="7E8258E1" w14:textId="0E7CEE2F" w:rsidR="003B3B8F" w:rsidRPr="00561244" w:rsidRDefault="34EB1A8E" w:rsidP="00B06720">
      <w:pPr>
        <w:pStyle w:val="Bulletlist"/>
      </w:pPr>
      <w:r w:rsidRPr="00561244">
        <w:rPr>
          <w:b/>
          <w:bCs/>
        </w:rPr>
        <w:t>High risk rating</w:t>
      </w:r>
      <w:r w:rsidRPr="00561244">
        <w:t xml:space="preserve"> – where at least </w:t>
      </w:r>
      <w:r w:rsidRPr="00561244">
        <w:rPr>
          <w:b/>
          <w:bCs/>
        </w:rPr>
        <w:t>one high ML/TF risk factor</w:t>
      </w:r>
      <w:r w:rsidRPr="00561244">
        <w:t xml:space="preserve"> is present or the information you have otherwise warrants this rating. For example, indicators from this </w:t>
      </w:r>
      <w:r w:rsidR="008D1F31" w:rsidRPr="00561244">
        <w:t>r</w:t>
      </w:r>
      <w:r w:rsidRPr="00561244">
        <w:t xml:space="preserve">isk assessment </w:t>
      </w:r>
      <w:r w:rsidR="00C21BBB" w:rsidRPr="00561244">
        <w:t>suggest a</w:t>
      </w:r>
      <w:r w:rsidRPr="00561244">
        <w:t xml:space="preserve"> </w:t>
      </w:r>
      <w:r w:rsidR="00C21BBB" w:rsidRPr="00561244">
        <w:t xml:space="preserve">customer </w:t>
      </w:r>
      <w:r w:rsidRPr="00561244">
        <w:t>isn</w:t>
      </w:r>
      <w:r w:rsidR="6198AB0F" w:rsidRPr="00561244">
        <w:t>'</w:t>
      </w:r>
      <w:r w:rsidRPr="00561244">
        <w:t>t who they claim to be.</w:t>
      </w:r>
    </w:p>
    <w:p w14:paraId="4CB23786" w14:textId="05FE9BD1" w:rsidR="003B3B8F" w:rsidRPr="00561244" w:rsidRDefault="34EB1A8E" w:rsidP="00B06720">
      <w:pPr>
        <w:pStyle w:val="Bulletlist"/>
      </w:pPr>
      <w:r w:rsidRPr="00561244">
        <w:rPr>
          <w:b/>
          <w:bCs/>
        </w:rPr>
        <w:t>Medium risk rating</w:t>
      </w:r>
      <w:r w:rsidRPr="00561244">
        <w:t xml:space="preserve"> – where there are at least </w:t>
      </w:r>
      <w:r w:rsidR="4348AC9D" w:rsidRPr="00561244">
        <w:rPr>
          <w:b/>
          <w:bCs/>
        </w:rPr>
        <w:t>2</w:t>
      </w:r>
      <w:r w:rsidRPr="00561244">
        <w:rPr>
          <w:b/>
          <w:bCs/>
        </w:rPr>
        <w:t xml:space="preserve"> medium ML/TF risk factors</w:t>
      </w:r>
      <w:r w:rsidRPr="00561244">
        <w:t xml:space="preserve"> present or the information you have otherwise warrants this rating (moderate vulnerabilities to ML/TF present).</w:t>
      </w:r>
    </w:p>
    <w:p w14:paraId="7D727E20" w14:textId="59737D9F" w:rsidR="003B3B8F" w:rsidRPr="00561244" w:rsidRDefault="34EB1A8E" w:rsidP="00B06720">
      <w:pPr>
        <w:pStyle w:val="Bulletlist"/>
      </w:pPr>
      <w:r w:rsidRPr="00561244">
        <w:rPr>
          <w:b/>
          <w:bCs/>
        </w:rPr>
        <w:t xml:space="preserve">Low risk rating </w:t>
      </w:r>
      <w:r w:rsidRPr="00561244">
        <w:t xml:space="preserve">– a high or medium </w:t>
      </w:r>
      <w:r w:rsidR="005F7FC3" w:rsidRPr="00561244">
        <w:t xml:space="preserve">ML/TF </w:t>
      </w:r>
      <w:r w:rsidRPr="00561244">
        <w:t>risk rating isn</w:t>
      </w:r>
      <w:r w:rsidRPr="00561244">
        <w:rPr>
          <w:b/>
          <w:bCs/>
        </w:rPr>
        <w:t>'</w:t>
      </w:r>
      <w:r w:rsidRPr="00561244">
        <w:t>t warranted under the tests above.</w:t>
      </w:r>
    </w:p>
    <w:p w14:paraId="0BF9F0B6" w14:textId="4DD664C5" w:rsidR="003B3B8F" w:rsidRPr="00561244" w:rsidRDefault="3178B214" w:rsidP="00B06720">
      <w:r w:rsidRPr="00561244">
        <w:t xml:space="preserve">You will also need to update this </w:t>
      </w:r>
      <w:r w:rsidR="008D1F31" w:rsidRPr="00561244">
        <w:t>r</w:t>
      </w:r>
      <w:r w:rsidRPr="00561244">
        <w:t xml:space="preserve">isk </w:t>
      </w:r>
      <w:r w:rsidR="0084151D" w:rsidRPr="00561244">
        <w:t>a</w:t>
      </w:r>
      <w:r w:rsidRPr="00561244">
        <w:t xml:space="preserve">ssessment </w:t>
      </w:r>
      <w:r w:rsidR="1E4B287F" w:rsidRPr="00561244">
        <w:t>to reflect changes in ML/TF risk (</w:t>
      </w:r>
      <w:r w:rsidR="3EF04110" w:rsidRPr="00561244">
        <w:t xml:space="preserve">refer to </w:t>
      </w:r>
      <w:r w:rsidR="0084151D" w:rsidRPr="00561244">
        <w:t xml:space="preserve">your </w:t>
      </w:r>
      <w:r w:rsidR="3EF04110" w:rsidRPr="00561244">
        <w:rPr>
          <w:rStyle w:val="Document"/>
        </w:rPr>
        <w:t>Maintain program</w:t>
      </w:r>
      <w:r w:rsidR="0084151D" w:rsidRPr="00561244">
        <w:rPr>
          <w:rStyle w:val="Document"/>
        </w:rPr>
        <w:t xml:space="preserve"> policy</w:t>
      </w:r>
      <w:r w:rsidR="3EF04110" w:rsidRPr="00561244">
        <w:t>)</w:t>
      </w:r>
      <w:r w:rsidR="6E4B05C1" w:rsidRPr="00561244">
        <w:t>.</w:t>
      </w:r>
    </w:p>
    <w:p w14:paraId="3B2670E4" w14:textId="429BDAC6" w:rsidR="003F34C5" w:rsidRPr="00561244" w:rsidRDefault="00D75178" w:rsidP="0013753F">
      <w:pPr>
        <w:pStyle w:val="Heading3"/>
      </w:pPr>
      <w:bookmarkStart w:id="45" w:name="_Toc216964147"/>
      <w:bookmarkStart w:id="46" w:name="_Toc220240766"/>
      <w:r w:rsidRPr="00561244">
        <w:t>R</w:t>
      </w:r>
      <w:r w:rsidR="003F34C5" w:rsidRPr="00561244">
        <w:t>isk ratings</w:t>
      </w:r>
      <w:bookmarkEnd w:id="45"/>
      <w:r w:rsidR="003F6CB9" w:rsidRPr="00561244">
        <w:t xml:space="preserve"> overview</w:t>
      </w:r>
      <w:bookmarkEnd w:id="46"/>
    </w:p>
    <w:p w14:paraId="4CC5B0C5" w14:textId="77777777" w:rsidR="003F34C5" w:rsidRPr="00561244" w:rsidRDefault="003F34C5" w:rsidP="00FE3AD8">
      <w:pPr>
        <w:spacing w:after="120"/>
      </w:pPr>
      <w:r w:rsidRPr="00561244">
        <w:t>These ratings and descriptions are used throughout the risk assessment.</w:t>
      </w:r>
    </w:p>
    <w:tbl>
      <w:tblPr>
        <w:tblStyle w:val="Withheader"/>
        <w:tblW w:w="0" w:type="auto"/>
        <w:tblLook w:val="04A0" w:firstRow="1" w:lastRow="0" w:firstColumn="1" w:lastColumn="0" w:noHBand="0" w:noVBand="1"/>
      </w:tblPr>
      <w:tblGrid>
        <w:gridCol w:w="989"/>
        <w:gridCol w:w="8027"/>
      </w:tblGrid>
      <w:tr w:rsidR="002D1601" w:rsidRPr="00561244" w14:paraId="3483A0F4" w14:textId="77777777" w:rsidTr="00CA4B9B">
        <w:trPr>
          <w:cnfStyle w:val="100000000000" w:firstRow="1" w:lastRow="0" w:firstColumn="0" w:lastColumn="0" w:oddVBand="0" w:evenVBand="0" w:oddHBand="0" w:evenHBand="0" w:firstRowFirstColumn="0" w:firstRowLastColumn="0" w:lastRowFirstColumn="0" w:lastRowLastColumn="0"/>
        </w:trPr>
        <w:tc>
          <w:tcPr>
            <w:tcW w:w="988" w:type="dxa"/>
          </w:tcPr>
          <w:p w14:paraId="3C4B4D42" w14:textId="3A7D1F1A" w:rsidR="002D1601" w:rsidRPr="00561244" w:rsidRDefault="002D1601" w:rsidP="00E7245C">
            <w:pPr>
              <w:pStyle w:val="Tableheading"/>
              <w:spacing w:before="60" w:after="60"/>
            </w:pPr>
            <w:r w:rsidRPr="00561244">
              <w:t>Rating</w:t>
            </w:r>
          </w:p>
        </w:tc>
        <w:tc>
          <w:tcPr>
            <w:tcW w:w="8028" w:type="dxa"/>
          </w:tcPr>
          <w:p w14:paraId="2FDFB731" w14:textId="0FBE0F29" w:rsidR="002D1601" w:rsidRPr="00561244" w:rsidRDefault="002D1601" w:rsidP="00E7245C">
            <w:pPr>
              <w:pStyle w:val="Tableheading"/>
              <w:spacing w:before="60" w:after="60"/>
            </w:pPr>
            <w:r w:rsidRPr="00561244">
              <w:t>Description </w:t>
            </w:r>
          </w:p>
        </w:tc>
      </w:tr>
      <w:tr w:rsidR="002D1601" w:rsidRPr="00561244" w14:paraId="344ADB2C" w14:textId="77777777" w:rsidTr="00CA4B9B">
        <w:tc>
          <w:tcPr>
            <w:tcW w:w="988" w:type="dxa"/>
            <w:shd w:val="clear" w:color="auto" w:fill="BF4B3B"/>
          </w:tcPr>
          <w:p w14:paraId="38C2756D" w14:textId="0D331904" w:rsidR="002D1601" w:rsidRPr="00561244" w:rsidRDefault="002D1601" w:rsidP="006231FD">
            <w:pPr>
              <w:jc w:val="center"/>
              <w:rPr>
                <w:b/>
                <w:bCs/>
              </w:rPr>
            </w:pPr>
            <w:r w:rsidRPr="00561244">
              <w:rPr>
                <w:b/>
                <w:bCs/>
                <w:color w:val="FFFFFF" w:themeColor="background1"/>
              </w:rPr>
              <w:t>High</w:t>
            </w:r>
          </w:p>
        </w:tc>
        <w:tc>
          <w:tcPr>
            <w:tcW w:w="8028" w:type="dxa"/>
          </w:tcPr>
          <w:p w14:paraId="69456C29" w14:textId="19857727" w:rsidR="002D1601" w:rsidRPr="00561244" w:rsidRDefault="002D1601" w:rsidP="00D06301">
            <w:r w:rsidRPr="00561244">
              <w:t xml:space="preserve">Represents significant potential ML/TF impact, major damage or effect. Potentially involving serious money laundering, terrorism or proliferation activity. Requires strong and proactive controls. </w:t>
            </w:r>
            <w:r w:rsidR="00CE610D" w:rsidRPr="00561244">
              <w:t>Controls</w:t>
            </w:r>
            <w:r w:rsidRPr="00561244">
              <w:t xml:space="preserve"> </w:t>
            </w:r>
            <w:r w:rsidR="00CE610D" w:rsidRPr="00561244">
              <w:t>include</w:t>
            </w:r>
            <w:r w:rsidRPr="00561244">
              <w:t>:</w:t>
            </w:r>
          </w:p>
          <w:p w14:paraId="27535CC1" w14:textId="77777777" w:rsidR="002D1601" w:rsidRPr="00561244" w:rsidRDefault="002D1601" w:rsidP="00D06301">
            <w:pPr>
              <w:pStyle w:val="Bulletlist"/>
            </w:pPr>
            <w:r w:rsidRPr="00561244">
              <w:t xml:space="preserve">enhanced customer due diligence (CDD) </w:t>
            </w:r>
          </w:p>
          <w:p w14:paraId="441A1541" w14:textId="214AE58C" w:rsidR="002D1601" w:rsidRPr="00561244" w:rsidRDefault="002D1601" w:rsidP="00D06301">
            <w:pPr>
              <w:pStyle w:val="Bulletlist"/>
            </w:pPr>
            <w:r w:rsidRPr="00561244">
              <w:t xml:space="preserve">gathering more information about the customer at onboarding (simplified CDD </w:t>
            </w:r>
            <w:r w:rsidR="00E52A98" w:rsidRPr="00561244">
              <w:t>can’t be used</w:t>
            </w:r>
            <w:r w:rsidRPr="00561244">
              <w:t>)</w:t>
            </w:r>
          </w:p>
          <w:p w14:paraId="05C291A3" w14:textId="77777777" w:rsidR="002D1601" w:rsidRPr="00561244" w:rsidRDefault="002D1601" w:rsidP="00D06301">
            <w:pPr>
              <w:pStyle w:val="Bulletlist"/>
            </w:pPr>
            <w:r w:rsidRPr="00561244">
              <w:t>ongoing monitoring</w:t>
            </w:r>
          </w:p>
          <w:p w14:paraId="171FA6B3" w14:textId="5DE06D00" w:rsidR="002D1601" w:rsidRPr="00561244" w:rsidRDefault="002D1601" w:rsidP="00D06301">
            <w:pPr>
              <w:pStyle w:val="Bulletlist"/>
            </w:pPr>
            <w:r w:rsidRPr="00561244">
              <w:t>more frequent periodic reviews (every year).</w:t>
            </w:r>
          </w:p>
        </w:tc>
      </w:tr>
      <w:tr w:rsidR="002D1601" w:rsidRPr="00561244" w14:paraId="29830C2B" w14:textId="77777777" w:rsidTr="00CA4B9B">
        <w:trPr>
          <w:cnfStyle w:val="000000010000" w:firstRow="0" w:lastRow="0" w:firstColumn="0" w:lastColumn="0" w:oddVBand="0" w:evenVBand="0" w:oddHBand="0" w:evenHBand="1" w:firstRowFirstColumn="0" w:firstRowLastColumn="0" w:lastRowFirstColumn="0" w:lastRowLastColumn="0"/>
        </w:trPr>
        <w:tc>
          <w:tcPr>
            <w:tcW w:w="988" w:type="dxa"/>
            <w:shd w:val="clear" w:color="auto" w:fill="F9B24D"/>
          </w:tcPr>
          <w:p w14:paraId="36C6FF07" w14:textId="6DC631AC" w:rsidR="002D1601" w:rsidRPr="00561244" w:rsidRDefault="002D1601" w:rsidP="006231FD">
            <w:pPr>
              <w:jc w:val="center"/>
              <w:rPr>
                <w:b/>
                <w:bCs/>
              </w:rPr>
            </w:pPr>
            <w:r w:rsidRPr="00561244">
              <w:rPr>
                <w:b/>
                <w:bCs/>
              </w:rPr>
              <w:t>Medium</w:t>
            </w:r>
          </w:p>
        </w:tc>
        <w:tc>
          <w:tcPr>
            <w:tcW w:w="8028" w:type="dxa"/>
          </w:tcPr>
          <w:p w14:paraId="1A40C70F" w14:textId="2732F5EB" w:rsidR="002D1601" w:rsidRPr="00561244" w:rsidRDefault="002D1601" w:rsidP="00D06301">
            <w:r w:rsidRPr="00561244">
              <w:t xml:space="preserve">Represents moderate potential ML/TF impact with a potential for adverse outcomes if controls </w:t>
            </w:r>
            <w:r w:rsidR="00E52A98" w:rsidRPr="00561244">
              <w:t xml:space="preserve">do </w:t>
            </w:r>
            <w:r w:rsidRPr="00561244">
              <w:t xml:space="preserve">not appropriately manage and mitigate the risk. </w:t>
            </w:r>
            <w:r w:rsidR="00E52A98" w:rsidRPr="00561244">
              <w:t xml:space="preserve">Controls </w:t>
            </w:r>
            <w:r w:rsidRPr="00561244">
              <w:t>include:</w:t>
            </w:r>
          </w:p>
          <w:p w14:paraId="422148F1" w14:textId="2526D1A5" w:rsidR="002D1601" w:rsidRPr="00561244" w:rsidRDefault="002D1601" w:rsidP="0013753F">
            <w:pPr>
              <w:pStyle w:val="Bulletlist"/>
            </w:pPr>
            <w:r w:rsidRPr="00561244">
              <w:t xml:space="preserve">gathering more information about the customer at onboarding (simplified CDD </w:t>
            </w:r>
            <w:r w:rsidR="00CE610D" w:rsidRPr="00561244">
              <w:t>can’t be used</w:t>
            </w:r>
            <w:r w:rsidRPr="00561244">
              <w:t>)</w:t>
            </w:r>
          </w:p>
          <w:p w14:paraId="72F7087F" w14:textId="77777777" w:rsidR="002D1601" w:rsidRPr="00561244" w:rsidRDefault="002D1601" w:rsidP="0013753F">
            <w:pPr>
              <w:pStyle w:val="Bulletlist"/>
            </w:pPr>
            <w:r w:rsidRPr="00561244">
              <w:t>ongoing monitoring</w:t>
            </w:r>
          </w:p>
          <w:p w14:paraId="0B32736E" w14:textId="4F2FAC6F" w:rsidR="002D1601" w:rsidRPr="00561244" w:rsidRDefault="002D1601" w:rsidP="0013753F">
            <w:pPr>
              <w:pStyle w:val="Bulletlist"/>
            </w:pPr>
            <w:r w:rsidRPr="00561244">
              <w:t>periodic reviews every 2 years.</w:t>
            </w:r>
          </w:p>
        </w:tc>
      </w:tr>
      <w:tr w:rsidR="002D1601" w:rsidRPr="00561244" w14:paraId="11066698" w14:textId="77777777" w:rsidTr="00CA4B9B">
        <w:tc>
          <w:tcPr>
            <w:tcW w:w="988" w:type="dxa"/>
            <w:shd w:val="clear" w:color="auto" w:fill="68C3B5"/>
          </w:tcPr>
          <w:p w14:paraId="237692DB" w14:textId="303B5FEE" w:rsidR="002D1601" w:rsidRPr="00561244" w:rsidRDefault="002D1601" w:rsidP="006231FD">
            <w:pPr>
              <w:jc w:val="center"/>
              <w:rPr>
                <w:b/>
                <w:bCs/>
              </w:rPr>
            </w:pPr>
            <w:r w:rsidRPr="00561244">
              <w:rPr>
                <w:b/>
                <w:bCs/>
              </w:rPr>
              <w:t>Low</w:t>
            </w:r>
          </w:p>
        </w:tc>
        <w:tc>
          <w:tcPr>
            <w:tcW w:w="8028" w:type="dxa"/>
          </w:tcPr>
          <w:p w14:paraId="16ECAF1B" w14:textId="587B309F" w:rsidR="002D1601" w:rsidRPr="00561244" w:rsidRDefault="002D1601" w:rsidP="00D06301">
            <w:r w:rsidRPr="00561244">
              <w:t>Represents minor or negligible potential ML/TF impact, with limited inherent exposure which can be easily contained. Can be managed effectively through standard policies including simplified CDD on onboarding, monitoring and periodic reviews every 3 years.</w:t>
            </w:r>
          </w:p>
        </w:tc>
      </w:tr>
    </w:tbl>
    <w:bookmarkEnd w:id="44"/>
    <w:p w14:paraId="589EB81D" w14:textId="29A7591B" w:rsidR="00333594" w:rsidRPr="00561244" w:rsidRDefault="007F209E" w:rsidP="00FE3AD8">
      <w:pPr>
        <w:spacing w:after="120"/>
      </w:pPr>
      <w:r w:rsidRPr="00561244">
        <w:lastRenderedPageBreak/>
        <w:t>The rating</w:t>
      </w:r>
      <w:r w:rsidR="00333594" w:rsidRPr="00561244">
        <w:t>s</w:t>
      </w:r>
      <w:r w:rsidRPr="00561244">
        <w:t xml:space="preserve"> have been reached by considering </w:t>
      </w:r>
      <w:r w:rsidR="008007DD" w:rsidRPr="00561244">
        <w:t>different</w:t>
      </w:r>
      <w:r w:rsidR="00333594" w:rsidRPr="00561244">
        <w:t xml:space="preserve"> risk factor</w:t>
      </w:r>
      <w:r w:rsidR="008007DD" w:rsidRPr="00561244">
        <w:t xml:space="preserve">s which may </w:t>
      </w:r>
      <w:r w:rsidR="00864A0D" w:rsidRPr="00561244">
        <w:t>make</w:t>
      </w:r>
      <w:r w:rsidR="008007DD" w:rsidRPr="00561244">
        <w:t xml:space="preserve"> your business vulnerable</w:t>
      </w:r>
      <w:r w:rsidR="00333594" w:rsidRPr="00561244">
        <w:t xml:space="preserve"> to</w:t>
      </w:r>
      <w:r w:rsidR="00282A6E" w:rsidRPr="00561244">
        <w:t xml:space="preserve"> </w:t>
      </w:r>
      <w:r w:rsidR="00333594" w:rsidRPr="00561244">
        <w:t>exploitation</w:t>
      </w:r>
      <w:r w:rsidR="00350B87" w:rsidRPr="00561244">
        <w:t>.</w:t>
      </w:r>
      <w:r w:rsidR="00333594" w:rsidRPr="00561244">
        <w:t xml:space="preserve"> This is how easily criminals could exploit </w:t>
      </w:r>
      <w:r w:rsidR="008007DD" w:rsidRPr="00561244">
        <w:t>your</w:t>
      </w:r>
      <w:r w:rsidR="00333594" w:rsidRPr="00561244">
        <w:t xml:space="preserve"> </w:t>
      </w:r>
      <w:r w:rsidR="00137A01" w:rsidRPr="00561244">
        <w:t xml:space="preserve">designated services </w:t>
      </w:r>
      <w:r w:rsidR="00333594" w:rsidRPr="00561244">
        <w:t xml:space="preserve">to </w:t>
      </w:r>
      <w:r w:rsidR="00CE610D" w:rsidRPr="00561244">
        <w:t>launder money, finance terrorist acts or obtain weapons of mass destruction</w:t>
      </w:r>
      <w:r w:rsidR="00333594" w:rsidRPr="00561244">
        <w:t>.</w:t>
      </w:r>
    </w:p>
    <w:p w14:paraId="5C0A20DA" w14:textId="78FAA25B" w:rsidR="00333594" w:rsidRPr="00561244" w:rsidRDefault="00333594" w:rsidP="00FE3AD8">
      <w:pPr>
        <w:spacing w:after="120"/>
      </w:pPr>
      <w:r w:rsidRPr="00561244">
        <w:t>To do this, we</w:t>
      </w:r>
      <w:r w:rsidR="00C1501A" w:rsidRPr="00561244">
        <w:t>’</w:t>
      </w:r>
      <w:r w:rsidRPr="00561244">
        <w:t xml:space="preserve">ve considered </w:t>
      </w:r>
      <w:r w:rsidR="00864A0D" w:rsidRPr="00561244">
        <w:t>whether</w:t>
      </w:r>
      <w:r w:rsidRPr="00561244">
        <w:t xml:space="preserve"> </w:t>
      </w:r>
      <w:r w:rsidR="00912156" w:rsidRPr="00561244">
        <w:t>your designated services</w:t>
      </w:r>
      <w:r w:rsidRPr="00561244">
        <w:t>:</w:t>
      </w:r>
    </w:p>
    <w:p w14:paraId="0B9B2FC1" w14:textId="0E5849D9" w:rsidR="00333594" w:rsidRPr="00561244" w:rsidRDefault="00333594" w:rsidP="00665490">
      <w:pPr>
        <w:pStyle w:val="Bulletlist"/>
        <w:rPr>
          <w:rFonts w:eastAsia="Calibri Light" w:cs="Arial"/>
        </w:rPr>
      </w:pPr>
      <w:r w:rsidRPr="00561244">
        <w:t>could be exploited to conceal the identity or source of wealth or source of funds of a person</w:t>
      </w:r>
    </w:p>
    <w:p w14:paraId="5B83A972" w14:textId="75899126" w:rsidR="00333594" w:rsidRPr="00561244" w:rsidRDefault="00864A0D" w:rsidP="00665490">
      <w:pPr>
        <w:pStyle w:val="Bulletlist"/>
        <w:rPr>
          <w:rFonts w:eastAsia="Calibri Light" w:cs="Arial"/>
        </w:rPr>
      </w:pPr>
      <w:r w:rsidRPr="00561244">
        <w:t>could be</w:t>
      </w:r>
      <w:r w:rsidR="00333594" w:rsidRPr="00561244">
        <w:t xml:space="preserve"> eas</w:t>
      </w:r>
      <w:r w:rsidRPr="00561244">
        <w:t>ily</w:t>
      </w:r>
      <w:r w:rsidR="00333594" w:rsidRPr="00561244">
        <w:t xml:space="preserve"> access</w:t>
      </w:r>
      <w:r w:rsidR="76205B70" w:rsidRPr="00561244">
        <w:t>ed</w:t>
      </w:r>
      <w:r w:rsidR="00333594" w:rsidRPr="00561244">
        <w:t xml:space="preserve"> and use</w:t>
      </w:r>
      <w:r w:rsidRPr="00561244">
        <w:t>d</w:t>
      </w:r>
    </w:p>
    <w:p w14:paraId="65086C4E" w14:textId="66FA6439" w:rsidR="00333594" w:rsidRPr="00561244" w:rsidRDefault="00A1028C" w:rsidP="00665490">
      <w:pPr>
        <w:pStyle w:val="Bulletlist"/>
        <w:rPr>
          <w:rFonts w:eastAsia="Calibri Light" w:cs="Arial"/>
        </w:rPr>
      </w:pPr>
      <w:r w:rsidRPr="00561244">
        <w:t>could</w:t>
      </w:r>
      <w:r w:rsidR="00864A0D" w:rsidRPr="00561244">
        <w:t xml:space="preserve"> </w:t>
      </w:r>
      <w:r w:rsidR="00333594" w:rsidRPr="00561244">
        <w:t>allow value to be raised, moved or stored</w:t>
      </w:r>
    </w:p>
    <w:p w14:paraId="3C0A5BF4" w14:textId="2C948618" w:rsidR="00C01054" w:rsidRPr="00561244" w:rsidRDefault="009F706E" w:rsidP="00665490">
      <w:pPr>
        <w:pStyle w:val="Bulletlist"/>
      </w:pPr>
      <w:r w:rsidRPr="00561244">
        <w:t xml:space="preserve">are </w:t>
      </w:r>
      <w:r w:rsidR="00333594" w:rsidRPr="00561244">
        <w:t>known to be exploited by criminals.</w:t>
      </w:r>
    </w:p>
    <w:p w14:paraId="011D77E6" w14:textId="77777777" w:rsidR="003C1552" w:rsidRPr="00561244" w:rsidRDefault="00C01054" w:rsidP="00FE3AD8">
      <w:pPr>
        <w:spacing w:after="120"/>
      </w:pPr>
      <w:r w:rsidRPr="00561244">
        <w:t>To create your risk assessment, you need to understand the inherent risks</w:t>
      </w:r>
      <w:r w:rsidR="00064F0C" w:rsidRPr="00561244">
        <w:t xml:space="preserve"> and other risk factors</w:t>
      </w:r>
      <w:r w:rsidRPr="00561244">
        <w:t xml:space="preserve"> associated with providing your designated services.</w:t>
      </w:r>
    </w:p>
    <w:p w14:paraId="03F1AFE3" w14:textId="3339ECDC" w:rsidR="00C01054" w:rsidRPr="00561244" w:rsidRDefault="005C5AC3" w:rsidP="00FE3AD8">
      <w:pPr>
        <w:spacing w:after="120"/>
      </w:pPr>
      <w:r w:rsidRPr="00561244">
        <w:t xml:space="preserve">Based on the sources </w:t>
      </w:r>
      <w:r w:rsidR="002C1BF9" w:rsidRPr="00561244">
        <w:t xml:space="preserve">listed </w:t>
      </w:r>
      <w:r w:rsidRPr="00561244">
        <w:t>below</w:t>
      </w:r>
      <w:r w:rsidR="002C1BF9" w:rsidRPr="00561244">
        <w:t xml:space="preserve"> (see</w:t>
      </w:r>
      <w:r w:rsidR="002C1BF9" w:rsidRPr="00561244">
        <w:rPr>
          <w:i/>
          <w:iCs/>
        </w:rPr>
        <w:t xml:space="preserve"> </w:t>
      </w:r>
      <w:hyperlink w:anchor="_Risk_assessment_sources" w:history="1">
        <w:r w:rsidR="002C1BF9" w:rsidRPr="00561244">
          <w:rPr>
            <w:rStyle w:val="Hyperlink"/>
            <w:b/>
            <w:bCs/>
          </w:rPr>
          <w:t>Risk as</w:t>
        </w:r>
        <w:bookmarkStart w:id="47" w:name="_Hlt219273603"/>
        <w:bookmarkStart w:id="48" w:name="_Hlt219273604"/>
        <w:r w:rsidR="002C1BF9" w:rsidRPr="00561244">
          <w:rPr>
            <w:rStyle w:val="Hyperlink"/>
            <w:b/>
            <w:bCs/>
          </w:rPr>
          <w:t>s</w:t>
        </w:r>
        <w:bookmarkEnd w:id="47"/>
        <w:bookmarkEnd w:id="48"/>
        <w:r w:rsidR="002C1BF9" w:rsidRPr="00561244">
          <w:rPr>
            <w:rStyle w:val="Hyperlink"/>
            <w:b/>
            <w:bCs/>
          </w:rPr>
          <w:t>essment sources</w:t>
        </w:r>
      </w:hyperlink>
      <w:r w:rsidR="002C1BF9" w:rsidRPr="00561244">
        <w:rPr>
          <w:rStyle w:val="Hyperlink"/>
        </w:rPr>
        <w:t>)</w:t>
      </w:r>
      <w:r w:rsidRPr="00561244">
        <w:t>, w</w:t>
      </w:r>
      <w:r w:rsidR="00C01054" w:rsidRPr="00561244">
        <w:t>e</w:t>
      </w:r>
      <w:r w:rsidR="2E5BF16E" w:rsidRPr="00561244">
        <w:t>’</w:t>
      </w:r>
      <w:r w:rsidR="00C01054" w:rsidRPr="00561244">
        <w:t xml:space="preserve">ve provided </w:t>
      </w:r>
      <w:r w:rsidR="00704BCC" w:rsidRPr="00561244">
        <w:t>a list of</w:t>
      </w:r>
      <w:r w:rsidRPr="00561244">
        <w:t xml:space="preserve"> </w:t>
      </w:r>
      <w:r w:rsidR="00C01054" w:rsidRPr="00561244">
        <w:t>inherent risk</w:t>
      </w:r>
      <w:r w:rsidR="00D47A14" w:rsidRPr="00561244">
        <w:t>s</w:t>
      </w:r>
      <w:r w:rsidR="00C01054" w:rsidRPr="00561244">
        <w:t xml:space="preserve"> and risk factors</w:t>
      </w:r>
      <w:r w:rsidRPr="00561244">
        <w:t xml:space="preserve"> known to be relevant to </w:t>
      </w:r>
      <w:r w:rsidR="00221311" w:rsidRPr="00561244">
        <w:t>sectors which work directly with real estate</w:t>
      </w:r>
      <w:r w:rsidRPr="00561244">
        <w:t xml:space="preserve">. The risk </w:t>
      </w:r>
      <w:r w:rsidR="00704BCC" w:rsidRPr="00561244">
        <w:t xml:space="preserve">factors and </w:t>
      </w:r>
      <w:r w:rsidRPr="00561244">
        <w:t xml:space="preserve">ratings set out in the </w:t>
      </w:r>
      <w:r w:rsidR="008D1F31" w:rsidRPr="00561244">
        <w:t>r</w:t>
      </w:r>
      <w:r w:rsidRPr="00561244">
        <w:t>isk assessment have been used to develop the</w:t>
      </w:r>
      <w:r w:rsidR="00FD1297" w:rsidRPr="00561244">
        <w:t xml:space="preserve"> controls and processes</w:t>
      </w:r>
      <w:r w:rsidR="00204CEF" w:rsidRPr="00561244">
        <w:t xml:space="preserve"> which form the</w:t>
      </w:r>
      <w:r w:rsidRPr="00561244">
        <w:t xml:space="preserve"> rest of the </w:t>
      </w:r>
      <w:r w:rsidR="0084151D" w:rsidRPr="00561244">
        <w:t>AML/CTF program</w:t>
      </w:r>
      <w:r w:rsidRPr="00561244">
        <w:t>.</w:t>
      </w:r>
    </w:p>
    <w:p w14:paraId="67E7C4C0" w14:textId="45B60C48" w:rsidR="0066189F" w:rsidRPr="00561244" w:rsidRDefault="004B3421" w:rsidP="00FE3AD8">
      <w:pPr>
        <w:spacing w:after="120" w:line="259" w:lineRule="auto"/>
      </w:pPr>
      <w:r w:rsidRPr="00561244">
        <w:t xml:space="preserve">Other elements of the </w:t>
      </w:r>
      <w:r w:rsidR="0084151D" w:rsidRPr="00561244">
        <w:t>program</w:t>
      </w:r>
      <w:r w:rsidRPr="00561244">
        <w:t xml:space="preserve"> </w:t>
      </w:r>
      <w:r w:rsidR="00C01054" w:rsidRPr="00561244">
        <w:t xml:space="preserve">will draw directly on these risk factors to sort your </w:t>
      </w:r>
      <w:r w:rsidR="0084151D" w:rsidRPr="00561244">
        <w:t xml:space="preserve">customers </w:t>
      </w:r>
      <w:r w:rsidR="00C01054" w:rsidRPr="00561244">
        <w:t>into low, medium and high ML/TF risk categories</w:t>
      </w:r>
      <w:r w:rsidR="7A44E217" w:rsidRPr="00561244">
        <w:t>.</w:t>
      </w:r>
      <w:r w:rsidR="00C01054" w:rsidRPr="00561244">
        <w:t xml:space="preserve"> </w:t>
      </w:r>
      <w:r w:rsidR="46B58CA1" w:rsidRPr="00561244">
        <w:t>M</w:t>
      </w:r>
      <w:r w:rsidR="00C01054" w:rsidRPr="00561244">
        <w:t xml:space="preserve">ore thorough checks </w:t>
      </w:r>
      <w:r w:rsidR="0084151D" w:rsidRPr="00561244">
        <w:t xml:space="preserve">will </w:t>
      </w:r>
      <w:r w:rsidR="00C01054" w:rsidRPr="00561244">
        <w:t>apply to higher risk customers.</w:t>
      </w:r>
    </w:p>
    <w:p w14:paraId="1143FA35" w14:textId="7223F12A" w:rsidR="0033196D" w:rsidRPr="00561244" w:rsidRDefault="0033196D">
      <w:pPr>
        <w:spacing w:before="0" w:after="160" w:line="259" w:lineRule="auto"/>
        <w:rPr>
          <w:rFonts w:eastAsiaTheme="majorEastAsia" w:cstheme="minorHAnsi"/>
          <w:b/>
          <w:bCs/>
          <w:color w:val="002035" w:themeColor="accent1" w:themeShade="7F"/>
          <w:sz w:val="32"/>
          <w:szCs w:val="40"/>
        </w:rPr>
      </w:pPr>
      <w:r w:rsidRPr="00561244">
        <w:rPr>
          <w:bCs/>
        </w:rPr>
        <w:br w:type="page"/>
      </w:r>
    </w:p>
    <w:p w14:paraId="661B175F" w14:textId="77777777" w:rsidR="000241AC" w:rsidRPr="00561244" w:rsidRDefault="000241AC" w:rsidP="005D26EB">
      <w:pPr>
        <w:pStyle w:val="Heading3"/>
        <w:sectPr w:rsidR="000241AC" w:rsidRPr="00561244" w:rsidSect="00273F5E">
          <w:headerReference w:type="default" r:id="rId16"/>
          <w:footerReference w:type="default" r:id="rId17"/>
          <w:pgSz w:w="11906" w:h="17338"/>
          <w:pgMar w:top="1134" w:right="1440" w:bottom="567" w:left="1440" w:header="454" w:footer="284" w:gutter="0"/>
          <w:pgNumType w:start="1"/>
          <w:cols w:space="720"/>
          <w:noEndnote/>
          <w:docGrid w:linePitch="326"/>
        </w:sectPr>
      </w:pPr>
      <w:bookmarkStart w:id="49" w:name="_Toc216964148"/>
    </w:p>
    <w:p w14:paraId="1DEDB02C" w14:textId="06D0BF35" w:rsidR="005D26EB" w:rsidRPr="00561244" w:rsidRDefault="005D26EB" w:rsidP="005D26EB">
      <w:pPr>
        <w:pStyle w:val="Heading3"/>
        <w:rPr>
          <w:b w:val="0"/>
        </w:rPr>
      </w:pPr>
      <w:bookmarkStart w:id="50" w:name="_Toc220240767"/>
      <w:r w:rsidRPr="00561244">
        <w:lastRenderedPageBreak/>
        <w:t xml:space="preserve">Money laundering: </w:t>
      </w:r>
      <w:r w:rsidRPr="00561244">
        <w:rPr>
          <w:b w:val="0"/>
        </w:rPr>
        <w:t>Inherent risk</w:t>
      </w:r>
      <w:bookmarkEnd w:id="49"/>
      <w:bookmarkEnd w:id="50"/>
    </w:p>
    <w:p w14:paraId="428C4E7E" w14:textId="3E384872" w:rsidR="005D26EB" w:rsidRPr="00561244" w:rsidRDefault="005D26EB" w:rsidP="00FE3AD8">
      <w:pPr>
        <w:spacing w:after="120"/>
      </w:pPr>
      <w:r w:rsidRPr="00561244">
        <w:t xml:space="preserve">Australia is one of the most attractive real estate markets globally. Australia’s </w:t>
      </w:r>
      <w:r w:rsidR="00475671" w:rsidRPr="00561244">
        <w:t xml:space="preserve">2024 </w:t>
      </w:r>
      <w:r w:rsidR="1A28CE9C" w:rsidRPr="00561244">
        <w:t>money laundering</w:t>
      </w:r>
      <w:r w:rsidR="007869B5" w:rsidRPr="00561244">
        <w:t xml:space="preserve"> </w:t>
      </w:r>
      <w:r w:rsidR="3AE87A95" w:rsidRPr="00561244">
        <w:t>national risk assessment</w:t>
      </w:r>
      <w:r w:rsidR="00475671" w:rsidRPr="00561244">
        <w:t xml:space="preserve"> </w:t>
      </w:r>
      <w:r w:rsidRPr="00561244">
        <w:t>assesse</w:t>
      </w:r>
      <w:r w:rsidR="00FA73FF" w:rsidRPr="00561244">
        <w:t>d</w:t>
      </w:r>
      <w:r w:rsidRPr="00561244">
        <w:t>:</w:t>
      </w:r>
    </w:p>
    <w:p w14:paraId="1BAC0EB1" w14:textId="34EDE47E" w:rsidR="005D26EB" w:rsidRPr="00561244" w:rsidRDefault="005D26EB" w:rsidP="00665490">
      <w:pPr>
        <w:pStyle w:val="Bulletlist"/>
      </w:pPr>
      <w:r w:rsidRPr="00561244">
        <w:t xml:space="preserve">real estate as having </w:t>
      </w:r>
      <w:r w:rsidR="00CE610D" w:rsidRPr="00561244">
        <w:t xml:space="preserve">a </w:t>
      </w:r>
      <w:r w:rsidRPr="00561244">
        <w:t xml:space="preserve">very high and stable </w:t>
      </w:r>
      <w:r w:rsidR="00CE610D" w:rsidRPr="00561244">
        <w:t xml:space="preserve">vulnerability to </w:t>
      </w:r>
      <w:r w:rsidR="004E0160" w:rsidRPr="00561244">
        <w:t>money laundering</w:t>
      </w:r>
      <w:r w:rsidRPr="00561244">
        <w:t xml:space="preserve">. Criminals </w:t>
      </w:r>
      <w:r w:rsidR="00CE610D" w:rsidRPr="00561244">
        <w:t>often</w:t>
      </w:r>
      <w:r w:rsidRPr="00561244">
        <w:t xml:space="preserve"> exploit </w:t>
      </w:r>
      <w:r w:rsidR="00FA73FF" w:rsidRPr="00561244">
        <w:t>real estate</w:t>
      </w:r>
      <w:r w:rsidRPr="00561244">
        <w:t xml:space="preserve"> </w:t>
      </w:r>
      <w:r w:rsidR="00CE610D" w:rsidRPr="00561244">
        <w:t>as a core component of money laundering schemes</w:t>
      </w:r>
    </w:p>
    <w:p w14:paraId="32BC6AC0" w14:textId="5F4AD44A" w:rsidR="005D26EB" w:rsidRPr="00561244" w:rsidRDefault="005D26EB" w:rsidP="00665490">
      <w:pPr>
        <w:pStyle w:val="Bulletlist"/>
      </w:pPr>
      <w:r w:rsidRPr="00561244">
        <w:t xml:space="preserve">real estate agents as posing </w:t>
      </w:r>
      <w:r w:rsidR="00CE610D" w:rsidRPr="00561244">
        <w:t xml:space="preserve">a </w:t>
      </w:r>
      <w:r w:rsidRPr="00561244">
        <w:t xml:space="preserve">medium and stable </w:t>
      </w:r>
      <w:r w:rsidR="00CE610D" w:rsidRPr="00561244">
        <w:t xml:space="preserve">vulnerability to </w:t>
      </w:r>
      <w:r w:rsidR="004E0160" w:rsidRPr="00561244">
        <w:t>money laundering</w:t>
      </w:r>
      <w:r w:rsidR="00FA73FF" w:rsidRPr="00561244">
        <w:t>, being</w:t>
      </w:r>
      <w:r w:rsidRPr="00561244">
        <w:t xml:space="preserve"> exposed to </w:t>
      </w:r>
      <w:r w:rsidR="00FA73FF" w:rsidRPr="00561244">
        <w:t xml:space="preserve">potentially </w:t>
      </w:r>
      <w:r w:rsidRPr="00561244">
        <w:t>significant amounts of criminal proceeds</w:t>
      </w:r>
      <w:r w:rsidR="00FA73FF" w:rsidRPr="00561244">
        <w:t>.</w:t>
      </w:r>
    </w:p>
    <w:p w14:paraId="01582869" w14:textId="77777777" w:rsidR="005D26EB" w:rsidRPr="00561244" w:rsidRDefault="005D26EB" w:rsidP="00FE3AD8">
      <w:pPr>
        <w:spacing w:after="120"/>
      </w:pPr>
      <w:r w:rsidRPr="00561244">
        <w:t>It’s expected that:</w:t>
      </w:r>
    </w:p>
    <w:p w14:paraId="598951BD" w14:textId="074BACAA" w:rsidR="00571D13" w:rsidRPr="00561244" w:rsidRDefault="005D26EB" w:rsidP="00665490">
      <w:pPr>
        <w:pStyle w:val="Bulletlist"/>
      </w:pPr>
      <w:r w:rsidRPr="00561244">
        <w:t xml:space="preserve">real estate will continue to pose a high </w:t>
      </w:r>
      <w:r w:rsidR="00CE610D" w:rsidRPr="00561244">
        <w:t xml:space="preserve">vulnerability to </w:t>
      </w:r>
      <w:r w:rsidR="004E0160" w:rsidRPr="00561244">
        <w:t>money laundering</w:t>
      </w:r>
      <w:r w:rsidRPr="00561244">
        <w:t xml:space="preserve"> driven largely by the market’s stability and high value</w:t>
      </w:r>
    </w:p>
    <w:p w14:paraId="2A840B7C" w14:textId="450C8A5B" w:rsidR="005D26EB" w:rsidRPr="00561244" w:rsidRDefault="005D26EB" w:rsidP="00665490">
      <w:pPr>
        <w:pStyle w:val="Bulletlist"/>
      </w:pPr>
      <w:r w:rsidRPr="00561244">
        <w:t xml:space="preserve">real estate agents will continue to pose a medium </w:t>
      </w:r>
      <w:r w:rsidR="00CE610D" w:rsidRPr="00561244">
        <w:t xml:space="preserve">vulnerability to </w:t>
      </w:r>
      <w:r w:rsidR="004E0160" w:rsidRPr="00561244">
        <w:t>money laundering</w:t>
      </w:r>
      <w:r w:rsidRPr="00561244">
        <w:t xml:space="preserve"> driven by </w:t>
      </w:r>
      <w:r w:rsidR="711B28AD" w:rsidRPr="00561244">
        <w:t xml:space="preserve">criminals’ </w:t>
      </w:r>
      <w:r w:rsidRPr="00561244">
        <w:t>continued demand for Australian property</w:t>
      </w:r>
      <w:r w:rsidR="755D638B" w:rsidRPr="00561244">
        <w:t>.</w:t>
      </w:r>
    </w:p>
    <w:p w14:paraId="67C44E4C" w14:textId="01BC6BEB" w:rsidR="00936320" w:rsidRPr="00561244" w:rsidRDefault="002C1BF9" w:rsidP="00FE3AD8">
      <w:pPr>
        <w:spacing w:after="120"/>
      </w:pPr>
      <w:r w:rsidRPr="00561244">
        <w:t xml:space="preserve">Between </w:t>
      </w:r>
      <w:r w:rsidR="000B7C63" w:rsidRPr="00561244">
        <w:t xml:space="preserve">July </w:t>
      </w:r>
      <w:r w:rsidRPr="00561244">
        <w:t xml:space="preserve">2020 and </w:t>
      </w:r>
      <w:r w:rsidR="000B7C63" w:rsidRPr="00561244">
        <w:t xml:space="preserve">June </w:t>
      </w:r>
      <w:r w:rsidRPr="00561244">
        <w:t xml:space="preserve">2023, law enforcement authorities </w:t>
      </w:r>
      <w:r w:rsidR="003A3504" w:rsidRPr="00561244">
        <w:t>seized</w:t>
      </w:r>
      <w:r w:rsidRPr="00561244">
        <w:t xml:space="preserve"> over $62 million in real estate </w:t>
      </w:r>
      <w:r w:rsidR="00CE610D" w:rsidRPr="00561244">
        <w:t>as part of</w:t>
      </w:r>
      <w:r w:rsidRPr="00561244">
        <w:t xml:space="preserve"> proceeds of crime investigations. Notably, the sector also attracts significant foreign criminal investments </w:t>
      </w:r>
      <w:r w:rsidR="004C2EB1" w:rsidRPr="00561244">
        <w:t>looking</w:t>
      </w:r>
      <w:r w:rsidRPr="00561244">
        <w:t xml:space="preserve"> to legitimise illicit funds.</w:t>
      </w:r>
    </w:p>
    <w:p w14:paraId="7C7DAF76" w14:textId="036F0582" w:rsidR="002C1BF9" w:rsidRPr="00561244" w:rsidRDefault="00064D81" w:rsidP="00FE3AD8">
      <w:pPr>
        <w:spacing w:after="120"/>
      </w:pPr>
      <w:r w:rsidRPr="00561244">
        <w:t xml:space="preserve">As the </w:t>
      </w:r>
      <w:r w:rsidR="00CE610D" w:rsidRPr="00561244">
        <w:t xml:space="preserve">sale and </w:t>
      </w:r>
      <w:r w:rsidRPr="00561244">
        <w:t xml:space="preserve">purchase of real estate is a </w:t>
      </w:r>
      <w:r w:rsidR="00CE610D" w:rsidRPr="00561244">
        <w:t>highly common way to launder money</w:t>
      </w:r>
      <w:r w:rsidRPr="00561244">
        <w:t xml:space="preserve">, real estate agents are inherently exposed to significant amounts of criminal proceeds </w:t>
      </w:r>
      <w:r w:rsidR="2EAF8002" w:rsidRPr="00561244">
        <w:t>when they</w:t>
      </w:r>
      <w:r w:rsidRPr="00561244">
        <w:t xml:space="preserve"> hold deposits</w:t>
      </w:r>
      <w:r w:rsidR="000B7C63" w:rsidRPr="00561244">
        <w:t xml:space="preserve"> and other payments from customers</w:t>
      </w:r>
      <w:r w:rsidRPr="00561244">
        <w:t>.</w:t>
      </w:r>
    </w:p>
    <w:tbl>
      <w:tblPr>
        <w:tblStyle w:val="Withheader"/>
        <w:tblW w:w="0" w:type="auto"/>
        <w:tblLook w:val="04A0" w:firstRow="1" w:lastRow="0" w:firstColumn="1" w:lastColumn="0" w:noHBand="0" w:noVBand="1"/>
      </w:tblPr>
      <w:tblGrid>
        <w:gridCol w:w="1271"/>
        <w:gridCol w:w="7745"/>
      </w:tblGrid>
      <w:tr w:rsidR="005D26EB" w:rsidRPr="00561244" w14:paraId="5BD23880" w14:textId="77777777" w:rsidTr="00E7245C">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561244" w:rsidRDefault="005D26EB" w:rsidP="00E7245C">
            <w:pPr>
              <w:pStyle w:val="Tableheading"/>
              <w:spacing w:before="60" w:after="60"/>
            </w:pPr>
            <w:r w:rsidRPr="00561244">
              <w:t xml:space="preserve">Risk rating </w:t>
            </w:r>
          </w:p>
        </w:tc>
        <w:tc>
          <w:tcPr>
            <w:tcW w:w="7745" w:type="dxa"/>
          </w:tcPr>
          <w:p w14:paraId="321146B4" w14:textId="77777777" w:rsidR="005D26EB" w:rsidRPr="00561244" w:rsidRDefault="005D26EB" w:rsidP="00E7245C">
            <w:pPr>
              <w:pStyle w:val="Tableheading"/>
              <w:spacing w:before="60" w:after="60"/>
            </w:pPr>
            <w:r w:rsidRPr="00561244">
              <w:t xml:space="preserve">Rationale </w:t>
            </w:r>
          </w:p>
        </w:tc>
      </w:tr>
      <w:tr w:rsidR="005D26EB" w:rsidRPr="00561244" w14:paraId="2BA3AA32" w14:textId="77777777" w:rsidTr="00E7245C">
        <w:trPr>
          <w:trHeight w:val="300"/>
        </w:trPr>
        <w:tc>
          <w:tcPr>
            <w:tcW w:w="1271" w:type="dxa"/>
            <w:shd w:val="clear" w:color="auto" w:fill="BF4B3B"/>
          </w:tcPr>
          <w:p w14:paraId="2ACE652C" w14:textId="71C40070" w:rsidR="005D26EB" w:rsidRPr="00561244" w:rsidRDefault="00000000"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Content>
                <w:r w:rsidR="00C24D7E" w:rsidRPr="00561244">
                  <w:rPr>
                    <w:color w:val="FFFFFF" w:themeColor="background1"/>
                  </w:rPr>
                  <w:t>High</w:t>
                </w:r>
              </w:sdtContent>
            </w:sdt>
          </w:p>
        </w:tc>
        <w:tc>
          <w:tcPr>
            <w:tcW w:w="7745" w:type="dxa"/>
          </w:tcPr>
          <w:p w14:paraId="4B0C22E6" w14:textId="79B090C6" w:rsidR="005D26EB" w:rsidRPr="00561244" w:rsidRDefault="001506AD" w:rsidP="00665490">
            <w:r w:rsidRPr="00561244">
              <w:t>R</w:t>
            </w:r>
            <w:r w:rsidR="00064D81" w:rsidRPr="00561244">
              <w:t>eal estate is</w:t>
            </w:r>
            <w:r w:rsidR="00DF1C3D" w:rsidRPr="00561244">
              <w:t xml:space="preserve"> highly vulnerable to exploitation by criminals when they are laundering money obtained through serious crimes, and this method is expected to continue for the foreseeable future.</w:t>
            </w:r>
          </w:p>
        </w:tc>
      </w:tr>
      <w:tr w:rsidR="00064D81" w:rsidRPr="00561244" w14:paraId="3A29744A" w14:textId="77777777" w:rsidTr="00E7245C">
        <w:trPr>
          <w:cnfStyle w:val="000000010000" w:firstRow="0" w:lastRow="0" w:firstColumn="0" w:lastColumn="0" w:oddVBand="0" w:evenVBand="0" w:oddHBand="0" w:evenHBand="1" w:firstRowFirstColumn="0" w:firstRowLastColumn="0" w:lastRowFirstColumn="0" w:lastRowLastColumn="0"/>
          <w:trHeight w:val="79"/>
        </w:trPr>
        <w:tc>
          <w:tcPr>
            <w:tcW w:w="1271" w:type="dxa"/>
            <w:shd w:val="clear" w:color="auto" w:fill="F9B24D"/>
          </w:tcPr>
          <w:p w14:paraId="6F596130" w14:textId="6735C8EA" w:rsidR="00064D81" w:rsidRPr="00561244" w:rsidRDefault="00000000" w:rsidP="00665490">
            <w:pPr>
              <w:pStyle w:val="Rating"/>
            </w:pPr>
            <w:sdt>
              <w:sdtPr>
                <w:alias w:val="Select risk rating"/>
                <w:tag w:val="Select risk rating"/>
                <w:id w:val="-840244176"/>
                <w:placeholder>
                  <w:docPart w:val="E3CC0FD7E36348038E8CAA5E006BAFDF"/>
                </w:placeholder>
                <w:dropDownList>
                  <w:listItem w:displayText="Low" w:value="Low"/>
                  <w:listItem w:displayText="Medium" w:value="Medium"/>
                  <w:listItem w:displayText="High" w:value="High"/>
                </w:dropDownList>
              </w:sdtPr>
              <w:sdtContent>
                <w:r w:rsidR="00C24D7E" w:rsidRPr="00561244">
                  <w:t>Medium</w:t>
                </w:r>
              </w:sdtContent>
            </w:sdt>
          </w:p>
        </w:tc>
        <w:tc>
          <w:tcPr>
            <w:tcW w:w="7745" w:type="dxa"/>
          </w:tcPr>
          <w:p w14:paraId="52F272C3" w14:textId="650EF8F2" w:rsidR="00064D81" w:rsidRPr="00561244" w:rsidRDefault="00064D81" w:rsidP="00665490">
            <w:r w:rsidRPr="00561244">
              <w:t xml:space="preserve">Real estate agents </w:t>
            </w:r>
            <w:r w:rsidR="00580750" w:rsidRPr="00561244">
              <w:t>can be taken advantage of</w:t>
            </w:r>
            <w:r w:rsidR="00DF1C3D" w:rsidRPr="00561244">
              <w:t xml:space="preserve"> by criminals </w:t>
            </w:r>
            <w:r w:rsidR="00580750" w:rsidRPr="00561244">
              <w:t>when trying to purchase or sell real estate as part of a money laundering scheme.</w:t>
            </w:r>
          </w:p>
        </w:tc>
      </w:tr>
    </w:tbl>
    <w:p w14:paraId="40C5156F" w14:textId="0D3F5BE4" w:rsidR="005D26EB" w:rsidRPr="00561244" w:rsidRDefault="005D26EB" w:rsidP="7CC3E4F6">
      <w:pPr>
        <w:pStyle w:val="Heading3"/>
        <w:rPr>
          <w:b w:val="0"/>
        </w:rPr>
      </w:pPr>
      <w:bookmarkStart w:id="51" w:name="_Toc216964149"/>
      <w:bookmarkStart w:id="52" w:name="_Toc220240768"/>
      <w:r w:rsidRPr="00561244">
        <w:t xml:space="preserve">Terrorism financing: </w:t>
      </w:r>
      <w:r w:rsidRPr="00561244">
        <w:rPr>
          <w:b w:val="0"/>
        </w:rPr>
        <w:t>Inherent risk</w:t>
      </w:r>
      <w:bookmarkEnd w:id="51"/>
      <w:bookmarkEnd w:id="52"/>
    </w:p>
    <w:p w14:paraId="2C0E5BCB" w14:textId="0577AF45" w:rsidR="000B7C63" w:rsidRPr="00561244" w:rsidRDefault="005D26EB" w:rsidP="00FE3AD8">
      <w:pPr>
        <w:spacing w:after="120"/>
      </w:pPr>
      <w:r w:rsidRPr="00561244">
        <w:t xml:space="preserve">The real estate sector is more commonly used to launder money rather than fund terrorism. </w:t>
      </w:r>
      <w:r w:rsidR="00410567" w:rsidRPr="00561244">
        <w:t xml:space="preserve">The </w:t>
      </w:r>
      <w:r w:rsidR="00475671" w:rsidRPr="00561244">
        <w:t xml:space="preserve">2024 </w:t>
      </w:r>
      <w:r w:rsidR="0CA7BB04" w:rsidRPr="00561244">
        <w:t>terrorism financing</w:t>
      </w:r>
      <w:r w:rsidR="001704DF" w:rsidRPr="00561244">
        <w:t xml:space="preserve"> </w:t>
      </w:r>
      <w:r w:rsidR="058FD94E" w:rsidRPr="00561244">
        <w:t>national risk assessment</w:t>
      </w:r>
      <w:r w:rsidR="000741DE" w:rsidRPr="00561244">
        <w:t xml:space="preserve"> d</w:t>
      </w:r>
      <w:r w:rsidR="00AA73B5" w:rsidRPr="00561244">
        <w:t>oes</w:t>
      </w:r>
      <w:r w:rsidR="000741DE" w:rsidRPr="00561244">
        <w:t>n</w:t>
      </w:r>
      <w:r w:rsidR="7C819251" w:rsidRPr="00561244">
        <w:t>'</w:t>
      </w:r>
      <w:r w:rsidR="000741DE" w:rsidRPr="00561244">
        <w:t xml:space="preserve">t </w:t>
      </w:r>
      <w:r w:rsidR="00D74E63" w:rsidRPr="00561244">
        <w:t>describe</w:t>
      </w:r>
      <w:r w:rsidR="000741DE" w:rsidRPr="00561244">
        <w:t xml:space="preserve"> any vulnerabilities </w:t>
      </w:r>
      <w:r w:rsidR="00AA73B5" w:rsidRPr="00561244">
        <w:t xml:space="preserve">specifically </w:t>
      </w:r>
      <w:r w:rsidR="000741DE" w:rsidRPr="00561244">
        <w:t xml:space="preserve">associated with real estate </w:t>
      </w:r>
      <w:r w:rsidR="0080471F" w:rsidRPr="00561244">
        <w:t>and terrorism financing</w:t>
      </w:r>
      <w:r w:rsidR="05767805" w:rsidRPr="00561244">
        <w:t>.</w:t>
      </w:r>
    </w:p>
    <w:p w14:paraId="63D411EC" w14:textId="04FC64AD" w:rsidR="005D26EB" w:rsidRPr="00561244" w:rsidRDefault="6E84FB31" w:rsidP="00FE3AD8">
      <w:pPr>
        <w:spacing w:after="120"/>
      </w:pPr>
      <w:r w:rsidRPr="00561244">
        <w:t>T</w:t>
      </w:r>
      <w:r w:rsidR="00D74E63" w:rsidRPr="00561244">
        <w:t>here</w:t>
      </w:r>
      <w:r w:rsidR="4083E681" w:rsidRPr="00561244">
        <w:t>’</w:t>
      </w:r>
      <w:r w:rsidR="00D74E63" w:rsidRPr="00561244">
        <w:t>s</w:t>
      </w:r>
      <w:r w:rsidR="009419F9" w:rsidRPr="00561244">
        <w:t xml:space="preserve"> </w:t>
      </w:r>
      <w:r w:rsidR="00D74E63" w:rsidRPr="00561244">
        <w:t>a</w:t>
      </w:r>
      <w:r w:rsidR="009419F9" w:rsidRPr="00561244">
        <w:t xml:space="preserve"> lack of</w:t>
      </w:r>
      <w:r w:rsidR="0080471F" w:rsidRPr="00561244">
        <w:t xml:space="preserve"> </w:t>
      </w:r>
      <w:r w:rsidR="00D74E63" w:rsidRPr="00561244">
        <w:t xml:space="preserve">available </w:t>
      </w:r>
      <w:r w:rsidR="0080471F" w:rsidRPr="00561244">
        <w:t xml:space="preserve">information </w:t>
      </w:r>
      <w:r w:rsidR="009419F9" w:rsidRPr="00561244">
        <w:t>from international sources to suggest</w:t>
      </w:r>
      <w:r w:rsidR="00BD1674" w:rsidRPr="00561244">
        <w:t xml:space="preserve"> </w:t>
      </w:r>
      <w:r w:rsidR="000D36A0" w:rsidRPr="00561244">
        <w:t xml:space="preserve">specific </w:t>
      </w:r>
      <w:r w:rsidR="00BD1674" w:rsidRPr="00561244">
        <w:t xml:space="preserve">vulnerabilities faced by </w:t>
      </w:r>
      <w:r w:rsidR="00A40367" w:rsidRPr="00561244">
        <w:t>sectors which deal with</w:t>
      </w:r>
      <w:r w:rsidR="00BD1674" w:rsidRPr="00561244">
        <w:t xml:space="preserve"> real estate</w:t>
      </w:r>
      <w:r w:rsidR="009419F9" w:rsidRPr="00561244">
        <w:t>.</w:t>
      </w:r>
    </w:p>
    <w:tbl>
      <w:tblPr>
        <w:tblStyle w:val="Withheader"/>
        <w:tblW w:w="5000" w:type="pct"/>
        <w:tblLook w:val="04A0" w:firstRow="1" w:lastRow="0" w:firstColumn="1" w:lastColumn="0" w:noHBand="0" w:noVBand="1"/>
      </w:tblPr>
      <w:tblGrid>
        <w:gridCol w:w="1271"/>
        <w:gridCol w:w="7745"/>
      </w:tblGrid>
      <w:tr w:rsidR="005D26EB" w:rsidRPr="00561244" w14:paraId="13019F02" w14:textId="77777777" w:rsidTr="00E7245C">
        <w:trPr>
          <w:cnfStyle w:val="100000000000" w:firstRow="1" w:lastRow="0" w:firstColumn="0" w:lastColumn="0" w:oddVBand="0" w:evenVBand="0" w:oddHBand="0" w:evenHBand="0" w:firstRowFirstColumn="0" w:firstRowLastColumn="0" w:lastRowFirstColumn="0" w:lastRowLastColumn="0"/>
        </w:trPr>
        <w:tc>
          <w:tcPr>
            <w:tcW w:w="705" w:type="pct"/>
          </w:tcPr>
          <w:p w14:paraId="59C07954" w14:textId="77777777" w:rsidR="005D26EB" w:rsidRPr="00561244" w:rsidRDefault="005D26EB" w:rsidP="00E7245C">
            <w:pPr>
              <w:pStyle w:val="Tableheading"/>
              <w:spacing w:before="60" w:after="60"/>
            </w:pPr>
            <w:r w:rsidRPr="00561244">
              <w:t xml:space="preserve">Risk rating </w:t>
            </w:r>
          </w:p>
        </w:tc>
        <w:tc>
          <w:tcPr>
            <w:tcW w:w="4295" w:type="pct"/>
          </w:tcPr>
          <w:p w14:paraId="47FB6940" w14:textId="77777777" w:rsidR="005D26EB" w:rsidRPr="00561244" w:rsidRDefault="005D26EB" w:rsidP="00E7245C">
            <w:pPr>
              <w:pStyle w:val="Tableheading"/>
              <w:spacing w:before="60" w:after="60"/>
            </w:pPr>
            <w:r w:rsidRPr="00561244">
              <w:t xml:space="preserve">Rationale </w:t>
            </w:r>
          </w:p>
        </w:tc>
      </w:tr>
      <w:bookmarkStart w:id="53" w:name="_Hlk213622351"/>
      <w:tr w:rsidR="005D26EB" w:rsidRPr="00561244" w14:paraId="43E56A2E" w14:textId="77777777" w:rsidTr="00E7245C">
        <w:trPr>
          <w:trHeight w:val="345"/>
        </w:trPr>
        <w:tc>
          <w:tcPr>
            <w:tcW w:w="705" w:type="pct"/>
            <w:shd w:val="clear" w:color="auto" w:fill="68C3B5"/>
          </w:tcPr>
          <w:p w14:paraId="403DD2A3" w14:textId="40F70A14" w:rsidR="005D26EB" w:rsidRPr="00561244" w:rsidRDefault="00000000"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Content>
                <w:r w:rsidR="00C24D7E" w:rsidRPr="00561244">
                  <w:t>Low</w:t>
                </w:r>
              </w:sdtContent>
            </w:sdt>
          </w:p>
        </w:tc>
        <w:tc>
          <w:tcPr>
            <w:tcW w:w="4295" w:type="pct"/>
          </w:tcPr>
          <w:p w14:paraId="1EC698EC" w14:textId="7704F34A" w:rsidR="005D26EB" w:rsidRPr="00561244" w:rsidRDefault="005D26EB" w:rsidP="004D2D41">
            <w:r w:rsidRPr="00561244">
              <w:t xml:space="preserve">The use of real estate to </w:t>
            </w:r>
            <w:r w:rsidR="008417BD" w:rsidRPr="00561244">
              <w:t xml:space="preserve">facilitate </w:t>
            </w:r>
            <w:r w:rsidRPr="00561244">
              <w:t>terrorism financing is believed to be limited.</w:t>
            </w:r>
          </w:p>
        </w:tc>
      </w:tr>
    </w:tbl>
    <w:p w14:paraId="53273563" w14:textId="519E9E1A" w:rsidR="005D26EB" w:rsidRPr="00561244" w:rsidRDefault="005D26EB" w:rsidP="00E7245C">
      <w:pPr>
        <w:pStyle w:val="Heading3"/>
        <w:contextualSpacing w:val="0"/>
      </w:pPr>
      <w:bookmarkStart w:id="54" w:name="_Toc216964150"/>
      <w:bookmarkStart w:id="55" w:name="_Toc220240769"/>
      <w:bookmarkEnd w:id="53"/>
      <w:r w:rsidRPr="00561244">
        <w:t xml:space="preserve">Proliferation financing: </w:t>
      </w:r>
      <w:r w:rsidRPr="00561244">
        <w:rPr>
          <w:b w:val="0"/>
          <w:bCs/>
        </w:rPr>
        <w:t>Inherent risk</w:t>
      </w:r>
      <w:bookmarkEnd w:id="54"/>
      <w:bookmarkEnd w:id="55"/>
    </w:p>
    <w:p w14:paraId="3B1648BF" w14:textId="77777777" w:rsidR="000B7C63" w:rsidRPr="00561244" w:rsidRDefault="008D6F19" w:rsidP="004D2D41">
      <w:r w:rsidRPr="00561244">
        <w:t xml:space="preserve">The </w:t>
      </w:r>
      <w:r w:rsidR="00F83290" w:rsidRPr="00561244">
        <w:t xml:space="preserve">2024 </w:t>
      </w:r>
      <w:r w:rsidR="644323DA" w:rsidRPr="00561244">
        <w:t>proliferation financing (PF) national risk assessment</w:t>
      </w:r>
      <w:r w:rsidR="00A923D3" w:rsidRPr="00561244">
        <w:t xml:space="preserve"> </w:t>
      </w:r>
      <w:r w:rsidR="001C03BC" w:rsidRPr="00561244">
        <w:t xml:space="preserve">provides </w:t>
      </w:r>
      <w:r w:rsidR="00521D7F" w:rsidRPr="00561244">
        <w:t>little</w:t>
      </w:r>
      <w:r w:rsidR="00463061" w:rsidRPr="00561244">
        <w:t xml:space="preserve"> </w:t>
      </w:r>
      <w:r w:rsidR="00250E78" w:rsidRPr="00561244">
        <w:t>evidence</w:t>
      </w:r>
      <w:r w:rsidR="00463061" w:rsidRPr="00561244">
        <w:t xml:space="preserve"> </w:t>
      </w:r>
      <w:r w:rsidRPr="00561244">
        <w:t xml:space="preserve">of real estate </w:t>
      </w:r>
      <w:r w:rsidR="00250E78" w:rsidRPr="00561244">
        <w:t>playing a role in</w:t>
      </w:r>
      <w:r w:rsidRPr="00561244">
        <w:t xml:space="preserve"> facilitating P</w:t>
      </w:r>
      <w:r w:rsidR="00463061" w:rsidRPr="00561244">
        <w:t>F</w:t>
      </w:r>
      <w:r w:rsidRPr="00561244">
        <w:t>.</w:t>
      </w:r>
      <w:r w:rsidR="00304A31" w:rsidRPr="00561244">
        <w:t xml:space="preserve"> </w:t>
      </w:r>
      <w:r w:rsidR="005D26EB" w:rsidRPr="00561244">
        <w:t>International reports show that real estate can be used in PF, although evidence of</w:t>
      </w:r>
      <w:r w:rsidR="00521D7F" w:rsidRPr="00561244">
        <w:t xml:space="preserve"> sector-wide</w:t>
      </w:r>
      <w:r w:rsidR="005D26EB" w:rsidRPr="00561244">
        <w:t xml:space="preserve"> vulnerability is limited.</w:t>
      </w:r>
    </w:p>
    <w:p w14:paraId="5585B2DF" w14:textId="6BC9E2FF" w:rsidR="005D26EB" w:rsidRPr="00561244" w:rsidRDefault="005D26EB" w:rsidP="004D2D41">
      <w:r w:rsidRPr="00561244">
        <w:t>Known international cases involve construction, property development and the sale or leasing of commercial or residential properties.</w:t>
      </w:r>
    </w:p>
    <w:tbl>
      <w:tblPr>
        <w:tblStyle w:val="Withheader"/>
        <w:tblW w:w="5000" w:type="pct"/>
        <w:tblLook w:val="04A0" w:firstRow="1" w:lastRow="0" w:firstColumn="1" w:lastColumn="0" w:noHBand="0" w:noVBand="1"/>
      </w:tblPr>
      <w:tblGrid>
        <w:gridCol w:w="1223"/>
        <w:gridCol w:w="7793"/>
      </w:tblGrid>
      <w:tr w:rsidR="005D26EB" w:rsidRPr="00561244" w14:paraId="71480F00" w14:textId="77777777" w:rsidTr="000719D1">
        <w:trPr>
          <w:cnfStyle w:val="100000000000" w:firstRow="1" w:lastRow="0" w:firstColumn="0" w:lastColumn="0" w:oddVBand="0" w:evenVBand="0" w:oddHBand="0" w:evenHBand="0" w:firstRowFirstColumn="0" w:firstRowLastColumn="0" w:lastRowFirstColumn="0" w:lastRowLastColumn="0"/>
        </w:trPr>
        <w:tc>
          <w:tcPr>
            <w:tcW w:w="678" w:type="pct"/>
          </w:tcPr>
          <w:p w14:paraId="02DB62D6" w14:textId="77777777" w:rsidR="005D26EB" w:rsidRPr="00561244" w:rsidRDefault="005D26EB" w:rsidP="00E7245C">
            <w:pPr>
              <w:pStyle w:val="Tableheading"/>
              <w:spacing w:before="60" w:after="60"/>
            </w:pPr>
            <w:r w:rsidRPr="00561244">
              <w:lastRenderedPageBreak/>
              <w:t xml:space="preserve">Risk rating </w:t>
            </w:r>
          </w:p>
        </w:tc>
        <w:tc>
          <w:tcPr>
            <w:tcW w:w="4322" w:type="pct"/>
          </w:tcPr>
          <w:p w14:paraId="356B527B" w14:textId="77777777" w:rsidR="005D26EB" w:rsidRPr="00561244" w:rsidRDefault="005D26EB" w:rsidP="00E7245C">
            <w:pPr>
              <w:pStyle w:val="Tableheading"/>
              <w:spacing w:before="60" w:after="60"/>
            </w:pPr>
            <w:r w:rsidRPr="00561244">
              <w:t xml:space="preserve">Rationale </w:t>
            </w:r>
          </w:p>
        </w:tc>
      </w:tr>
      <w:tr w:rsidR="005D26EB" w:rsidRPr="00561244" w14:paraId="0AF44AF1" w14:textId="77777777" w:rsidTr="000719D1">
        <w:tc>
          <w:tcPr>
            <w:tcW w:w="678" w:type="pct"/>
            <w:shd w:val="clear" w:color="auto" w:fill="68C3B5"/>
          </w:tcPr>
          <w:p w14:paraId="74746D6E" w14:textId="0F3EB1D3" w:rsidR="005D26EB" w:rsidRPr="00561244" w:rsidRDefault="00000000"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Content>
                <w:r w:rsidR="00C24D7E" w:rsidRPr="00561244">
                  <w:rPr>
                    <w:szCs w:val="20"/>
                  </w:rPr>
                  <w:t>Low</w:t>
                </w:r>
              </w:sdtContent>
            </w:sdt>
          </w:p>
        </w:tc>
        <w:tc>
          <w:tcPr>
            <w:tcW w:w="4322" w:type="pct"/>
          </w:tcPr>
          <w:p w14:paraId="31970DAC" w14:textId="359E15D8" w:rsidR="005D26EB" w:rsidRPr="00561244" w:rsidRDefault="00423248" w:rsidP="004D2D41">
            <w:r w:rsidRPr="00561244">
              <w:t xml:space="preserve">Limited </w:t>
            </w:r>
            <w:r w:rsidR="00517078" w:rsidRPr="00561244">
              <w:t>evidence exists suggesting r</w:t>
            </w:r>
            <w:r w:rsidR="005D26EB" w:rsidRPr="00561244">
              <w:t xml:space="preserve">eal estate </w:t>
            </w:r>
            <w:r w:rsidR="00517078" w:rsidRPr="00561244">
              <w:t>being</w:t>
            </w:r>
            <w:r w:rsidR="005D26EB" w:rsidRPr="00561244">
              <w:t xml:space="preserve"> used in proliferation financing</w:t>
            </w:r>
            <w:r w:rsidR="00517078" w:rsidRPr="00561244">
              <w:t>.</w:t>
            </w:r>
          </w:p>
        </w:tc>
      </w:tr>
    </w:tbl>
    <w:p w14:paraId="706A18E5" w14:textId="32CF08F4" w:rsidR="005D26EB" w:rsidRPr="00561244" w:rsidRDefault="005D26EB" w:rsidP="007F209E">
      <w:pPr>
        <w:sectPr w:rsidR="005D26EB" w:rsidRPr="00561244" w:rsidSect="008840E5">
          <w:headerReference w:type="default" r:id="rId18"/>
          <w:pgSz w:w="11906" w:h="17338"/>
          <w:pgMar w:top="1134" w:right="1440" w:bottom="567" w:left="1440" w:header="454" w:footer="284" w:gutter="0"/>
          <w:cols w:space="720"/>
          <w:noEndnote/>
          <w:docGrid w:linePitch="326"/>
        </w:sectPr>
      </w:pPr>
    </w:p>
    <w:p w14:paraId="4DF56890" w14:textId="6BE059D6" w:rsidR="00BC077F" w:rsidRPr="00561244" w:rsidRDefault="00C46662" w:rsidP="008A40F3">
      <w:pPr>
        <w:pStyle w:val="Heading3"/>
        <w:spacing w:before="0"/>
        <w:rPr>
          <w:b w:val="0"/>
        </w:rPr>
      </w:pPr>
      <w:bookmarkStart w:id="56" w:name="_Toc216964151"/>
      <w:bookmarkStart w:id="57" w:name="_Toc220240770"/>
      <w:r w:rsidRPr="00561244">
        <w:lastRenderedPageBreak/>
        <w:t xml:space="preserve">Designated services: </w:t>
      </w:r>
      <w:r w:rsidRPr="00561244">
        <w:rPr>
          <w:b w:val="0"/>
        </w:rPr>
        <w:t>I</w:t>
      </w:r>
      <w:r w:rsidR="008B07CC" w:rsidRPr="00561244">
        <w:rPr>
          <w:b w:val="0"/>
        </w:rPr>
        <w:t>nherent</w:t>
      </w:r>
      <w:r w:rsidR="003112B2" w:rsidRPr="00561244">
        <w:rPr>
          <w:b w:val="0"/>
        </w:rPr>
        <w:t xml:space="preserve"> risk</w:t>
      </w:r>
      <w:bookmarkEnd w:id="56"/>
      <w:bookmarkEnd w:id="57"/>
    </w:p>
    <w:tbl>
      <w:tblPr>
        <w:tblStyle w:val="TableGrid"/>
        <w:tblW w:w="5000" w:type="pct"/>
        <w:tblLook w:val="04A0" w:firstRow="1" w:lastRow="0" w:firstColumn="1" w:lastColumn="0" w:noHBand="0" w:noVBand="1"/>
      </w:tblPr>
      <w:tblGrid>
        <w:gridCol w:w="1086"/>
        <w:gridCol w:w="13363"/>
      </w:tblGrid>
      <w:tr w:rsidR="00D26608" w:rsidRPr="00561244" w14:paraId="36FCE389" w14:textId="77777777" w:rsidTr="00D5493F">
        <w:tc>
          <w:tcPr>
            <w:tcW w:w="293" w:type="pct"/>
            <w:shd w:val="clear" w:color="auto" w:fill="D3E4E4" w:themeFill="accent2" w:themeFillTint="99"/>
            <w:vAlign w:val="center"/>
          </w:tcPr>
          <w:p w14:paraId="4F2C9EC3" w14:textId="7E69F07D" w:rsidR="00D26608" w:rsidRPr="00561244" w:rsidRDefault="00752FA6" w:rsidP="00BF1FA3">
            <w:r w:rsidRPr="00561244">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364F68A5" w14:textId="2FAD765B" w:rsidR="00D26608" w:rsidRPr="00561244" w:rsidRDefault="00B75AE8" w:rsidP="00BF1FA3">
            <w:r w:rsidRPr="00561244">
              <w:t>This</w:t>
            </w:r>
            <w:r w:rsidR="006908A4" w:rsidRPr="00561244">
              <w:t xml:space="preserve"> table </w:t>
            </w:r>
            <w:r w:rsidR="00D232C9" w:rsidRPr="00561244">
              <w:t>supports</w:t>
            </w:r>
            <w:r w:rsidR="006908A4" w:rsidRPr="00561244">
              <w:t xml:space="preserve"> </w:t>
            </w:r>
            <w:r w:rsidRPr="00561244">
              <w:t xml:space="preserve">Step </w:t>
            </w:r>
            <w:r w:rsidR="00A218DC" w:rsidRPr="00561244">
              <w:t>1</w:t>
            </w:r>
            <w:r w:rsidR="00462CED" w:rsidRPr="00561244">
              <w:t xml:space="preserve"> </w:t>
            </w:r>
            <w:r w:rsidR="006908A4" w:rsidRPr="00561244">
              <w:t>in</w:t>
            </w:r>
            <w:r w:rsidR="000904D6" w:rsidRPr="00561244">
              <w:t xml:space="preserve"> Part </w:t>
            </w:r>
            <w:r w:rsidR="00A218DC" w:rsidRPr="00561244">
              <w:t>1</w:t>
            </w:r>
            <w:r w:rsidR="000904D6" w:rsidRPr="00561244">
              <w:t xml:space="preserve"> of </w:t>
            </w:r>
            <w:r w:rsidR="00462CED" w:rsidRPr="00561244">
              <w:t xml:space="preserve">the </w:t>
            </w:r>
            <w:r w:rsidR="00462CED" w:rsidRPr="00561244">
              <w:rPr>
                <w:rStyle w:val="Document"/>
              </w:rPr>
              <w:t xml:space="preserve">Customise the </w:t>
            </w:r>
            <w:r w:rsidR="00BB5EBE" w:rsidRPr="00561244">
              <w:rPr>
                <w:rStyle w:val="Document"/>
              </w:rPr>
              <w:t>program starter kit guide</w:t>
            </w:r>
            <w:r w:rsidR="00541B9E" w:rsidRPr="00561244">
              <w:t>.</w:t>
            </w:r>
            <w:r w:rsidR="0079411A" w:rsidRPr="00561244">
              <w:t xml:space="preserve"> </w:t>
            </w:r>
          </w:p>
          <w:p w14:paraId="7DD3875D" w14:textId="523FD6B0" w:rsidR="00752FA6" w:rsidRPr="00561244" w:rsidRDefault="00AD7F1A" w:rsidP="00BF1FA3">
            <w:r w:rsidRPr="00561244">
              <w:t xml:space="preserve">Refer to </w:t>
            </w:r>
            <w:hyperlink r:id="rId20" w:history="1">
              <w:r w:rsidRPr="00561244">
                <w:rPr>
                  <w:rStyle w:val="Hyperlink"/>
                </w:rPr>
                <w:t>the guide</w:t>
              </w:r>
            </w:hyperlink>
            <w:r w:rsidR="00E97DF6" w:rsidRPr="00561244">
              <w:t xml:space="preserve"> for </w:t>
            </w:r>
            <w:r w:rsidR="009864DD" w:rsidRPr="00561244">
              <w:t xml:space="preserve">full </w:t>
            </w:r>
            <w:r w:rsidR="00432F1F" w:rsidRPr="00561244">
              <w:t>in</w:t>
            </w:r>
            <w:r w:rsidR="00E97DF6" w:rsidRPr="00561244">
              <w:t>structions</w:t>
            </w:r>
            <w:r w:rsidR="00D232C9" w:rsidRPr="00561244">
              <w:t xml:space="preserve"> on completing th</w:t>
            </w:r>
            <w:r w:rsidR="00217CC0" w:rsidRPr="00561244">
              <w:t>e</w:t>
            </w:r>
            <w:r w:rsidR="00D232C9" w:rsidRPr="00561244">
              <w:t xml:space="preserve"> table.</w:t>
            </w:r>
          </w:p>
        </w:tc>
      </w:tr>
    </w:tbl>
    <w:p w14:paraId="0C02D304" w14:textId="77777777" w:rsidR="00B2025F" w:rsidRPr="00561244" w:rsidRDefault="00B2025F" w:rsidP="00382ED3"/>
    <w:tbl>
      <w:tblPr>
        <w:tblStyle w:val="Withheader"/>
        <w:tblW w:w="0" w:type="auto"/>
        <w:tblLook w:val="00A0" w:firstRow="1" w:lastRow="0" w:firstColumn="1" w:lastColumn="0" w:noHBand="0" w:noVBand="0"/>
      </w:tblPr>
      <w:tblGrid>
        <w:gridCol w:w="3277"/>
        <w:gridCol w:w="5926"/>
        <w:gridCol w:w="3659"/>
        <w:gridCol w:w="1587"/>
      </w:tblGrid>
      <w:tr w:rsidR="00270E50" w:rsidRPr="00561244" w14:paraId="6A366A88" w14:textId="77777777" w:rsidTr="00F5626A">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0E3CDF6B" w14:textId="64767C19" w:rsidR="00270E50" w:rsidRPr="00561244" w:rsidRDefault="00270E50" w:rsidP="00E7245C">
            <w:pPr>
              <w:pStyle w:val="Tableheading"/>
              <w:spacing w:before="60" w:after="60"/>
            </w:pPr>
            <w:r w:rsidRPr="00561244">
              <w:t>Designated service</w:t>
            </w:r>
          </w:p>
        </w:tc>
        <w:tc>
          <w:tcPr>
            <w:tcW w:w="0" w:type="auto"/>
            <w:hideMark/>
          </w:tcPr>
          <w:p w14:paraId="5053D4DA" w14:textId="77777777" w:rsidR="00270E50" w:rsidRPr="00561244" w:rsidRDefault="00270E50" w:rsidP="00E7245C">
            <w:pPr>
              <w:pStyle w:val="Tableheading"/>
              <w:spacing w:before="60" w:after="60"/>
            </w:pPr>
            <w:r w:rsidRPr="00561244">
              <w:t>Description</w:t>
            </w:r>
          </w:p>
        </w:tc>
        <w:tc>
          <w:tcPr>
            <w:tcW w:w="0" w:type="auto"/>
          </w:tcPr>
          <w:p w14:paraId="3B1985E3" w14:textId="77777777" w:rsidR="00270E50" w:rsidRPr="00561244" w:rsidRDefault="00270E50" w:rsidP="00E7245C">
            <w:pPr>
              <w:pStyle w:val="Tableheading"/>
              <w:spacing w:before="60" w:after="60"/>
            </w:pPr>
            <w:r w:rsidRPr="00561244">
              <w:t>Vulnerabilities to ML/TF risk</w:t>
            </w:r>
          </w:p>
        </w:tc>
        <w:tc>
          <w:tcPr>
            <w:tcW w:w="0" w:type="auto"/>
          </w:tcPr>
          <w:p w14:paraId="5D32355F" w14:textId="760C9A6B" w:rsidR="00270E50" w:rsidRPr="00561244" w:rsidRDefault="008023D1" w:rsidP="00E7245C">
            <w:pPr>
              <w:pStyle w:val="Tableheading"/>
              <w:spacing w:before="60" w:after="60"/>
            </w:pPr>
            <w:r w:rsidRPr="00561244">
              <w:t xml:space="preserve">Do </w:t>
            </w:r>
            <w:r w:rsidR="00270E50" w:rsidRPr="00561244">
              <w:t>you provide this service?</w:t>
            </w:r>
          </w:p>
        </w:tc>
      </w:tr>
      <w:tr w:rsidR="00270E50" w:rsidRPr="00561244" w14:paraId="7C070A1A" w14:textId="77777777" w:rsidTr="00F5626A">
        <w:trPr>
          <w:trHeight w:val="20"/>
        </w:trPr>
        <w:tc>
          <w:tcPr>
            <w:tcW w:w="0" w:type="auto"/>
          </w:tcPr>
          <w:p w14:paraId="7B4E1B09" w14:textId="77777777" w:rsidR="00270E50" w:rsidRPr="00561244" w:rsidRDefault="00270E50" w:rsidP="00270E50">
            <w:r w:rsidRPr="00561244">
              <w:t>Brokering the sale, purchase or transfer of real estate on behalf of a customer.</w:t>
            </w:r>
          </w:p>
          <w:p w14:paraId="44A1C843" w14:textId="7E701822" w:rsidR="00270E50" w:rsidRPr="00561244" w:rsidRDefault="00270E50" w:rsidP="00270E50">
            <w:pPr>
              <w:spacing w:after="120"/>
              <w:rPr>
                <w:b/>
                <w:bCs/>
                <w:szCs w:val="20"/>
              </w:rPr>
            </w:pPr>
            <w:r w:rsidRPr="00561244">
              <w:rPr>
                <w:szCs w:val="20"/>
              </w:rPr>
              <w:t xml:space="preserve">(Item 1, Table 5 of the AML/CTF Act)  </w:t>
            </w:r>
          </w:p>
        </w:tc>
        <w:tc>
          <w:tcPr>
            <w:tcW w:w="0" w:type="auto"/>
          </w:tcPr>
          <w:p w14:paraId="35F2A06C" w14:textId="77777777" w:rsidR="00270E50" w:rsidRPr="00561244" w:rsidRDefault="00270E50" w:rsidP="004D2D41">
            <w:pPr>
              <w:pStyle w:val="Tablebodysmall"/>
            </w:pPr>
            <w:r w:rsidRPr="00561244">
              <w:t>Real estate brokering involves acting as an intermediary between buyers and sellers to complete property transactions.</w:t>
            </w:r>
          </w:p>
          <w:p w14:paraId="38012255" w14:textId="77777777" w:rsidR="00270E50" w:rsidRPr="00561244" w:rsidRDefault="00270E50" w:rsidP="00270E50">
            <w:r w:rsidRPr="00561244">
              <w:t>The real estate agent typically:</w:t>
            </w:r>
          </w:p>
          <w:p w14:paraId="1E8EDB37" w14:textId="77777777" w:rsidR="00270E50" w:rsidRPr="00561244" w:rsidRDefault="00270E50" w:rsidP="00270E50">
            <w:pPr>
              <w:pStyle w:val="Tablebullet"/>
            </w:pPr>
            <w:r w:rsidRPr="00561244">
              <w:t>lists the property for sale, often through multiple listing sites and marketing channels</w:t>
            </w:r>
          </w:p>
          <w:p w14:paraId="645C3AF4" w14:textId="77777777" w:rsidR="00270E50" w:rsidRPr="00561244" w:rsidRDefault="00270E50" w:rsidP="00270E50">
            <w:pPr>
              <w:pStyle w:val="Tablebullet"/>
            </w:pPr>
            <w:r w:rsidRPr="00561244">
              <w:t>assesses potential buyers’ financial capacity to buy the property</w:t>
            </w:r>
          </w:p>
          <w:p w14:paraId="60F97444" w14:textId="6741DA2F" w:rsidR="00270E50" w:rsidRPr="00561244" w:rsidRDefault="00270E50" w:rsidP="00270E50">
            <w:pPr>
              <w:pStyle w:val="Tablebullet"/>
            </w:pPr>
            <w:r w:rsidRPr="00561244">
              <w:t>presents offers from buyers to the seller and negotiates terms such as price, contingencies, and settlement dates until an agreement is reached.</w:t>
            </w:r>
          </w:p>
        </w:tc>
        <w:tc>
          <w:tcPr>
            <w:tcW w:w="0" w:type="auto"/>
          </w:tcPr>
          <w:p w14:paraId="2E58D58D" w14:textId="77777777" w:rsidR="00270E50" w:rsidRPr="00561244" w:rsidRDefault="00270E50" w:rsidP="00270E50">
            <w:r w:rsidRPr="00561244">
              <w:t>Real estate is a widely exploited asset type for money laundering in Australia.</w:t>
            </w:r>
          </w:p>
          <w:p w14:paraId="21055EC3" w14:textId="77777777" w:rsidR="00270E50" w:rsidRPr="00561244" w:rsidRDefault="00270E50" w:rsidP="00270E50">
            <w:r w:rsidRPr="00561244">
              <w:t>Criminals may use it to:</w:t>
            </w:r>
          </w:p>
          <w:p w14:paraId="66111ED4" w14:textId="77777777" w:rsidR="00270E50" w:rsidRPr="00561244" w:rsidRDefault="00270E50" w:rsidP="00270E50">
            <w:pPr>
              <w:pStyle w:val="Tablebullet"/>
            </w:pPr>
            <w:r w:rsidRPr="00561244">
              <w:t>integrate illegal funds into the legitimate economy</w:t>
            </w:r>
          </w:p>
          <w:p w14:paraId="39D88980" w14:textId="77777777" w:rsidR="00270E50" w:rsidRPr="00561244" w:rsidRDefault="00270E50" w:rsidP="00270E50">
            <w:pPr>
              <w:pStyle w:val="Tablebullet"/>
            </w:pPr>
            <w:r w:rsidRPr="00561244">
              <w:t>store value from criminal proceeds.</w:t>
            </w:r>
          </w:p>
          <w:p w14:paraId="431FCF36" w14:textId="77777777" w:rsidR="00270E50" w:rsidRPr="00561244" w:rsidRDefault="00270E50" w:rsidP="00270E50">
            <w:pPr>
              <w:pStyle w:val="Tablebullet"/>
              <w:numPr>
                <w:ilvl w:val="0"/>
                <w:numId w:val="0"/>
              </w:numPr>
              <w:spacing w:before="120"/>
              <w:rPr>
                <w:szCs w:val="20"/>
              </w:rPr>
            </w:pPr>
            <w:r w:rsidRPr="00561244">
              <w:rPr>
                <w:szCs w:val="20"/>
              </w:rPr>
              <w:t>Criminals may purchase real estate by:</w:t>
            </w:r>
          </w:p>
          <w:p w14:paraId="20B40179" w14:textId="77777777" w:rsidR="0053761F" w:rsidRPr="00561244" w:rsidRDefault="00270E50" w:rsidP="00270E50">
            <w:pPr>
              <w:pStyle w:val="Tablebullet"/>
              <w:spacing w:before="120"/>
              <w:rPr>
                <w:szCs w:val="20"/>
              </w:rPr>
            </w:pPr>
            <w:r w:rsidRPr="00561244">
              <w:rPr>
                <w:szCs w:val="20"/>
              </w:rPr>
              <w:t>manipulating property value to quickly launder money</w:t>
            </w:r>
          </w:p>
          <w:p w14:paraId="393FD360" w14:textId="00F06088" w:rsidR="00270E50" w:rsidRPr="00561244" w:rsidRDefault="00270E50" w:rsidP="00270E50">
            <w:pPr>
              <w:pStyle w:val="Tablebullet"/>
              <w:spacing w:before="120"/>
              <w:rPr>
                <w:szCs w:val="20"/>
              </w:rPr>
            </w:pPr>
            <w:r w:rsidRPr="00561244">
              <w:rPr>
                <w:szCs w:val="20"/>
              </w:rPr>
              <w:t>using complex ownership structures to conceal their involvement.</w:t>
            </w:r>
          </w:p>
        </w:tc>
        <w:tc>
          <w:tcPr>
            <w:tcW w:w="0" w:type="auto"/>
          </w:tcPr>
          <w:p w14:paraId="3C29DA1C" w14:textId="77777777" w:rsidR="00F5626A" w:rsidRPr="00561244" w:rsidRDefault="00000000" w:rsidP="00E7245C">
            <w:pPr>
              <w:spacing w:after="120"/>
              <w:jc w:val="center"/>
              <w:rPr>
                <w:szCs w:val="20"/>
              </w:rPr>
            </w:pPr>
            <w:sdt>
              <w:sdtPr>
                <w:rPr>
                  <w:szCs w:val="20"/>
                </w:rPr>
                <w:id w:val="-129787788"/>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Yes</w:t>
            </w:r>
          </w:p>
          <w:p w14:paraId="609CD793" w14:textId="2CA14A4D" w:rsidR="00270E50" w:rsidRPr="00561244" w:rsidRDefault="00000000" w:rsidP="00E7245C">
            <w:pPr>
              <w:spacing w:after="120"/>
              <w:jc w:val="center"/>
              <w:rPr>
                <w:szCs w:val="20"/>
              </w:rPr>
            </w:pPr>
            <w:sdt>
              <w:sdtPr>
                <w:rPr>
                  <w:szCs w:val="20"/>
                </w:rPr>
                <w:id w:val="2015025641"/>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No</w:t>
            </w:r>
          </w:p>
        </w:tc>
      </w:tr>
    </w:tbl>
    <w:p w14:paraId="31C44A7E" w14:textId="77777777" w:rsidR="003102DD" w:rsidRPr="00561244" w:rsidRDefault="003102DD" w:rsidP="003102DD">
      <w:bookmarkStart w:id="58" w:name="_Toc216964152"/>
    </w:p>
    <w:p w14:paraId="5D8F7454" w14:textId="77777777" w:rsidR="003102DD" w:rsidRPr="00561244" w:rsidRDefault="003102DD">
      <w:pPr>
        <w:spacing w:before="0" w:after="160" w:line="259" w:lineRule="auto"/>
        <w:rPr>
          <w:rFonts w:eastAsia="Times New Roman" w:cs="Calibri"/>
          <w:b/>
          <w:color w:val="1F4D78"/>
          <w:kern w:val="0"/>
          <w:sz w:val="32"/>
          <w:szCs w:val="40"/>
          <w14:ligatures w14:val="none"/>
        </w:rPr>
      </w:pPr>
      <w:r w:rsidRPr="00561244">
        <w:br w:type="page"/>
      </w:r>
    </w:p>
    <w:p w14:paraId="24FBCDF4" w14:textId="2CF0075F" w:rsidR="00B50A21" w:rsidRPr="00561244" w:rsidRDefault="00D24C5C" w:rsidP="073086B8">
      <w:pPr>
        <w:pStyle w:val="Heading3"/>
        <w:rPr>
          <w:b w:val="0"/>
        </w:rPr>
      </w:pPr>
      <w:bookmarkStart w:id="59" w:name="_Toc220240771"/>
      <w:r w:rsidRPr="00561244">
        <w:lastRenderedPageBreak/>
        <w:t xml:space="preserve">Designated services: </w:t>
      </w:r>
      <w:r w:rsidRPr="00561244">
        <w:rPr>
          <w:b w:val="0"/>
        </w:rPr>
        <w:t>Risk factors</w:t>
      </w:r>
      <w:bookmarkEnd w:id="58"/>
      <w:bookmarkEnd w:id="59"/>
    </w:p>
    <w:tbl>
      <w:tblPr>
        <w:tblStyle w:val="TableGrid"/>
        <w:tblW w:w="5000" w:type="pct"/>
        <w:tblLook w:val="04A0" w:firstRow="1" w:lastRow="0" w:firstColumn="1" w:lastColumn="0" w:noHBand="0" w:noVBand="1"/>
      </w:tblPr>
      <w:tblGrid>
        <w:gridCol w:w="1086"/>
        <w:gridCol w:w="13363"/>
      </w:tblGrid>
      <w:tr w:rsidR="00427EB6" w:rsidRPr="00561244" w14:paraId="14C74C90" w14:textId="77777777" w:rsidTr="00D5493F">
        <w:tc>
          <w:tcPr>
            <w:tcW w:w="293" w:type="pct"/>
            <w:shd w:val="clear" w:color="auto" w:fill="D3E4E4" w:themeFill="accent2" w:themeFillTint="99"/>
            <w:vAlign w:val="center"/>
          </w:tcPr>
          <w:p w14:paraId="43C8B617" w14:textId="77777777" w:rsidR="00427EB6" w:rsidRPr="00561244" w:rsidRDefault="00427EB6">
            <w:r w:rsidRPr="00561244">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05FE56B8" w14:textId="14517225" w:rsidR="00427EB6" w:rsidRPr="00561244" w:rsidRDefault="00427EB6">
            <w:r w:rsidRPr="00561244">
              <w:t xml:space="preserve">This table supports Step </w:t>
            </w:r>
            <w:r w:rsidR="00A218DC" w:rsidRPr="00561244">
              <w:t>2</w:t>
            </w:r>
            <w:r w:rsidRPr="00561244">
              <w:t xml:space="preserve"> in Part </w:t>
            </w:r>
            <w:r w:rsidR="00A218DC" w:rsidRPr="00561244">
              <w:t>1</w:t>
            </w:r>
            <w:r w:rsidRPr="00561244">
              <w:t xml:space="preserve"> of the </w:t>
            </w:r>
            <w:r w:rsidRPr="00561244">
              <w:rPr>
                <w:rStyle w:val="Document"/>
              </w:rPr>
              <w:t>Customise the program starter kit guide</w:t>
            </w:r>
            <w:r w:rsidRPr="00561244">
              <w:t xml:space="preserve">. </w:t>
            </w:r>
          </w:p>
          <w:p w14:paraId="09517377" w14:textId="1A06FE26" w:rsidR="00427EB6" w:rsidRPr="00561244" w:rsidRDefault="00427EB6">
            <w:r w:rsidRPr="00561244">
              <w:t xml:space="preserve">Refer to </w:t>
            </w:r>
            <w:hyperlink r:id="rId21" w:history="1">
              <w:r w:rsidRPr="00B60565">
                <w:rPr>
                  <w:rStyle w:val="Hyperlink"/>
                </w:rPr>
                <w:t>the guide</w:t>
              </w:r>
            </w:hyperlink>
            <w:r w:rsidRPr="00561244">
              <w:t xml:space="preserve"> for full instructions on completing the table.</w:t>
            </w:r>
          </w:p>
        </w:tc>
      </w:tr>
    </w:tbl>
    <w:p w14:paraId="4B05C6E8" w14:textId="77777777" w:rsidR="00427EB6" w:rsidRPr="00561244" w:rsidRDefault="00427EB6" w:rsidP="00427EB6">
      <w:pPr>
        <w:pStyle w:val="NoSpacing"/>
      </w:pPr>
    </w:p>
    <w:tbl>
      <w:tblPr>
        <w:tblStyle w:val="Withheader"/>
        <w:tblW w:w="0" w:type="auto"/>
        <w:tblLook w:val="04A0" w:firstRow="1" w:lastRow="0" w:firstColumn="1" w:lastColumn="0" w:noHBand="0" w:noVBand="1"/>
      </w:tblPr>
      <w:tblGrid>
        <w:gridCol w:w="1641"/>
        <w:gridCol w:w="3783"/>
        <w:gridCol w:w="5456"/>
        <w:gridCol w:w="1125"/>
        <w:gridCol w:w="1386"/>
        <w:gridCol w:w="1058"/>
      </w:tblGrid>
      <w:tr w:rsidR="001B2B7D" w:rsidRPr="00561244" w14:paraId="6AA3D7C4" w14:textId="31F5B479" w:rsidTr="00E7245C">
        <w:trPr>
          <w:cnfStyle w:val="100000000000" w:firstRow="1" w:lastRow="0" w:firstColumn="0" w:lastColumn="0" w:oddVBand="0" w:evenVBand="0" w:oddHBand="0" w:evenHBand="0" w:firstRowFirstColumn="0" w:firstRowLastColumn="0" w:lastRowFirstColumn="0" w:lastRowLastColumn="0"/>
          <w:trHeight w:val="300"/>
          <w:tblHeader/>
        </w:trPr>
        <w:tc>
          <w:tcPr>
            <w:tcW w:w="0" w:type="auto"/>
            <w:hideMark/>
          </w:tcPr>
          <w:p w14:paraId="454A7140" w14:textId="30E7BA47" w:rsidR="00424E92" w:rsidRPr="00561244" w:rsidRDefault="00424E92" w:rsidP="00E7245C">
            <w:pPr>
              <w:pStyle w:val="Tableheading"/>
              <w:spacing w:before="60" w:after="60"/>
            </w:pPr>
            <w:r w:rsidRPr="00561244">
              <w:t>Risk factor </w:t>
            </w:r>
          </w:p>
        </w:tc>
        <w:tc>
          <w:tcPr>
            <w:tcW w:w="0" w:type="auto"/>
            <w:hideMark/>
          </w:tcPr>
          <w:p w14:paraId="53E77DA3" w14:textId="7662D8CA" w:rsidR="00424E92" w:rsidRPr="00561244" w:rsidRDefault="00424E92" w:rsidP="00E7245C">
            <w:pPr>
              <w:pStyle w:val="Tableheading"/>
              <w:spacing w:before="60" w:after="60"/>
            </w:pPr>
            <w:r w:rsidRPr="00561244">
              <w:t>Description of risk </w:t>
            </w:r>
          </w:p>
        </w:tc>
        <w:tc>
          <w:tcPr>
            <w:tcW w:w="0" w:type="auto"/>
            <w:hideMark/>
          </w:tcPr>
          <w:p w14:paraId="12AB5423" w14:textId="325869BC" w:rsidR="00424E92" w:rsidRPr="00561244" w:rsidRDefault="00424E92" w:rsidP="00E7245C">
            <w:pPr>
              <w:pStyle w:val="Tableheading"/>
              <w:spacing w:before="60" w:after="60"/>
            </w:pPr>
            <w:r w:rsidRPr="00561244">
              <w:t>Why it creates ML/TF vulnerability</w:t>
            </w:r>
          </w:p>
        </w:tc>
        <w:tc>
          <w:tcPr>
            <w:tcW w:w="0" w:type="auto"/>
            <w:hideMark/>
          </w:tcPr>
          <w:p w14:paraId="51C76CC0" w14:textId="321889D0" w:rsidR="00424E92" w:rsidRPr="00561244" w:rsidRDefault="00424E92" w:rsidP="00E7245C">
            <w:pPr>
              <w:pStyle w:val="Tableheading"/>
              <w:spacing w:before="60" w:after="60"/>
            </w:pPr>
            <w:r w:rsidRPr="00561244">
              <w:t>Inherent risk rating</w:t>
            </w:r>
          </w:p>
        </w:tc>
        <w:tc>
          <w:tcPr>
            <w:tcW w:w="0" w:type="auto"/>
          </w:tcPr>
          <w:p w14:paraId="054CCF71" w14:textId="45080014" w:rsidR="00424E92" w:rsidRPr="00561244" w:rsidRDefault="00DE19CC" w:rsidP="00E7245C">
            <w:pPr>
              <w:pStyle w:val="Tableheading"/>
              <w:spacing w:before="60" w:after="60"/>
            </w:pPr>
            <w:r w:rsidRPr="00561244">
              <w:t>Risk appetite – would you accept this risk?</w:t>
            </w:r>
          </w:p>
        </w:tc>
        <w:tc>
          <w:tcPr>
            <w:tcW w:w="0" w:type="auto"/>
          </w:tcPr>
          <w:p w14:paraId="3A1961D2" w14:textId="0BBE2966" w:rsidR="00424E92" w:rsidRPr="00561244" w:rsidRDefault="003C59A6" w:rsidP="00E7245C">
            <w:pPr>
              <w:pStyle w:val="Tableheading"/>
              <w:spacing w:before="60" w:after="60"/>
            </w:pPr>
            <w:r w:rsidRPr="00561244">
              <w:t xml:space="preserve">If NO, how will you </w:t>
            </w:r>
            <w:r w:rsidR="001B2B7D" w:rsidRPr="00561244">
              <w:t>avoid this risk</w:t>
            </w:r>
            <w:r w:rsidRPr="00561244">
              <w:t>?</w:t>
            </w:r>
          </w:p>
        </w:tc>
      </w:tr>
      <w:tr w:rsidR="001B2B7D" w:rsidRPr="00561244" w14:paraId="26B5F575" w14:textId="7E5553D2" w:rsidTr="00E7245C">
        <w:trPr>
          <w:trHeight w:val="302"/>
        </w:trPr>
        <w:tc>
          <w:tcPr>
            <w:tcW w:w="0" w:type="auto"/>
          </w:tcPr>
          <w:p w14:paraId="2A996820" w14:textId="3293FADF" w:rsidR="00424E92" w:rsidRPr="00561244" w:rsidRDefault="00424E92" w:rsidP="00271CB6">
            <w:r w:rsidRPr="00561244">
              <w:t>High value and unfinanced transactions</w:t>
            </w:r>
          </w:p>
        </w:tc>
        <w:tc>
          <w:tcPr>
            <w:tcW w:w="0" w:type="auto"/>
          </w:tcPr>
          <w:p w14:paraId="5151A603" w14:textId="77777777" w:rsidR="0095622F" w:rsidRPr="00561244" w:rsidRDefault="00424E92" w:rsidP="00271CB6">
            <w:r w:rsidRPr="00561244">
              <w:t>Sales or purchases of property</w:t>
            </w:r>
            <w:r w:rsidR="0095622F" w:rsidRPr="00561244">
              <w:t xml:space="preserve"> which:</w:t>
            </w:r>
          </w:p>
          <w:p w14:paraId="3E300132" w14:textId="7AA5E7AC" w:rsidR="0095622F" w:rsidRPr="00561244" w:rsidRDefault="00424E92" w:rsidP="00100D4E">
            <w:pPr>
              <w:pStyle w:val="Tablebullet"/>
            </w:pPr>
            <w:r w:rsidRPr="00561244">
              <w:t>involve transaction(s) valued at $1.5 million or more</w:t>
            </w:r>
            <w:r w:rsidR="0095622F" w:rsidRPr="00561244">
              <w:t>, and</w:t>
            </w:r>
          </w:p>
          <w:p w14:paraId="5A3C5902" w14:textId="4E1E8D70" w:rsidR="00424E92" w:rsidRPr="00561244" w:rsidRDefault="12C3B7AF" w:rsidP="00100D4E">
            <w:pPr>
              <w:pStyle w:val="Tablebullet"/>
            </w:pPr>
            <w:r w:rsidRPr="00561244">
              <w:t>don</w:t>
            </w:r>
            <w:r w:rsidR="3B7C0B25" w:rsidRPr="00561244">
              <w:t>'</w:t>
            </w:r>
            <w:r w:rsidRPr="00561244">
              <w:t xml:space="preserve">t involve </w:t>
            </w:r>
            <w:r w:rsidR="7677C1BA" w:rsidRPr="00561244">
              <w:t>any mortgage or other loan from a lending institution</w:t>
            </w:r>
            <w:r w:rsidRPr="00561244">
              <w:t xml:space="preserve"> (such as a bank or non-bank lender)</w:t>
            </w:r>
            <w:r w:rsidR="7A91BBF5" w:rsidRPr="00561244">
              <w:t>.</w:t>
            </w:r>
          </w:p>
        </w:tc>
        <w:tc>
          <w:tcPr>
            <w:tcW w:w="0" w:type="auto"/>
          </w:tcPr>
          <w:p w14:paraId="4A234BDB" w14:textId="1396F3E4" w:rsidR="00424E92" w:rsidRPr="00561244" w:rsidRDefault="26C13BBC" w:rsidP="00271CB6">
            <w:r w:rsidRPr="00561244">
              <w:t xml:space="preserve">High-value real estate markets are attractive to </w:t>
            </w:r>
            <w:r w:rsidR="005C19EC" w:rsidRPr="00561244">
              <w:t>people</w:t>
            </w:r>
            <w:r w:rsidRPr="00561244">
              <w:t xml:space="preserve"> seeking to launder illicit funds gained from crim</w:t>
            </w:r>
            <w:r w:rsidR="005C19EC" w:rsidRPr="00561244">
              <w:t>inal activity</w:t>
            </w:r>
            <w:r w:rsidRPr="00561244">
              <w:t xml:space="preserve">, as they can launder more funds in one transaction. </w:t>
            </w:r>
            <w:r w:rsidR="07380517" w:rsidRPr="00561244">
              <w:t xml:space="preserve">This has been </w:t>
            </w:r>
            <w:r w:rsidR="004C2EB1" w:rsidRPr="00561244">
              <w:t>seen</w:t>
            </w:r>
            <w:r w:rsidR="07380517" w:rsidRPr="00561244">
              <w:t xml:space="preserve"> by</w:t>
            </w:r>
            <w:r w:rsidR="00EE64C1" w:rsidRPr="00561244">
              <w:t xml:space="preserve"> law enforcement with </w:t>
            </w:r>
            <w:r w:rsidR="00306B5B" w:rsidRPr="00561244">
              <w:t xml:space="preserve">the number of high-value properties </w:t>
            </w:r>
            <w:r w:rsidR="07380517" w:rsidRPr="00561244">
              <w:t xml:space="preserve">seized </w:t>
            </w:r>
            <w:r w:rsidR="003A3504" w:rsidRPr="00561244">
              <w:t xml:space="preserve">in </w:t>
            </w:r>
            <w:r w:rsidR="07380517" w:rsidRPr="00561244">
              <w:t>proceeds of crime investigations.</w:t>
            </w:r>
          </w:p>
          <w:p w14:paraId="1BD22668" w14:textId="18C098E0" w:rsidR="00424E92" w:rsidRPr="00561244" w:rsidRDefault="00424E92" w:rsidP="00271CB6">
            <w:r w:rsidRPr="00561244">
              <w:t>Where the average transaction in a market is high</w:t>
            </w:r>
            <w:r w:rsidR="00306B5B" w:rsidRPr="00561244">
              <w:t>er</w:t>
            </w:r>
            <w:r w:rsidRPr="00561244">
              <w:t xml:space="preserve">, criminals </w:t>
            </w:r>
            <w:r w:rsidR="003A3504" w:rsidRPr="00561244">
              <w:t>can</w:t>
            </w:r>
            <w:r w:rsidRPr="00561244">
              <w:t xml:space="preserve"> place </w:t>
            </w:r>
            <w:r w:rsidR="008560EB" w:rsidRPr="00561244">
              <w:t>greater amounts of</w:t>
            </w:r>
            <w:r w:rsidRPr="00561244">
              <w:t xml:space="preserve"> illicit funds in</w:t>
            </w:r>
            <w:r w:rsidR="008560EB" w:rsidRPr="00561244">
              <w:t xml:space="preserve"> a</w:t>
            </w:r>
            <w:r w:rsidRPr="00561244">
              <w:t xml:space="preserve"> property without drawing attention.</w:t>
            </w:r>
          </w:p>
          <w:p w14:paraId="065C7EB4" w14:textId="2C7C0492" w:rsidR="00424E92" w:rsidRPr="00561244" w:rsidRDefault="7381BD9A" w:rsidP="00271CB6">
            <w:r w:rsidRPr="00561244">
              <w:t xml:space="preserve">Lenders perform </w:t>
            </w:r>
            <w:r w:rsidR="38F0DDD1" w:rsidRPr="00561244">
              <w:t>in-depth</w:t>
            </w:r>
            <w:r w:rsidRPr="00561244">
              <w:t xml:space="preserve"> due diligence on customers and properties before providing funds as part of a mortgage. Where a property is bought without a mortgage, there</w:t>
            </w:r>
            <w:r w:rsidR="6C9ECB17" w:rsidRPr="00561244">
              <w:t>’</w:t>
            </w:r>
            <w:r w:rsidRPr="00561244">
              <w:t>s a significant difference in scrutiny on the buyer.</w:t>
            </w:r>
          </w:p>
        </w:tc>
        <w:tc>
          <w:tcPr>
            <w:tcW w:w="0" w:type="auto"/>
            <w:shd w:val="clear" w:color="auto" w:fill="F9B24D"/>
          </w:tcPr>
          <w:p w14:paraId="2575792A" w14:textId="0CCD8F80" w:rsidR="00424E92" w:rsidRPr="00561244" w:rsidRDefault="00000000"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Content>
                <w:r w:rsidR="00424E92" w:rsidRPr="00561244">
                  <w:rPr>
                    <w:bCs/>
                    <w:szCs w:val="20"/>
                  </w:rPr>
                  <w:t>Medium</w:t>
                </w:r>
              </w:sdtContent>
            </w:sdt>
          </w:p>
        </w:tc>
        <w:tc>
          <w:tcPr>
            <w:tcW w:w="0" w:type="auto"/>
          </w:tcPr>
          <w:p w14:paraId="76BC6110" w14:textId="77777777" w:rsidR="00F5626A" w:rsidRPr="00561244" w:rsidRDefault="00000000" w:rsidP="00E7245C">
            <w:pPr>
              <w:pStyle w:val="Rating"/>
              <w:rPr>
                <w:rFonts w:cstheme="minorHAnsi"/>
                <w:b w:val="0"/>
                <w:szCs w:val="20"/>
              </w:rPr>
            </w:pPr>
            <w:sdt>
              <w:sdtPr>
                <w:rPr>
                  <w:rFonts w:cstheme="minorHAnsi"/>
                  <w:b w:val="0"/>
                  <w:szCs w:val="20"/>
                </w:rPr>
                <w:id w:val="691578949"/>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2774ABD9" w14:textId="33E48CC3" w:rsidR="00424E92" w:rsidRPr="00561244" w:rsidRDefault="00000000" w:rsidP="00E7245C">
            <w:pPr>
              <w:pStyle w:val="Rating"/>
              <w:rPr>
                <w:rFonts w:cstheme="minorHAnsi"/>
                <w:b w:val="0"/>
                <w:szCs w:val="20"/>
              </w:rPr>
            </w:pPr>
            <w:sdt>
              <w:sdtPr>
                <w:rPr>
                  <w:rFonts w:cstheme="minorHAnsi"/>
                  <w:b w:val="0"/>
                  <w:szCs w:val="20"/>
                </w:rPr>
                <w:id w:val="-1008519220"/>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0" w:type="auto"/>
          </w:tcPr>
          <w:p w14:paraId="2A7D9155" w14:textId="69A9D74B" w:rsidR="00424E92" w:rsidRPr="00561244" w:rsidRDefault="00424E92" w:rsidP="004721F3">
            <w:pPr>
              <w:pStyle w:val="Rating"/>
              <w:jc w:val="left"/>
              <w:rPr>
                <w:rFonts w:cstheme="minorHAnsi"/>
                <w:szCs w:val="20"/>
              </w:rPr>
            </w:pPr>
          </w:p>
        </w:tc>
      </w:tr>
      <w:tr w:rsidR="001B2B7D" w:rsidRPr="00561244" w14:paraId="4BB8AA61" w14:textId="3C8E3292" w:rsidTr="00E7245C">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D3324FB" w14:textId="720BFD5F" w:rsidR="00424E92" w:rsidRPr="00561244" w:rsidRDefault="00424E92" w:rsidP="00271CB6">
            <w:r w:rsidRPr="00561244">
              <w:t>High value physical currency transactions</w:t>
            </w:r>
          </w:p>
        </w:tc>
        <w:tc>
          <w:tcPr>
            <w:tcW w:w="0" w:type="auto"/>
          </w:tcPr>
          <w:p w14:paraId="4E1E828E" w14:textId="510426D6" w:rsidR="00424E92" w:rsidRPr="00561244" w:rsidRDefault="00424E92" w:rsidP="00271CB6">
            <w:r w:rsidRPr="00561244">
              <w:t>Property is purchased using high value physical currency transaction(s) (for example, in Australian dollar notes and coins or a foreign currency equivalent) valued at $50,000 or more.</w:t>
            </w:r>
          </w:p>
        </w:tc>
        <w:tc>
          <w:tcPr>
            <w:tcW w:w="0" w:type="auto"/>
          </w:tcPr>
          <w:p w14:paraId="68439529" w14:textId="643AC0DF" w:rsidR="00424E92" w:rsidRPr="00561244" w:rsidRDefault="26C13BBC" w:rsidP="00271CB6">
            <w:r w:rsidRPr="00561244">
              <w:t xml:space="preserve">Physical currency is anonymous and hard to trace, making it difficult to verify the source of funds. </w:t>
            </w:r>
            <w:r w:rsidR="2409587B" w:rsidRPr="00561244">
              <w:t>In Australia</w:t>
            </w:r>
            <w:r w:rsidRPr="00561244">
              <w:t>, it</w:t>
            </w:r>
            <w:r w:rsidR="4E748D11" w:rsidRPr="00561244">
              <w:t>’</w:t>
            </w:r>
            <w:r w:rsidRPr="00561244">
              <w:t>s one of the most restrained, forfeited or frozen asset types in criminal asset confiscation matters. It</w:t>
            </w:r>
            <w:r w:rsidR="3D77EFC4" w:rsidRPr="00561244">
              <w:t>’</w:t>
            </w:r>
            <w:r w:rsidRPr="00561244">
              <w:t xml:space="preserve">s exploited for its </w:t>
            </w:r>
            <w:r w:rsidRPr="00561244">
              <w:lastRenderedPageBreak/>
              <w:t>accessibility, widespread acceptance and availability. Its use also requires minimal skills, knowledge and expertise.</w:t>
            </w:r>
          </w:p>
          <w:p w14:paraId="37F427E7" w14:textId="5FA30781" w:rsidR="00424E92" w:rsidRPr="00561244" w:rsidRDefault="00424E92" w:rsidP="00271CB6">
            <w:pPr>
              <w:rPr>
                <w:rFonts w:cstheme="minorHAnsi"/>
                <w:szCs w:val="20"/>
              </w:rPr>
            </w:pPr>
            <w:r w:rsidRPr="00561244">
              <w:t xml:space="preserve">Criminals </w:t>
            </w:r>
            <w:r w:rsidR="004C2EB1" w:rsidRPr="00561244">
              <w:t>looking</w:t>
            </w:r>
            <w:r w:rsidRPr="00561244">
              <w:t xml:space="preserve"> to purchase real estate with large amounts of </w:t>
            </w:r>
            <w:r w:rsidR="005364DE" w:rsidRPr="00561244">
              <w:t xml:space="preserve">physical </w:t>
            </w:r>
            <w:r w:rsidRPr="00561244">
              <w:t>cash may give the cash to an agent or deposit it into the agency’s statutory trust account directly.</w:t>
            </w:r>
          </w:p>
        </w:tc>
        <w:tc>
          <w:tcPr>
            <w:tcW w:w="0" w:type="auto"/>
            <w:shd w:val="clear" w:color="auto" w:fill="BF4B3B"/>
          </w:tcPr>
          <w:p w14:paraId="2CAB8922" w14:textId="43E790FA" w:rsidR="00424E92" w:rsidRPr="00561244" w:rsidRDefault="00000000"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Content>
                <w:r w:rsidR="00424E92" w:rsidRPr="00561244">
                  <w:rPr>
                    <w:bCs/>
                    <w:color w:val="FFFFFF" w:themeColor="background1"/>
                    <w:szCs w:val="20"/>
                  </w:rPr>
                  <w:t>High</w:t>
                </w:r>
              </w:sdtContent>
            </w:sdt>
          </w:p>
        </w:tc>
        <w:tc>
          <w:tcPr>
            <w:tcW w:w="0" w:type="auto"/>
          </w:tcPr>
          <w:p w14:paraId="445158A8" w14:textId="77777777" w:rsidR="00F5626A" w:rsidRPr="00561244" w:rsidRDefault="00000000" w:rsidP="00E7245C">
            <w:pPr>
              <w:pStyle w:val="Rating"/>
              <w:rPr>
                <w:rFonts w:cstheme="minorHAnsi"/>
                <w:b w:val="0"/>
                <w:szCs w:val="20"/>
              </w:rPr>
            </w:pPr>
            <w:sdt>
              <w:sdtPr>
                <w:rPr>
                  <w:rFonts w:cstheme="minorHAnsi"/>
                  <w:b w:val="0"/>
                  <w:szCs w:val="20"/>
                </w:rPr>
                <w:id w:val="-1600409184"/>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0DD485D0" w14:textId="7FC2EB63" w:rsidR="00424E92" w:rsidRPr="00561244" w:rsidRDefault="00000000" w:rsidP="00E7245C">
            <w:pPr>
              <w:pStyle w:val="Rating"/>
              <w:rPr>
                <w:rFonts w:cstheme="minorHAnsi"/>
                <w:b w:val="0"/>
                <w:szCs w:val="20"/>
              </w:rPr>
            </w:pPr>
            <w:sdt>
              <w:sdtPr>
                <w:rPr>
                  <w:rFonts w:cstheme="minorHAnsi"/>
                  <w:b w:val="0"/>
                  <w:szCs w:val="20"/>
                </w:rPr>
                <w:id w:val="-1411387486"/>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0" w:type="auto"/>
          </w:tcPr>
          <w:p w14:paraId="3636DA2A" w14:textId="2339DB95" w:rsidR="00424E92" w:rsidRPr="00561244" w:rsidRDefault="00424E92" w:rsidP="004721F3">
            <w:pPr>
              <w:pStyle w:val="Rating"/>
              <w:jc w:val="left"/>
              <w:rPr>
                <w:rFonts w:cstheme="minorHAnsi"/>
                <w:szCs w:val="20"/>
              </w:rPr>
            </w:pPr>
          </w:p>
        </w:tc>
      </w:tr>
      <w:tr w:rsidR="001B2B7D" w:rsidRPr="00561244" w14:paraId="46F481C2" w14:textId="21E1AF27" w:rsidTr="00E7245C">
        <w:trPr>
          <w:trHeight w:val="300"/>
        </w:trPr>
        <w:tc>
          <w:tcPr>
            <w:tcW w:w="0" w:type="auto"/>
          </w:tcPr>
          <w:p w14:paraId="21EB45D9" w14:textId="03B0E4A3" w:rsidR="00424E92" w:rsidRPr="00561244" w:rsidRDefault="00424E92" w:rsidP="00271CB6">
            <w:bookmarkStart w:id="60" w:name="_Hlk212125960"/>
            <w:r w:rsidRPr="00561244">
              <w:t>Virtual assets</w:t>
            </w:r>
          </w:p>
        </w:tc>
        <w:tc>
          <w:tcPr>
            <w:tcW w:w="0" w:type="auto"/>
          </w:tcPr>
          <w:p w14:paraId="343FF67D" w14:textId="6091B8EC" w:rsidR="00424E92" w:rsidRPr="00561244" w:rsidRDefault="00424E92" w:rsidP="00271CB6">
            <w:r w:rsidRPr="00561244">
              <w:t xml:space="preserve">Any payment or sale involving a virtual asset (for example, digital currencies such as Bitcoin or Ethereum). </w:t>
            </w:r>
          </w:p>
          <w:p w14:paraId="59E34F13" w14:textId="69DB64A1" w:rsidR="00424E92" w:rsidRPr="00561244" w:rsidRDefault="00424E92" w:rsidP="00271CB6">
            <w:r w:rsidRPr="00561244">
              <w:t>Virtual asset payments are highly unusual in the real estate sector, but some sellers do accept virtual assets as payment.</w:t>
            </w:r>
          </w:p>
        </w:tc>
        <w:tc>
          <w:tcPr>
            <w:tcW w:w="0" w:type="auto"/>
          </w:tcPr>
          <w:p w14:paraId="6F5B4638" w14:textId="77777777" w:rsidR="00424E92" w:rsidRPr="00561244" w:rsidRDefault="00424E92" w:rsidP="00271CB6">
            <w:r w:rsidRPr="00561244">
              <w:t>Criminals are attracted to virtual assets because they: </w:t>
            </w:r>
          </w:p>
          <w:p w14:paraId="1BA1CFED" w14:textId="77777777" w:rsidR="00424E92" w:rsidRPr="00561244" w:rsidRDefault="00424E92" w:rsidP="003B79EE">
            <w:pPr>
              <w:pStyle w:val="ListParagraph"/>
              <w:numPr>
                <w:ilvl w:val="0"/>
                <w:numId w:val="28"/>
              </w:numPr>
            </w:pPr>
            <w:r w:rsidRPr="00561244">
              <w:t>offer speed and global reach – transactions are almost instant and irreversible, making it challenging to detect and stop illicit use</w:t>
            </w:r>
          </w:p>
          <w:p w14:paraId="29B27B0F" w14:textId="19D1880D" w:rsidR="00424E92" w:rsidRPr="00561244" w:rsidRDefault="00424E92" w:rsidP="003B79EE">
            <w:pPr>
              <w:pStyle w:val="ListParagraph"/>
              <w:numPr>
                <w:ilvl w:val="0"/>
                <w:numId w:val="28"/>
              </w:numPr>
            </w:pPr>
            <w:r w:rsidRPr="00561244">
              <w:t>allow movement of value with low visibility of the identity of the individual who owns or controls it.</w:t>
            </w:r>
          </w:p>
          <w:p w14:paraId="005D836B" w14:textId="5AB76650" w:rsidR="00424E92" w:rsidRPr="00561244" w:rsidRDefault="7677C1BA" w:rsidP="00271CB6">
            <w:r w:rsidRPr="00561244">
              <w:t>After someone exchanges fiat currency (</w:t>
            </w:r>
            <w:r w:rsidR="7E3368EB" w:rsidRPr="00561244">
              <w:t xml:space="preserve">this is government-issued currency, such </w:t>
            </w:r>
            <w:r w:rsidR="64713FB5" w:rsidRPr="00561244">
              <w:t xml:space="preserve">as </w:t>
            </w:r>
            <w:r w:rsidR="30A020D9" w:rsidRPr="00561244">
              <w:t>A</w:t>
            </w:r>
            <w:r w:rsidR="64713FB5" w:rsidRPr="00561244">
              <w:t>$</w:t>
            </w:r>
            <w:r w:rsidRPr="00561244">
              <w:t>) for virtual assets, their payments completely bypass oversight from financial institutions.</w:t>
            </w:r>
          </w:p>
        </w:tc>
        <w:tc>
          <w:tcPr>
            <w:tcW w:w="0" w:type="auto"/>
            <w:shd w:val="clear" w:color="auto" w:fill="BF4B3B"/>
          </w:tcPr>
          <w:p w14:paraId="1E87487C" w14:textId="1D0B2C19" w:rsidR="00424E92" w:rsidRPr="00561244" w:rsidRDefault="00000000"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Content>
                <w:r w:rsidR="00424E92" w:rsidRPr="00561244">
                  <w:rPr>
                    <w:bCs/>
                    <w:color w:val="FFFFFF" w:themeColor="background1"/>
                    <w:szCs w:val="20"/>
                  </w:rPr>
                  <w:t>High</w:t>
                </w:r>
              </w:sdtContent>
            </w:sdt>
          </w:p>
        </w:tc>
        <w:tc>
          <w:tcPr>
            <w:tcW w:w="0" w:type="auto"/>
          </w:tcPr>
          <w:p w14:paraId="476B27E2" w14:textId="77777777" w:rsidR="00F5626A" w:rsidRPr="00561244" w:rsidRDefault="00000000" w:rsidP="00E7245C">
            <w:pPr>
              <w:pStyle w:val="Rating"/>
              <w:rPr>
                <w:rFonts w:cstheme="minorHAnsi"/>
                <w:b w:val="0"/>
                <w:szCs w:val="20"/>
              </w:rPr>
            </w:pPr>
            <w:sdt>
              <w:sdtPr>
                <w:rPr>
                  <w:rFonts w:cstheme="minorHAnsi"/>
                  <w:b w:val="0"/>
                  <w:szCs w:val="20"/>
                </w:rPr>
                <w:id w:val="2111855322"/>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7BAF8F95" w14:textId="74E5F36C" w:rsidR="00424E92" w:rsidRPr="00561244" w:rsidRDefault="00000000" w:rsidP="00E7245C">
            <w:pPr>
              <w:pStyle w:val="Rating"/>
              <w:rPr>
                <w:rFonts w:cstheme="minorHAnsi"/>
                <w:b w:val="0"/>
                <w:szCs w:val="20"/>
              </w:rPr>
            </w:pPr>
            <w:sdt>
              <w:sdtPr>
                <w:rPr>
                  <w:rFonts w:cstheme="minorHAnsi"/>
                  <w:b w:val="0"/>
                  <w:szCs w:val="20"/>
                </w:rPr>
                <w:id w:val="-1196694086"/>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0" w:type="auto"/>
          </w:tcPr>
          <w:p w14:paraId="6A092370" w14:textId="2545A3C8" w:rsidR="00424E92" w:rsidRPr="00561244" w:rsidRDefault="00424E92" w:rsidP="004721F3">
            <w:pPr>
              <w:pStyle w:val="Rating"/>
              <w:jc w:val="left"/>
              <w:rPr>
                <w:rFonts w:cstheme="minorHAnsi"/>
                <w:szCs w:val="20"/>
              </w:rPr>
            </w:pPr>
          </w:p>
        </w:tc>
      </w:tr>
      <w:tr w:rsidR="001B2B7D" w:rsidRPr="00561244" w14:paraId="22D29C2D" w14:textId="77777777" w:rsidTr="00E7245C">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36BE7E1" w14:textId="0875E682" w:rsidR="00775984" w:rsidRPr="00561244" w:rsidRDefault="00775984" w:rsidP="00271CB6">
            <w:bookmarkStart w:id="61" w:name="_Toc198032293"/>
            <w:bookmarkStart w:id="62" w:name="_Toc202807732"/>
            <w:bookmarkEnd w:id="60"/>
            <w:r w:rsidRPr="00561244">
              <w:t>Unusual service</w:t>
            </w:r>
            <w:r w:rsidR="00030F48" w:rsidRPr="00561244">
              <w:t xml:space="preserve"> requests</w:t>
            </w:r>
          </w:p>
        </w:tc>
        <w:tc>
          <w:tcPr>
            <w:tcW w:w="0" w:type="auto"/>
          </w:tcPr>
          <w:p w14:paraId="0187F039" w14:textId="68A3C9CF" w:rsidR="00775984" w:rsidRPr="00561244" w:rsidRDefault="00775984" w:rsidP="00271CB6">
            <w:r w:rsidRPr="00561244">
              <w:t xml:space="preserve">Any </w:t>
            </w:r>
            <w:r w:rsidR="00DF24A3" w:rsidRPr="00561244">
              <w:t xml:space="preserve">request for </w:t>
            </w:r>
            <w:r w:rsidRPr="00561244">
              <w:t>designated service</w:t>
            </w:r>
            <w:r w:rsidR="00DF24A3" w:rsidRPr="00561244">
              <w:t>s</w:t>
            </w:r>
            <w:r w:rsidRPr="00561244">
              <w:t xml:space="preserve"> </w:t>
            </w:r>
            <w:r w:rsidR="00DF24A3" w:rsidRPr="00561244">
              <w:t>which</w:t>
            </w:r>
            <w:r w:rsidRPr="00561244">
              <w:t xml:space="preserve">: </w:t>
            </w:r>
          </w:p>
          <w:p w14:paraId="383788CC" w14:textId="57D2A844" w:rsidR="00775984" w:rsidRPr="00561244" w:rsidRDefault="00775984" w:rsidP="00100D4E">
            <w:pPr>
              <w:pStyle w:val="Tablebullet"/>
            </w:pPr>
            <w:r w:rsidRPr="00561244">
              <w:t>has no apparent economic or legal purpose</w:t>
            </w:r>
          </w:p>
          <w:p w14:paraId="59DBAD5F" w14:textId="0EF3BF51" w:rsidR="00775984" w:rsidRPr="00561244" w:rsidRDefault="00775984" w:rsidP="00100D4E">
            <w:pPr>
              <w:pStyle w:val="Tablebullet"/>
            </w:pPr>
            <w:r w:rsidRPr="00561244">
              <w:t>would involve unusually complex or large transactions</w:t>
            </w:r>
          </w:p>
          <w:p w14:paraId="0DAB98E7" w14:textId="37FF4A50" w:rsidR="00775984" w:rsidRPr="00561244" w:rsidRDefault="00775984" w:rsidP="00100D4E">
            <w:pPr>
              <w:pStyle w:val="Tablebullet"/>
            </w:pPr>
            <w:r w:rsidRPr="00561244">
              <w:lastRenderedPageBreak/>
              <w:t>would involve an unusual pattern of transactions.</w:t>
            </w:r>
          </w:p>
        </w:tc>
        <w:tc>
          <w:tcPr>
            <w:tcW w:w="0" w:type="auto"/>
          </w:tcPr>
          <w:p w14:paraId="141A6D97" w14:textId="22350604" w:rsidR="00775984" w:rsidRPr="00561244" w:rsidRDefault="09EAA742" w:rsidP="00271CB6">
            <w:r w:rsidRPr="00561244">
              <w:lastRenderedPageBreak/>
              <w:t xml:space="preserve">Customers who seek unusual services </w:t>
            </w:r>
            <w:r w:rsidR="3BCB961A" w:rsidRPr="00561244">
              <w:t xml:space="preserve">from your businesses </w:t>
            </w:r>
            <w:r w:rsidRPr="00561244">
              <w:t>are more likely to seek services to disguise or facilitate ML/TF or criminal activity.</w:t>
            </w:r>
            <w:r w:rsidR="3BCB961A" w:rsidRPr="00561244">
              <w:t xml:space="preserve"> Criminals often </w:t>
            </w:r>
            <w:r w:rsidR="2794FDE2" w:rsidRPr="00561244">
              <w:t>act and transact in ways which may appear illogical or uneconomical to other people</w:t>
            </w:r>
            <w:r w:rsidR="1DD4F042" w:rsidRPr="00561244">
              <w:t>.</w:t>
            </w:r>
          </w:p>
          <w:p w14:paraId="0B159AA1" w14:textId="6CC2C4A9" w:rsidR="00775984" w:rsidRPr="00561244" w:rsidRDefault="00992F01" w:rsidP="00271CB6">
            <w:r w:rsidRPr="00561244">
              <w:t xml:space="preserve">For example, where a customer </w:t>
            </w:r>
            <w:r w:rsidR="006B4AFE" w:rsidRPr="00561244">
              <w:t xml:space="preserve">is </w:t>
            </w:r>
            <w:r w:rsidR="00E00174" w:rsidRPr="00561244">
              <w:t>willing to pay significantly more than market value for a property if the transaction is completed quickly.</w:t>
            </w:r>
          </w:p>
        </w:tc>
        <w:tc>
          <w:tcPr>
            <w:tcW w:w="0" w:type="auto"/>
            <w:shd w:val="clear" w:color="auto" w:fill="BF4B3B"/>
          </w:tcPr>
          <w:p w14:paraId="56D9DB9E" w14:textId="2740886C" w:rsidR="00775984" w:rsidRPr="00561244" w:rsidRDefault="00000000"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Content>
                <w:r w:rsidR="00775984" w:rsidRPr="00561244">
                  <w:rPr>
                    <w:bCs/>
                    <w:color w:val="FFFFFF" w:themeColor="background1"/>
                    <w:szCs w:val="20"/>
                  </w:rPr>
                  <w:t>High</w:t>
                </w:r>
              </w:sdtContent>
            </w:sdt>
          </w:p>
        </w:tc>
        <w:tc>
          <w:tcPr>
            <w:tcW w:w="0" w:type="auto"/>
          </w:tcPr>
          <w:p w14:paraId="366D4D0C" w14:textId="77777777" w:rsidR="00F5626A" w:rsidRPr="00561244" w:rsidRDefault="00000000" w:rsidP="00E7245C">
            <w:pPr>
              <w:pStyle w:val="Rating"/>
              <w:rPr>
                <w:b w:val="0"/>
                <w:szCs w:val="20"/>
              </w:rPr>
            </w:pPr>
            <w:sdt>
              <w:sdtPr>
                <w:rPr>
                  <w:b w:val="0"/>
                  <w:szCs w:val="20"/>
                </w:rPr>
                <w:id w:val="-1746030213"/>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b w:val="0"/>
                <w:szCs w:val="20"/>
              </w:rPr>
              <w:t xml:space="preserve">   Yes</w:t>
            </w:r>
          </w:p>
          <w:p w14:paraId="7ECB2106" w14:textId="1A319769" w:rsidR="00775984" w:rsidRPr="00561244" w:rsidRDefault="00000000" w:rsidP="00E7245C">
            <w:pPr>
              <w:pStyle w:val="Rating"/>
              <w:rPr>
                <w:b w:val="0"/>
                <w:szCs w:val="20"/>
              </w:rPr>
            </w:pPr>
            <w:sdt>
              <w:sdtPr>
                <w:rPr>
                  <w:b w:val="0"/>
                  <w:szCs w:val="20"/>
                </w:rPr>
                <w:id w:val="458305107"/>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b w:val="0"/>
                <w:szCs w:val="20"/>
              </w:rPr>
              <w:t xml:space="preserve">   No</w:t>
            </w:r>
          </w:p>
        </w:tc>
        <w:tc>
          <w:tcPr>
            <w:tcW w:w="0" w:type="auto"/>
          </w:tcPr>
          <w:p w14:paraId="51BEE135" w14:textId="77777777" w:rsidR="00775984" w:rsidRPr="00561244" w:rsidRDefault="00775984" w:rsidP="004721F3">
            <w:pPr>
              <w:pStyle w:val="Rating"/>
              <w:jc w:val="left"/>
              <w:rPr>
                <w:rFonts w:cstheme="minorHAnsi"/>
                <w:szCs w:val="20"/>
              </w:rPr>
            </w:pPr>
          </w:p>
        </w:tc>
      </w:tr>
    </w:tbl>
    <w:p w14:paraId="1F037EFA" w14:textId="77777777" w:rsidR="00333A5A" w:rsidRPr="00561244" w:rsidRDefault="00333A5A" w:rsidP="004721F3">
      <w:pPr>
        <w:spacing w:after="120" w:line="259" w:lineRule="auto"/>
        <w:rPr>
          <w:rFonts w:eastAsiaTheme="majorEastAsia" w:cstheme="minorHAnsi"/>
          <w:b/>
          <w:color w:val="002035" w:themeColor="accent1" w:themeShade="7F"/>
          <w:sz w:val="32"/>
          <w:szCs w:val="40"/>
        </w:rPr>
      </w:pPr>
      <w:r w:rsidRPr="00561244">
        <w:br w:type="page"/>
      </w:r>
    </w:p>
    <w:p w14:paraId="0D5A00C5" w14:textId="4320D133" w:rsidR="00E34973" w:rsidRPr="00561244" w:rsidRDefault="0035357D" w:rsidP="073086B8">
      <w:pPr>
        <w:pStyle w:val="Heading3"/>
        <w:spacing w:before="0"/>
        <w:rPr>
          <w:b w:val="0"/>
        </w:rPr>
      </w:pPr>
      <w:bookmarkStart w:id="63" w:name="_Toc220240772"/>
      <w:r w:rsidRPr="00561244">
        <w:lastRenderedPageBreak/>
        <w:t>Designated services</w:t>
      </w:r>
      <w:r w:rsidRPr="00561244">
        <w:rPr>
          <w:b w:val="0"/>
        </w:rPr>
        <w:t>: New and emerging technologies</w:t>
      </w:r>
      <w:bookmarkEnd w:id="63"/>
    </w:p>
    <w:tbl>
      <w:tblPr>
        <w:tblStyle w:val="TableGrid"/>
        <w:tblW w:w="5000" w:type="pct"/>
        <w:tblLook w:val="04A0" w:firstRow="1" w:lastRow="0" w:firstColumn="1" w:lastColumn="0" w:noHBand="0" w:noVBand="1"/>
      </w:tblPr>
      <w:tblGrid>
        <w:gridCol w:w="1086"/>
        <w:gridCol w:w="13363"/>
      </w:tblGrid>
      <w:tr w:rsidR="00D5493F" w:rsidRPr="00561244" w14:paraId="34B700FD" w14:textId="77777777">
        <w:tc>
          <w:tcPr>
            <w:tcW w:w="293" w:type="pct"/>
            <w:shd w:val="clear" w:color="auto" w:fill="D3E4E4" w:themeFill="accent2" w:themeFillTint="99"/>
            <w:vAlign w:val="center"/>
          </w:tcPr>
          <w:p w14:paraId="3369D40D" w14:textId="77777777" w:rsidR="00D5493F" w:rsidRPr="00561244" w:rsidRDefault="00D5493F">
            <w:r w:rsidRPr="00561244">
              <w:rPr>
                <w:noProof/>
              </w:rPr>
              <w:drawing>
                <wp:inline distT="0" distB="0" distL="0" distR="0" wp14:anchorId="6BADA88C" wp14:editId="0027FD5F">
                  <wp:extent cx="552450" cy="552450"/>
                  <wp:effectExtent l="0" t="0" r="0" b="0"/>
                  <wp:docPr id="59825432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7DF8BCB4" w14:textId="21D51274" w:rsidR="00D5493F" w:rsidRPr="00561244" w:rsidRDefault="00D5493F">
            <w:r w:rsidRPr="00561244">
              <w:t xml:space="preserve">This table supports Step 1 in Part 1 of the </w:t>
            </w:r>
            <w:r w:rsidRPr="00561244">
              <w:rPr>
                <w:rStyle w:val="Document"/>
              </w:rPr>
              <w:t>Customise the program starter kit guide</w:t>
            </w:r>
            <w:r w:rsidRPr="00561244">
              <w:t xml:space="preserve">. </w:t>
            </w:r>
          </w:p>
          <w:p w14:paraId="4A6C3841" w14:textId="77777777" w:rsidR="00D5493F" w:rsidRPr="00561244" w:rsidRDefault="00D5493F">
            <w:r w:rsidRPr="00561244">
              <w:t xml:space="preserve">Refer to </w:t>
            </w:r>
            <w:hyperlink r:id="rId22" w:history="1">
              <w:r w:rsidRPr="00561244">
                <w:rPr>
                  <w:rStyle w:val="Hyperlink"/>
                </w:rPr>
                <w:t>the guide</w:t>
              </w:r>
            </w:hyperlink>
            <w:r w:rsidRPr="00561244">
              <w:t xml:space="preserve"> for full instructions on completing the table.</w:t>
            </w:r>
          </w:p>
        </w:tc>
      </w:tr>
    </w:tbl>
    <w:p w14:paraId="01D01BDC" w14:textId="70CD6687" w:rsidR="00280C42" w:rsidRPr="00561244" w:rsidRDefault="00280C42" w:rsidP="00CB6E1C">
      <w:pPr>
        <w:spacing w:before="240" w:after="0"/>
      </w:pPr>
      <w:r w:rsidRPr="00561244">
        <w:t>New and emerging technologies may affect the ML/TF risks associated with services you provide to customers and the channels you use when providing services. Some examples of technologies which may be vulnerable to exploitation by customers are provided below.</w:t>
      </w:r>
    </w:p>
    <w:p w14:paraId="42E61B8A" w14:textId="77777777" w:rsidR="00280C42" w:rsidRPr="00561244" w:rsidRDefault="00280C42" w:rsidP="00280C42">
      <w:pPr>
        <w:pStyle w:val="NoSpacing"/>
      </w:pPr>
    </w:p>
    <w:tbl>
      <w:tblPr>
        <w:tblStyle w:val="Withheader"/>
        <w:tblW w:w="0" w:type="auto"/>
        <w:tblLook w:val="04A0" w:firstRow="1" w:lastRow="0" w:firstColumn="1" w:lastColumn="0" w:noHBand="0" w:noVBand="1"/>
      </w:tblPr>
      <w:tblGrid>
        <w:gridCol w:w="1593"/>
        <w:gridCol w:w="8325"/>
        <w:gridCol w:w="4531"/>
      </w:tblGrid>
      <w:tr w:rsidR="004E6D00" w:rsidRPr="00561244" w14:paraId="55476DB4" w14:textId="36CD6B75" w:rsidTr="00E7245C">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561244" w:rsidRDefault="004E6D00" w:rsidP="00E7245C">
            <w:pPr>
              <w:pStyle w:val="Tableheading"/>
              <w:spacing w:before="60" w:after="60"/>
            </w:pPr>
            <w:r w:rsidRPr="00561244">
              <w:t>Kind of technology</w:t>
            </w:r>
          </w:p>
        </w:tc>
        <w:tc>
          <w:tcPr>
            <w:tcW w:w="8325" w:type="dxa"/>
          </w:tcPr>
          <w:p w14:paraId="4EFA36C7" w14:textId="73AC2331" w:rsidR="004E6D00" w:rsidRPr="00561244" w:rsidRDefault="004E6D00" w:rsidP="00E7245C">
            <w:pPr>
              <w:pStyle w:val="Tableheading"/>
              <w:spacing w:before="60" w:after="60"/>
            </w:pPr>
            <w:r w:rsidRPr="00561244">
              <w:t>Description</w:t>
            </w:r>
          </w:p>
        </w:tc>
        <w:tc>
          <w:tcPr>
            <w:tcW w:w="4531" w:type="dxa"/>
          </w:tcPr>
          <w:p w14:paraId="01A048D7" w14:textId="182E99BD" w:rsidR="004E6D00" w:rsidRPr="00561244" w:rsidRDefault="00217FD9" w:rsidP="00E7245C">
            <w:pPr>
              <w:pStyle w:val="Tableheading"/>
              <w:spacing w:before="60" w:after="60"/>
            </w:pPr>
            <w:r w:rsidRPr="00561244">
              <w:t>Why it creates ML/TF vulnerabilities</w:t>
            </w:r>
          </w:p>
        </w:tc>
      </w:tr>
      <w:tr w:rsidR="004E6D00" w:rsidRPr="00561244" w14:paraId="61CC78E6" w14:textId="56B2A235" w:rsidTr="00E7245C">
        <w:tc>
          <w:tcPr>
            <w:tcW w:w="0" w:type="auto"/>
          </w:tcPr>
          <w:p w14:paraId="30487B11" w14:textId="1D57002F" w:rsidR="004E6D00" w:rsidRPr="00561244" w:rsidRDefault="004E6D00" w:rsidP="00F90A58">
            <w:pPr>
              <w:spacing w:after="120" w:line="259" w:lineRule="auto"/>
              <w:rPr>
                <w:szCs w:val="20"/>
              </w:rPr>
            </w:pPr>
            <w:r w:rsidRPr="00561244">
              <w:rPr>
                <w:szCs w:val="20"/>
              </w:rPr>
              <w:t>Artificial intelligence (AI)</w:t>
            </w:r>
          </w:p>
        </w:tc>
        <w:tc>
          <w:tcPr>
            <w:tcW w:w="8325" w:type="dxa"/>
          </w:tcPr>
          <w:p w14:paraId="2140519A" w14:textId="59D14DE4" w:rsidR="004E6D00" w:rsidRPr="00561244" w:rsidRDefault="004E6D00" w:rsidP="00F90A58">
            <w:pPr>
              <w:spacing w:after="120" w:line="259" w:lineRule="auto"/>
              <w:rPr>
                <w:szCs w:val="20"/>
              </w:rPr>
            </w:pPr>
            <w:r w:rsidRPr="00561244">
              <w:rPr>
                <w:szCs w:val="20"/>
              </w:rPr>
              <w:t>Technology in the real estate sector provides secure digital infrastructure, integrated compliance tools and streamlined due diligence for property transactions</w:t>
            </w:r>
            <w:r w:rsidRPr="00561244">
              <w:t xml:space="preserve">. </w:t>
            </w:r>
            <w:r w:rsidR="002125AD" w:rsidRPr="00561244">
              <w:t>For example</w:t>
            </w:r>
            <w:r w:rsidRPr="00561244">
              <w:t xml:space="preserve">, virtual assistants and chatbots powered by AI are being used to engage </w:t>
            </w:r>
            <w:r w:rsidR="002125AD" w:rsidRPr="00561244">
              <w:t>new</w:t>
            </w:r>
            <w:r w:rsidRPr="00561244">
              <w:rPr>
                <w:szCs w:val="20"/>
              </w:rPr>
              <w:t xml:space="preserve"> clients.</w:t>
            </w:r>
          </w:p>
          <w:p w14:paraId="7136B7FF" w14:textId="6DAC70CB" w:rsidR="004E6D00" w:rsidRPr="00561244" w:rsidRDefault="004E6D00" w:rsidP="002125AD">
            <w:pPr>
              <w:spacing w:after="120" w:line="259" w:lineRule="auto"/>
            </w:pPr>
            <w:r w:rsidRPr="00561244">
              <w:rPr>
                <w:szCs w:val="20"/>
              </w:rPr>
              <w:t>Businesses are adopting artificial intelligence (AI) and machine learning to</w:t>
            </w:r>
            <w:r w:rsidR="002125AD" w:rsidRPr="00561244">
              <w:rPr>
                <w:szCs w:val="20"/>
              </w:rPr>
              <w:t xml:space="preserve"> </w:t>
            </w:r>
            <w:r w:rsidRPr="00561244">
              <w:t xml:space="preserve">enhance data </w:t>
            </w:r>
            <w:proofErr w:type="gramStart"/>
            <w:r w:rsidRPr="00561244">
              <w:t>analysis</w:t>
            </w:r>
            <w:r w:rsidR="002125AD" w:rsidRPr="00561244">
              <w:t>,</w:t>
            </w:r>
            <w:proofErr w:type="gramEnd"/>
            <w:r w:rsidR="002125AD" w:rsidRPr="00561244">
              <w:t xml:space="preserve"> </w:t>
            </w:r>
            <w:r w:rsidRPr="00561244">
              <w:t>decision making</w:t>
            </w:r>
            <w:r w:rsidR="002125AD" w:rsidRPr="00561244">
              <w:t xml:space="preserve"> and </w:t>
            </w:r>
            <w:r w:rsidRPr="00561244">
              <w:t>automate repetitive work.</w:t>
            </w:r>
          </w:p>
          <w:p w14:paraId="5B3DB12A" w14:textId="42E62091" w:rsidR="004E6D00" w:rsidRPr="00561244" w:rsidRDefault="004E6D00" w:rsidP="004E1479">
            <w:pPr>
              <w:spacing w:after="120" w:line="259" w:lineRule="auto"/>
              <w:rPr>
                <w:szCs w:val="20"/>
              </w:rPr>
            </w:pPr>
            <w:r w:rsidRPr="00561244">
              <w:rPr>
                <w:szCs w:val="20"/>
              </w:rPr>
              <w:t>Businesses can use AI specifically for their AML/CTF processes. For example:</w:t>
            </w:r>
          </w:p>
          <w:p w14:paraId="68C27817" w14:textId="77777777" w:rsidR="004E6D00" w:rsidRPr="00561244" w:rsidRDefault="004E6D00" w:rsidP="00DF02AE">
            <w:pPr>
              <w:pStyle w:val="Tablebullet"/>
            </w:pPr>
            <w:r w:rsidRPr="00561244">
              <w:t>Encrypted apps and AI work management platforms are being increasingly used by practices to deal with and communicate with their clients.</w:t>
            </w:r>
          </w:p>
          <w:p w14:paraId="67A60B7F" w14:textId="67595FBA" w:rsidR="004E6D00" w:rsidRPr="00561244" w:rsidRDefault="004E6D00" w:rsidP="00DF02AE">
            <w:pPr>
              <w:pStyle w:val="Tablebullet"/>
            </w:pPr>
            <w:r w:rsidRPr="00561244">
              <w:t>Digital identity solutions can be used by practices to remotely identify and verify clients during onboarding with AI used to perform micro expression analysis, anti-spoofing checks, fake image detection, and human face attributes analysis.</w:t>
            </w:r>
          </w:p>
        </w:tc>
        <w:tc>
          <w:tcPr>
            <w:tcW w:w="4531" w:type="dxa"/>
          </w:tcPr>
          <w:p w14:paraId="53439CA7" w14:textId="09E359FB" w:rsidR="00C32BA3" w:rsidRPr="00561244" w:rsidRDefault="00C32BA3" w:rsidP="00C32BA3">
            <w:pPr>
              <w:spacing w:after="120" w:line="259" w:lineRule="auto"/>
              <w:rPr>
                <w:szCs w:val="20"/>
              </w:rPr>
            </w:pPr>
            <w:r w:rsidRPr="00561244">
              <w:rPr>
                <w:szCs w:val="20"/>
              </w:rPr>
              <w:t>AI represents a rising threat across the global economy and can easily be used for:</w:t>
            </w:r>
          </w:p>
          <w:p w14:paraId="63DD8683" w14:textId="2878C779" w:rsidR="00C32BA3" w:rsidRPr="00561244" w:rsidRDefault="00C32BA3" w:rsidP="00E7245C">
            <w:pPr>
              <w:pStyle w:val="Tablebullet"/>
            </w:pPr>
            <w:r w:rsidRPr="00561244">
              <w:t>identity fabrication and impersonation</w:t>
            </w:r>
          </w:p>
          <w:p w14:paraId="447E333F" w14:textId="36FE401E" w:rsidR="00C32BA3" w:rsidRPr="00561244" w:rsidRDefault="00C32BA3" w:rsidP="00E7245C">
            <w:pPr>
              <w:pStyle w:val="Tablebullet"/>
            </w:pPr>
            <w:r w:rsidRPr="00561244">
              <w:t>fake documents</w:t>
            </w:r>
          </w:p>
          <w:p w14:paraId="732F813F" w14:textId="2986A257" w:rsidR="00C32BA3" w:rsidRPr="00561244" w:rsidRDefault="00C32BA3" w:rsidP="00E7245C">
            <w:pPr>
              <w:pStyle w:val="Tablebullet"/>
            </w:pPr>
            <w:r w:rsidRPr="00561244">
              <w:t>laundering scam proceeds.</w:t>
            </w:r>
          </w:p>
          <w:p w14:paraId="5215543D" w14:textId="1A1CE7BA" w:rsidR="004E6D00" w:rsidRPr="00561244" w:rsidRDefault="00C32BA3" w:rsidP="004E6D00">
            <w:pPr>
              <w:spacing w:after="120" w:line="259" w:lineRule="auto"/>
              <w:rPr>
                <w:szCs w:val="20"/>
              </w:rPr>
            </w:pPr>
            <w:r w:rsidRPr="00561244">
              <w:rPr>
                <w:szCs w:val="20"/>
              </w:rPr>
              <w:t>Examples of how</w:t>
            </w:r>
            <w:r w:rsidR="004E6D00" w:rsidRPr="00561244">
              <w:rPr>
                <w:szCs w:val="20"/>
              </w:rPr>
              <w:t xml:space="preserve"> criminals can hide their identities using </w:t>
            </w:r>
            <w:r w:rsidRPr="00561244">
              <w:rPr>
                <w:szCs w:val="20"/>
              </w:rPr>
              <w:t>AI include</w:t>
            </w:r>
            <w:r w:rsidR="004E6D00" w:rsidRPr="00561244">
              <w:rPr>
                <w:szCs w:val="20"/>
              </w:rPr>
              <w:t>:</w:t>
            </w:r>
          </w:p>
          <w:p w14:paraId="14AD7F45" w14:textId="61F29400" w:rsidR="004E6D00" w:rsidRPr="00561244" w:rsidRDefault="004E6D00" w:rsidP="00DF02AE">
            <w:pPr>
              <w:pStyle w:val="Tablebullet"/>
            </w:pPr>
            <w:r w:rsidRPr="00561244">
              <w:t>impersonating phone numbers and email addresses (spoofing)</w:t>
            </w:r>
          </w:p>
          <w:p w14:paraId="1E05BC79" w14:textId="30C288DE" w:rsidR="004E6D00" w:rsidRPr="00561244" w:rsidRDefault="004E6D00" w:rsidP="00DF02AE">
            <w:pPr>
              <w:pStyle w:val="Tablebullet"/>
            </w:pPr>
            <w:r w:rsidRPr="00561244">
              <w:t>using deepfake images and videos to impersonate another person through digital channels.</w:t>
            </w:r>
          </w:p>
        </w:tc>
      </w:tr>
      <w:tr w:rsidR="004E6D00" w:rsidRPr="00561244" w14:paraId="417ACD68" w14:textId="0D0DF456" w:rsidTr="00E7245C">
        <w:trPr>
          <w:cnfStyle w:val="000000010000" w:firstRow="0" w:lastRow="0" w:firstColumn="0" w:lastColumn="0" w:oddVBand="0" w:evenVBand="0" w:oddHBand="0" w:evenHBand="1" w:firstRowFirstColumn="0" w:firstRowLastColumn="0" w:lastRowFirstColumn="0" w:lastRowLastColumn="0"/>
        </w:trPr>
        <w:tc>
          <w:tcPr>
            <w:tcW w:w="0" w:type="auto"/>
          </w:tcPr>
          <w:p w14:paraId="6294C767" w14:textId="7F19515A" w:rsidR="004E6D00" w:rsidRPr="00561244" w:rsidRDefault="004E6D00" w:rsidP="00DF02AE">
            <w:r w:rsidRPr="00561244">
              <w:t>Real estate listing websites</w:t>
            </w:r>
          </w:p>
        </w:tc>
        <w:tc>
          <w:tcPr>
            <w:tcW w:w="8325" w:type="dxa"/>
          </w:tcPr>
          <w:p w14:paraId="15392F01" w14:textId="77777777" w:rsidR="004E6D00" w:rsidRPr="00561244" w:rsidRDefault="004E6D00" w:rsidP="00DF02AE">
            <w:r w:rsidRPr="00561244">
              <w:t>Real estate websites and applications are the primary tools for searching and advertising properties, making them accessible to people at any time.</w:t>
            </w:r>
          </w:p>
          <w:p w14:paraId="00B2A079" w14:textId="4DCD04BE" w:rsidR="004E6D00" w:rsidRPr="00561244" w:rsidRDefault="002125AD" w:rsidP="00DF02AE">
            <w:r w:rsidRPr="00561244">
              <w:t>These websites expand the possible audience for real estate listings to buyers across Australia and around the world.</w:t>
            </w:r>
          </w:p>
        </w:tc>
        <w:tc>
          <w:tcPr>
            <w:tcW w:w="4531" w:type="dxa"/>
          </w:tcPr>
          <w:p w14:paraId="6B633A6A" w14:textId="75462C2D" w:rsidR="004E6D00" w:rsidRPr="00561244" w:rsidRDefault="004E6D00" w:rsidP="00DF02AE">
            <w:r w:rsidRPr="00561244">
              <w:t>Customers based in high ML/TF risk countries may be able to access listings online and use other professionals to attend property inspections and negotiations on their behalf.</w:t>
            </w:r>
          </w:p>
        </w:tc>
      </w:tr>
    </w:tbl>
    <w:p w14:paraId="5F23C2EF" w14:textId="048C78BA" w:rsidR="00444C3E" w:rsidRPr="00561244" w:rsidRDefault="004E6D00" w:rsidP="00016383">
      <w:pPr>
        <w:pStyle w:val="Heading3"/>
        <w:rPr>
          <w:rFonts w:eastAsiaTheme="majorEastAsia" w:cstheme="minorHAnsi"/>
          <w:color w:val="002035" w:themeColor="accent1" w:themeShade="7F"/>
        </w:rPr>
      </w:pPr>
      <w:bookmarkStart w:id="64" w:name="_Toc216964153"/>
      <w:bookmarkEnd w:id="61"/>
      <w:bookmarkEnd w:id="62"/>
      <w:r w:rsidRPr="00561244">
        <w:br w:type="page"/>
      </w:r>
      <w:bookmarkStart w:id="65" w:name="_Toc220240773"/>
      <w:r w:rsidR="00D24C5C" w:rsidRPr="00561244">
        <w:lastRenderedPageBreak/>
        <w:t xml:space="preserve">Customers: </w:t>
      </w:r>
      <w:r w:rsidR="00B05F9B" w:rsidRPr="00561244">
        <w:rPr>
          <w:b w:val="0"/>
          <w:bCs/>
        </w:rPr>
        <w:t xml:space="preserve">Inherent </w:t>
      </w:r>
      <w:r w:rsidR="00DD73E0" w:rsidRPr="00561244">
        <w:rPr>
          <w:b w:val="0"/>
          <w:bCs/>
        </w:rPr>
        <w:t>risk</w:t>
      </w:r>
      <w:bookmarkEnd w:id="64"/>
      <w:bookmarkEnd w:id="65"/>
      <w:r w:rsidR="00444C3E" w:rsidRPr="00561244">
        <w:t xml:space="preserve"> </w:t>
      </w:r>
    </w:p>
    <w:tbl>
      <w:tblPr>
        <w:tblStyle w:val="TableGrid"/>
        <w:tblW w:w="5000" w:type="pct"/>
        <w:tblLook w:val="04A0" w:firstRow="1" w:lastRow="0" w:firstColumn="1" w:lastColumn="0" w:noHBand="0" w:noVBand="1"/>
      </w:tblPr>
      <w:tblGrid>
        <w:gridCol w:w="1086"/>
        <w:gridCol w:w="13363"/>
      </w:tblGrid>
      <w:tr w:rsidR="00CB6E1C" w:rsidRPr="00561244" w14:paraId="02EE5896" w14:textId="77777777" w:rsidTr="00776204">
        <w:tc>
          <w:tcPr>
            <w:tcW w:w="194" w:type="pct"/>
            <w:shd w:val="clear" w:color="auto" w:fill="D3E4E4" w:themeFill="accent2" w:themeFillTint="99"/>
            <w:vAlign w:val="center"/>
          </w:tcPr>
          <w:p w14:paraId="4649A119" w14:textId="2B9A87F5" w:rsidR="00CB6E1C" w:rsidRPr="00561244" w:rsidRDefault="00CB6E1C" w:rsidP="00CB6E1C">
            <w:pPr>
              <w:jc w:val="center"/>
            </w:pPr>
            <w:r w:rsidRPr="00561244">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806" w:type="pct"/>
            <w:vAlign w:val="center"/>
          </w:tcPr>
          <w:p w14:paraId="1C1E75BC" w14:textId="75085549" w:rsidR="00CB6E1C" w:rsidRPr="00561244" w:rsidRDefault="00CB6E1C" w:rsidP="00CB6E1C">
            <w:r w:rsidRPr="00561244">
              <w:t>This table supports Step</w:t>
            </w:r>
            <w:r w:rsidR="00A218DC" w:rsidRPr="00561244">
              <w:t xml:space="preserve"> 1</w:t>
            </w:r>
            <w:r w:rsidRPr="00561244">
              <w:t xml:space="preserve"> in Part </w:t>
            </w:r>
            <w:r w:rsidR="00A218DC" w:rsidRPr="00561244">
              <w:t>1</w:t>
            </w:r>
            <w:r w:rsidRPr="00561244">
              <w:t xml:space="preserve"> of the </w:t>
            </w:r>
            <w:r w:rsidRPr="00561244">
              <w:rPr>
                <w:rStyle w:val="Document"/>
              </w:rPr>
              <w:t>Customise the program starter kit guide</w:t>
            </w:r>
            <w:r w:rsidRPr="00561244">
              <w:t xml:space="preserve">. </w:t>
            </w:r>
          </w:p>
          <w:p w14:paraId="50811423" w14:textId="5313A889" w:rsidR="00CB6E1C" w:rsidRPr="00561244" w:rsidRDefault="00CB6E1C" w:rsidP="00CB6E1C">
            <w:pPr>
              <w:spacing w:before="240"/>
            </w:pPr>
            <w:r w:rsidRPr="00561244">
              <w:t xml:space="preserve">Refer to </w:t>
            </w:r>
            <w:hyperlink r:id="rId23" w:history="1">
              <w:r w:rsidRPr="00561244">
                <w:rPr>
                  <w:rStyle w:val="Hyperlink"/>
                </w:rPr>
                <w:t>the guide</w:t>
              </w:r>
            </w:hyperlink>
            <w:r w:rsidRPr="00561244">
              <w:t xml:space="preserve"> for full instructions on completing the table.</w:t>
            </w:r>
          </w:p>
        </w:tc>
      </w:tr>
    </w:tbl>
    <w:p w14:paraId="7273246F" w14:textId="77777777" w:rsidR="008A4768" w:rsidRPr="00561244" w:rsidRDefault="008A4768" w:rsidP="00CB6E1C">
      <w:pPr>
        <w:pStyle w:val="NoSpacing"/>
      </w:pPr>
    </w:p>
    <w:tbl>
      <w:tblPr>
        <w:tblStyle w:val="Withheader"/>
        <w:tblW w:w="0" w:type="auto"/>
        <w:tblLook w:val="00A0" w:firstRow="1" w:lastRow="0" w:firstColumn="1" w:lastColumn="0" w:noHBand="0" w:noVBand="0"/>
      </w:tblPr>
      <w:tblGrid>
        <w:gridCol w:w="1542"/>
        <w:gridCol w:w="5386"/>
        <w:gridCol w:w="5684"/>
        <w:gridCol w:w="1837"/>
      </w:tblGrid>
      <w:tr w:rsidR="002C2F9B" w:rsidRPr="00561244" w14:paraId="4D8A8372" w14:textId="287C810B" w:rsidTr="004C6374">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68210B4D" w:rsidR="00233CD7" w:rsidRPr="00561244" w:rsidRDefault="00233CD7" w:rsidP="00E7245C">
            <w:pPr>
              <w:pStyle w:val="Tableheading"/>
              <w:spacing w:before="60" w:after="60"/>
            </w:pPr>
            <w:r w:rsidRPr="00561244">
              <w:t xml:space="preserve">Kinds of </w:t>
            </w:r>
            <w:r w:rsidR="004D2D41" w:rsidRPr="00561244">
              <w:t>c</w:t>
            </w:r>
            <w:r w:rsidRPr="00561244">
              <w:t>ustomer</w:t>
            </w:r>
          </w:p>
        </w:tc>
        <w:tc>
          <w:tcPr>
            <w:tcW w:w="0" w:type="auto"/>
            <w:hideMark/>
          </w:tcPr>
          <w:p w14:paraId="70FA2462" w14:textId="77777777" w:rsidR="00233CD7" w:rsidRPr="00561244" w:rsidRDefault="00233CD7" w:rsidP="00E7245C">
            <w:pPr>
              <w:pStyle w:val="Tableheading"/>
              <w:spacing w:before="60" w:after="60"/>
            </w:pPr>
            <w:r w:rsidRPr="00561244">
              <w:t>Description</w:t>
            </w:r>
          </w:p>
        </w:tc>
        <w:tc>
          <w:tcPr>
            <w:tcW w:w="0" w:type="auto"/>
          </w:tcPr>
          <w:p w14:paraId="4752C634" w14:textId="5A754C0E" w:rsidR="00233CD7" w:rsidRPr="00561244" w:rsidRDefault="00233CD7" w:rsidP="00E7245C">
            <w:pPr>
              <w:pStyle w:val="Tableheading"/>
              <w:spacing w:before="60" w:after="60"/>
            </w:pPr>
            <w:r w:rsidRPr="00561244">
              <w:t>Vulnerabilities to ML/TF risk</w:t>
            </w:r>
          </w:p>
        </w:tc>
        <w:tc>
          <w:tcPr>
            <w:tcW w:w="0" w:type="auto"/>
          </w:tcPr>
          <w:p w14:paraId="116C127F" w14:textId="0B0D03F7" w:rsidR="00233CD7" w:rsidRPr="00561244" w:rsidRDefault="000353C2" w:rsidP="00E7245C">
            <w:pPr>
              <w:pStyle w:val="Tableheading"/>
              <w:spacing w:before="60" w:after="60"/>
            </w:pPr>
            <w:r w:rsidRPr="00561244">
              <w:rPr>
                <w:rFonts w:cstheme="minorHAnsi"/>
              </w:rPr>
              <w:t xml:space="preserve">Risk appetite - </w:t>
            </w:r>
            <w:r w:rsidR="009B4EF5" w:rsidRPr="00561244">
              <w:rPr>
                <w:rFonts w:cstheme="minorHAnsi"/>
              </w:rPr>
              <w:t>w</w:t>
            </w:r>
            <w:r w:rsidR="00543208" w:rsidRPr="00561244">
              <w:t>ould</w:t>
            </w:r>
            <w:r w:rsidR="007818A3" w:rsidRPr="00561244">
              <w:t xml:space="preserve"> you </w:t>
            </w:r>
            <w:r w:rsidR="00543208" w:rsidRPr="00561244">
              <w:t>deal with</w:t>
            </w:r>
            <w:r w:rsidR="007818A3" w:rsidRPr="00561244">
              <w:t xml:space="preserve"> these</w:t>
            </w:r>
            <w:r w:rsidR="00543208" w:rsidRPr="00561244">
              <w:t xml:space="preserve"> customers?</w:t>
            </w:r>
          </w:p>
        </w:tc>
      </w:tr>
      <w:tr w:rsidR="002C2F9B" w:rsidRPr="00561244" w14:paraId="5BE7A31E" w14:textId="4D31533F" w:rsidTr="004C6374">
        <w:trPr>
          <w:trHeight w:val="20"/>
        </w:trPr>
        <w:tc>
          <w:tcPr>
            <w:tcW w:w="0" w:type="auto"/>
          </w:tcPr>
          <w:p w14:paraId="55E17BFD" w14:textId="21143A79" w:rsidR="00233CD7" w:rsidRPr="00561244" w:rsidRDefault="00233CD7" w:rsidP="006D51E7">
            <w:pPr>
              <w:spacing w:after="120"/>
              <w:rPr>
                <w:szCs w:val="20"/>
              </w:rPr>
            </w:pPr>
            <w:r w:rsidRPr="00561244">
              <w:rPr>
                <w:szCs w:val="20"/>
              </w:rPr>
              <w:t>Individuals and sole traders</w:t>
            </w:r>
          </w:p>
        </w:tc>
        <w:tc>
          <w:tcPr>
            <w:tcW w:w="0" w:type="auto"/>
          </w:tcPr>
          <w:p w14:paraId="09891DC9" w14:textId="2940235A" w:rsidR="00233CD7" w:rsidRPr="00561244" w:rsidRDefault="00233CD7" w:rsidP="00271CB6">
            <w:r w:rsidRPr="00561244">
              <w:t xml:space="preserve">An individual customer, other than a sole trader, is a human being with legal capacity to </w:t>
            </w:r>
            <w:proofErr w:type="gramStart"/>
            <w:r w:rsidRPr="00561244">
              <w:t>enter into</w:t>
            </w:r>
            <w:proofErr w:type="gramEnd"/>
            <w:r w:rsidRPr="00561244">
              <w:t xml:space="preserve"> contracts and conduct transactions.</w:t>
            </w:r>
          </w:p>
          <w:p w14:paraId="6F03CF36" w14:textId="1631C41E" w:rsidR="00233CD7" w:rsidRPr="00561244" w:rsidRDefault="7A940C8E" w:rsidP="00271CB6">
            <w:r w:rsidRPr="00561244">
              <w:t xml:space="preserve">A sole trader is an individual customer who owns and operates a business alone, with no legal separation between the owner and the business. Like individuals, sole traders have the legal capacity to </w:t>
            </w:r>
            <w:proofErr w:type="gramStart"/>
            <w:r w:rsidRPr="00561244">
              <w:t>enter into</w:t>
            </w:r>
            <w:proofErr w:type="gramEnd"/>
            <w:r w:rsidRPr="00561244">
              <w:t xml:space="preserve"> contracts and conduct transactions.</w:t>
            </w:r>
          </w:p>
        </w:tc>
        <w:tc>
          <w:tcPr>
            <w:tcW w:w="0" w:type="auto"/>
          </w:tcPr>
          <w:p w14:paraId="5BFD9525" w14:textId="0E3D63D4" w:rsidR="00233CD7" w:rsidRPr="00561244" w:rsidRDefault="7A940C8E" w:rsidP="00271CB6">
            <w:r w:rsidRPr="00561244">
              <w:t xml:space="preserve">The risk level varies based on several personal, transactional and contextual factors. </w:t>
            </w:r>
          </w:p>
          <w:p w14:paraId="1720AF09" w14:textId="642B86F1" w:rsidR="00233CD7" w:rsidRPr="00561244" w:rsidRDefault="7A940C8E" w:rsidP="00271CB6">
            <w:r w:rsidRPr="00561244">
              <w:t>Individual customers can have risk factors that increase the ML/TF risk including their personal background, occupation or nature of business activities, source of funds, financial behaviour and any potential connections to high-risk activities or jurisdictions.</w:t>
            </w:r>
          </w:p>
        </w:tc>
        <w:tc>
          <w:tcPr>
            <w:tcW w:w="0" w:type="auto"/>
          </w:tcPr>
          <w:p w14:paraId="1D81E286" w14:textId="0B700B18" w:rsidR="00F5626A" w:rsidRPr="00561244" w:rsidRDefault="00000000" w:rsidP="00956A55">
            <w:pPr>
              <w:spacing w:after="120"/>
              <w:jc w:val="center"/>
              <w:rPr>
                <w:szCs w:val="20"/>
              </w:rPr>
            </w:pPr>
            <w:sdt>
              <w:sdtPr>
                <w:rPr>
                  <w:szCs w:val="20"/>
                </w:rPr>
                <w:id w:val="-1732994016"/>
                <w14:checkbox>
                  <w14:checked w14:val="0"/>
                  <w14:checkedState w14:val="2612" w14:font="MS Gothic"/>
                  <w14:uncheckedState w14:val="2610" w14:font="MS Gothic"/>
                </w14:checkbox>
              </w:sdtPr>
              <w:sdtContent>
                <w:r w:rsidR="00DB2DAC" w:rsidRPr="00561244">
                  <w:rPr>
                    <w:rFonts w:ascii="MS Gothic" w:eastAsia="MS Gothic" w:hAnsi="MS Gothic" w:hint="eastAsia"/>
                    <w:szCs w:val="20"/>
                  </w:rPr>
                  <w:t>☐</w:t>
                </w:r>
              </w:sdtContent>
            </w:sdt>
            <w:r w:rsidR="00F5626A" w:rsidRPr="00561244">
              <w:rPr>
                <w:szCs w:val="20"/>
              </w:rPr>
              <w:t xml:space="preserve">   Yes</w:t>
            </w:r>
          </w:p>
          <w:p w14:paraId="6126CB92" w14:textId="1ADBE0BC" w:rsidR="00233CD7" w:rsidRPr="00561244" w:rsidRDefault="00000000" w:rsidP="00956A55">
            <w:pPr>
              <w:spacing w:after="120"/>
              <w:jc w:val="center"/>
              <w:rPr>
                <w:szCs w:val="20"/>
              </w:rPr>
            </w:pPr>
            <w:sdt>
              <w:sdtPr>
                <w:rPr>
                  <w:szCs w:val="20"/>
                </w:rPr>
                <w:id w:val="-424111017"/>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No</w:t>
            </w:r>
          </w:p>
        </w:tc>
      </w:tr>
      <w:tr w:rsidR="002C2F9B" w:rsidRPr="00561244" w14:paraId="705AAFD6" w14:textId="41854B19" w:rsidTr="004C6374">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187C7203" w:rsidR="00233CD7" w:rsidRPr="00561244" w:rsidRDefault="004C6374" w:rsidP="006D51E7">
            <w:pPr>
              <w:spacing w:after="120"/>
              <w:rPr>
                <w:szCs w:val="20"/>
              </w:rPr>
            </w:pPr>
            <w:r w:rsidRPr="00561244">
              <w:rPr>
                <w:szCs w:val="20"/>
              </w:rPr>
              <w:t>Bodies corporate</w:t>
            </w:r>
          </w:p>
        </w:tc>
        <w:tc>
          <w:tcPr>
            <w:tcW w:w="0" w:type="auto"/>
          </w:tcPr>
          <w:p w14:paraId="51B1B350" w14:textId="32249E24" w:rsidR="004C6374" w:rsidRPr="00561244" w:rsidRDefault="004C6374" w:rsidP="004C6374">
            <w:r w:rsidRPr="00561244">
              <w:t xml:space="preserve">A body corporate is a </w:t>
            </w:r>
            <w:r w:rsidR="00720890" w:rsidRPr="00561244">
              <w:t>type</w:t>
            </w:r>
            <w:r w:rsidRPr="00561244">
              <w:t xml:space="preserve"> of legal structure with a separate legal identity from their owners or members. A body corporate is recognised by law as having its own rights and obligations.</w:t>
            </w:r>
          </w:p>
          <w:p w14:paraId="2938E76B" w14:textId="77777777" w:rsidR="004C6374" w:rsidRPr="00561244" w:rsidRDefault="004C6374" w:rsidP="004C6374">
            <w:r w:rsidRPr="00561244">
              <w:t xml:space="preserve">The most common forms of companies are: </w:t>
            </w:r>
          </w:p>
          <w:p w14:paraId="0712C82B" w14:textId="77777777" w:rsidR="004C6374" w:rsidRPr="00561244" w:rsidRDefault="004C6374" w:rsidP="004C6374">
            <w:pPr>
              <w:pStyle w:val="Tablebullet"/>
            </w:pPr>
            <w:r w:rsidRPr="00561244">
              <w:t>private companies (Proprietary Limited)</w:t>
            </w:r>
          </w:p>
          <w:p w14:paraId="7695DA5B" w14:textId="77777777" w:rsidR="004C6374" w:rsidRPr="00561244" w:rsidRDefault="004C6374" w:rsidP="004C6374">
            <w:pPr>
              <w:pStyle w:val="Tablebullet"/>
            </w:pPr>
            <w:r w:rsidRPr="00561244">
              <w:t xml:space="preserve">public companies (Limited) </w:t>
            </w:r>
          </w:p>
          <w:p w14:paraId="6DE6D2DC" w14:textId="77777777" w:rsidR="004C6374" w:rsidRPr="00561244" w:rsidRDefault="004C6374" w:rsidP="004C6374">
            <w:pPr>
              <w:pStyle w:val="Tablebullet"/>
            </w:pPr>
            <w:r w:rsidRPr="00561244">
              <w:t>unlisted public companies (Limited)</w:t>
            </w:r>
          </w:p>
          <w:p w14:paraId="4B34413A" w14:textId="37A15D64" w:rsidR="004C6374" w:rsidRPr="00561244" w:rsidRDefault="004C6374" w:rsidP="004C6374">
            <w:pPr>
              <w:pStyle w:val="Tablebullet"/>
            </w:pPr>
            <w:r w:rsidRPr="00561244">
              <w:lastRenderedPageBreak/>
              <w:t>owner’s strata corporations</w:t>
            </w:r>
          </w:p>
          <w:p w14:paraId="2EB718ED" w14:textId="50BE8281" w:rsidR="004C6374" w:rsidRPr="00561244" w:rsidRDefault="004C6374" w:rsidP="004C6374">
            <w:pPr>
              <w:pStyle w:val="Tablebullet"/>
            </w:pPr>
            <w:r w:rsidRPr="00561244">
              <w:t>cooperatives</w:t>
            </w:r>
          </w:p>
          <w:p w14:paraId="27BBC9D8" w14:textId="4144012F" w:rsidR="00233CD7" w:rsidRPr="00561244" w:rsidRDefault="004C6374" w:rsidP="004C6374">
            <w:pPr>
              <w:pStyle w:val="Tablebullet"/>
              <w:rPr>
                <w:szCs w:val="20"/>
              </w:rPr>
            </w:pPr>
            <w:r w:rsidRPr="00561244">
              <w:t>incorporated partnerships</w:t>
            </w:r>
          </w:p>
        </w:tc>
        <w:tc>
          <w:tcPr>
            <w:tcW w:w="0" w:type="auto"/>
          </w:tcPr>
          <w:p w14:paraId="1AC7096B" w14:textId="77777777" w:rsidR="004C6374" w:rsidRPr="00561244" w:rsidRDefault="004C6374" w:rsidP="004C6374">
            <w:r w:rsidRPr="00561244">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60C10817" w14:textId="77777777" w:rsidR="004C6374" w:rsidRPr="00561244" w:rsidRDefault="004C6374" w:rsidP="004C6374">
            <w:r w:rsidRPr="00561244">
              <w:t xml:space="preserve">Australian authorities report that bodies corporate </w:t>
            </w:r>
            <w:proofErr w:type="gramStart"/>
            <w:r w:rsidRPr="00561244">
              <w:t>are</w:t>
            </w:r>
            <w:proofErr w:type="gramEnd"/>
            <w:r w:rsidRPr="00561244">
              <w:t xml:space="preserve"> often exploited alongside other types of entities to create complex and opaque legal and group structures.</w:t>
            </w:r>
          </w:p>
          <w:p w14:paraId="425FCD7B" w14:textId="6860395D" w:rsidR="00233CD7" w:rsidRPr="00561244" w:rsidRDefault="004C6374" w:rsidP="004C6374">
            <w:r w:rsidRPr="00561244">
              <w:t xml:space="preserve">The absence of public information about the beneficial owners of companies can make it difficult to verify if you’re </w:t>
            </w:r>
            <w:r w:rsidRPr="00561244">
              <w:lastRenderedPageBreak/>
              <w:t>indirectly engaging with a criminal entity. It often requires manual analysis and information gathering.</w:t>
            </w:r>
          </w:p>
        </w:tc>
        <w:tc>
          <w:tcPr>
            <w:tcW w:w="0" w:type="auto"/>
          </w:tcPr>
          <w:p w14:paraId="6F856957" w14:textId="77777777" w:rsidR="00F5626A" w:rsidRPr="00561244" w:rsidRDefault="00000000" w:rsidP="00956A55">
            <w:pPr>
              <w:spacing w:after="120"/>
              <w:jc w:val="center"/>
              <w:rPr>
                <w:szCs w:val="20"/>
              </w:rPr>
            </w:pPr>
            <w:sdt>
              <w:sdtPr>
                <w:rPr>
                  <w:szCs w:val="20"/>
                </w:rPr>
                <w:id w:val="-462420043"/>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Yes</w:t>
            </w:r>
          </w:p>
          <w:p w14:paraId="4F2B6207" w14:textId="6C27334D" w:rsidR="00233CD7" w:rsidRPr="00561244" w:rsidRDefault="00000000" w:rsidP="00956A55">
            <w:pPr>
              <w:spacing w:after="120"/>
              <w:jc w:val="center"/>
              <w:rPr>
                <w:szCs w:val="20"/>
              </w:rPr>
            </w:pPr>
            <w:sdt>
              <w:sdtPr>
                <w:rPr>
                  <w:szCs w:val="20"/>
                </w:rPr>
                <w:id w:val="-237640620"/>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No</w:t>
            </w:r>
          </w:p>
        </w:tc>
      </w:tr>
      <w:tr w:rsidR="002C2F9B" w:rsidRPr="00561244" w14:paraId="2F7FACB3" w14:textId="47134971" w:rsidTr="004C6374">
        <w:trPr>
          <w:trHeight w:val="20"/>
        </w:trPr>
        <w:tc>
          <w:tcPr>
            <w:tcW w:w="0" w:type="auto"/>
          </w:tcPr>
          <w:p w14:paraId="5B45DBAE" w14:textId="607F82EE" w:rsidR="00233CD7" w:rsidRPr="00561244" w:rsidRDefault="00233CD7" w:rsidP="006D51E7">
            <w:pPr>
              <w:spacing w:after="120"/>
              <w:rPr>
                <w:szCs w:val="20"/>
              </w:rPr>
            </w:pPr>
            <w:r w:rsidRPr="00561244">
              <w:rPr>
                <w:szCs w:val="20"/>
              </w:rPr>
              <w:t>Partnerships</w:t>
            </w:r>
          </w:p>
        </w:tc>
        <w:tc>
          <w:tcPr>
            <w:tcW w:w="0" w:type="auto"/>
          </w:tcPr>
          <w:p w14:paraId="73F4E436" w14:textId="77777777" w:rsidR="004C6374" w:rsidRPr="00561244" w:rsidRDefault="004C6374" w:rsidP="004C6374">
            <w:r w:rsidRPr="00561244">
              <w:t xml:space="preserve">A partnership refers to where 2 or more individuals or other legal entities share ownership. A partnership isn't a separate legal entity from its owners. </w:t>
            </w:r>
          </w:p>
          <w:p w14:paraId="14E3D040" w14:textId="77777777" w:rsidR="004C6374" w:rsidRPr="00561244" w:rsidRDefault="004C6374" w:rsidP="004C6374">
            <w:r w:rsidRPr="00561244">
              <w:t xml:space="preserve">The most common forms of partnerships are: </w:t>
            </w:r>
          </w:p>
          <w:p w14:paraId="02B8D8A2" w14:textId="77777777" w:rsidR="004C6374" w:rsidRPr="00561244" w:rsidRDefault="004C6374" w:rsidP="004C6374">
            <w:pPr>
              <w:pStyle w:val="Tablebullet"/>
            </w:pPr>
            <w:r w:rsidRPr="00561244">
              <w:t>general partnerships (simpler)</w:t>
            </w:r>
          </w:p>
          <w:p w14:paraId="64ACC980" w14:textId="085B66DE" w:rsidR="00233CD7" w:rsidRPr="00561244" w:rsidRDefault="004C6374" w:rsidP="004C6374">
            <w:pPr>
              <w:pStyle w:val="Tablebullet"/>
            </w:pPr>
            <w:r w:rsidRPr="00561244">
              <w:t>limited partnerships (more complex).</w:t>
            </w:r>
          </w:p>
        </w:tc>
        <w:tc>
          <w:tcPr>
            <w:tcW w:w="0" w:type="auto"/>
          </w:tcPr>
          <w:p w14:paraId="7CF82FEA" w14:textId="77777777" w:rsidR="004C6374" w:rsidRPr="00561244" w:rsidRDefault="004C6374" w:rsidP="004C6374">
            <w:r w:rsidRPr="00561244">
              <w:t>The level of risk will vary based on a range of factors.</w:t>
            </w:r>
          </w:p>
          <w:p w14:paraId="58532735" w14:textId="77777777" w:rsidR="004C6374" w:rsidRPr="00561244" w:rsidRDefault="004C6374" w:rsidP="004C6374">
            <w:r w:rsidRPr="00561244">
              <w:t xml:space="preserve">Partnership clients can have risk factors that increase the ML/TF risk including the: </w:t>
            </w:r>
          </w:p>
          <w:p w14:paraId="0913F832" w14:textId="77777777" w:rsidR="004C6374" w:rsidRPr="00561244" w:rsidRDefault="004C6374" w:rsidP="004C6374">
            <w:pPr>
              <w:pStyle w:val="Tablebullet"/>
            </w:pPr>
            <w:r w:rsidRPr="00561244">
              <w:t>backgrounds of the partners</w:t>
            </w:r>
          </w:p>
          <w:p w14:paraId="5E2544C5" w14:textId="77777777" w:rsidR="004C6374" w:rsidRPr="00561244" w:rsidRDefault="004C6374" w:rsidP="004C6374">
            <w:pPr>
              <w:pStyle w:val="Tablebullet"/>
            </w:pPr>
            <w:r w:rsidRPr="00561244">
              <w:t xml:space="preserve">nature of their business activities </w:t>
            </w:r>
          </w:p>
          <w:p w14:paraId="56CC12A8" w14:textId="77777777" w:rsidR="004C6374" w:rsidRPr="00561244" w:rsidRDefault="004C6374" w:rsidP="004C6374">
            <w:pPr>
              <w:pStyle w:val="Tablebullet"/>
            </w:pPr>
            <w:r w:rsidRPr="00561244">
              <w:t>ownership and control structure</w:t>
            </w:r>
          </w:p>
          <w:p w14:paraId="6DF48FBE" w14:textId="77777777" w:rsidR="004C6374" w:rsidRPr="00561244" w:rsidRDefault="004C6374" w:rsidP="004C6374">
            <w:pPr>
              <w:pStyle w:val="Tablebullet"/>
            </w:pPr>
            <w:r w:rsidRPr="00561244">
              <w:t>geographic location of the partners</w:t>
            </w:r>
          </w:p>
          <w:p w14:paraId="5C5B23F7" w14:textId="5A3B6E9F" w:rsidR="00233CD7" w:rsidRPr="00561244" w:rsidRDefault="004C6374" w:rsidP="004C6374">
            <w:pPr>
              <w:pStyle w:val="Tablebullet"/>
            </w:pPr>
            <w:r w:rsidRPr="00561244">
              <w:t>source of partnership funds.</w:t>
            </w:r>
          </w:p>
        </w:tc>
        <w:tc>
          <w:tcPr>
            <w:tcW w:w="0" w:type="auto"/>
          </w:tcPr>
          <w:p w14:paraId="6732C2FA" w14:textId="77777777" w:rsidR="00F5626A" w:rsidRPr="00561244" w:rsidRDefault="00000000" w:rsidP="00956A55">
            <w:pPr>
              <w:spacing w:after="120"/>
              <w:jc w:val="center"/>
              <w:rPr>
                <w:szCs w:val="20"/>
              </w:rPr>
            </w:pPr>
            <w:sdt>
              <w:sdtPr>
                <w:rPr>
                  <w:szCs w:val="20"/>
                </w:rPr>
                <w:id w:val="1751467547"/>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Yes</w:t>
            </w:r>
          </w:p>
          <w:p w14:paraId="4D2C5DAC" w14:textId="216EE290" w:rsidR="00233CD7" w:rsidRPr="00561244" w:rsidRDefault="00000000" w:rsidP="00956A55">
            <w:pPr>
              <w:spacing w:after="120"/>
              <w:jc w:val="center"/>
              <w:rPr>
                <w:szCs w:val="20"/>
              </w:rPr>
            </w:pPr>
            <w:sdt>
              <w:sdtPr>
                <w:rPr>
                  <w:szCs w:val="20"/>
                </w:rPr>
                <w:id w:val="-658617639"/>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No</w:t>
            </w:r>
          </w:p>
        </w:tc>
      </w:tr>
      <w:tr w:rsidR="002C2F9B" w:rsidRPr="00561244" w14:paraId="5543C4B2" w14:textId="4BFC919B" w:rsidTr="004C6374">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561244" w:rsidRDefault="00233CD7" w:rsidP="006D51E7">
            <w:pPr>
              <w:spacing w:after="120"/>
              <w:rPr>
                <w:szCs w:val="20"/>
              </w:rPr>
            </w:pPr>
            <w:r w:rsidRPr="00561244">
              <w:rPr>
                <w:szCs w:val="20"/>
              </w:rPr>
              <w:t>Trusts</w:t>
            </w:r>
          </w:p>
        </w:tc>
        <w:tc>
          <w:tcPr>
            <w:tcW w:w="0" w:type="auto"/>
          </w:tcPr>
          <w:p w14:paraId="3B6FB274" w14:textId="77777777" w:rsidR="00212A76" w:rsidRPr="00561244" w:rsidRDefault="00233CD7" w:rsidP="00271CB6">
            <w:r w:rsidRPr="00561244">
              <w:t>A trust refers to a legal arrangement where one or more trustees hold and manage assets for the benefit of one or more beneficiaries.</w:t>
            </w:r>
          </w:p>
          <w:p w14:paraId="622C12EC" w14:textId="77777777" w:rsidR="00233CD7" w:rsidRPr="00561244" w:rsidRDefault="00233CD7" w:rsidP="00271CB6">
            <w:r w:rsidRPr="00561244">
              <w:t>A trustee may be an individual or a legal entity (such as a company).</w:t>
            </w:r>
          </w:p>
          <w:p w14:paraId="354B10FA" w14:textId="77777777" w:rsidR="00212A76" w:rsidRPr="00561244" w:rsidRDefault="00212A76" w:rsidP="00271CB6">
            <w:r w:rsidRPr="00561244">
              <w:t>The most common forms of trusts are:</w:t>
            </w:r>
          </w:p>
          <w:p w14:paraId="1AB3219D" w14:textId="20E78912" w:rsidR="00212A76" w:rsidRPr="00561244" w:rsidRDefault="008538C7" w:rsidP="00DF02AE">
            <w:pPr>
              <w:pStyle w:val="Tablebullet"/>
            </w:pPr>
            <w:r w:rsidRPr="00561244">
              <w:t>discretionary trusts (</w:t>
            </w:r>
            <w:r w:rsidR="00411C98" w:rsidRPr="00561244">
              <w:t>often</w:t>
            </w:r>
            <w:r w:rsidRPr="00561244">
              <w:t xml:space="preserve"> used for family trusts)</w:t>
            </w:r>
          </w:p>
          <w:p w14:paraId="33A7D8CC" w14:textId="0B986789" w:rsidR="008538C7" w:rsidRPr="00561244" w:rsidRDefault="008538C7" w:rsidP="00DF02AE">
            <w:pPr>
              <w:pStyle w:val="Tablebullet"/>
            </w:pPr>
            <w:r w:rsidRPr="00561244">
              <w:t>unit trusts (</w:t>
            </w:r>
            <w:r w:rsidR="00411C98" w:rsidRPr="00561244">
              <w:t>often</w:t>
            </w:r>
            <w:r w:rsidRPr="00561244">
              <w:t xml:space="preserve"> used </w:t>
            </w:r>
            <w:r w:rsidR="00A3245A" w:rsidRPr="00561244">
              <w:t>by investment firms)</w:t>
            </w:r>
          </w:p>
          <w:p w14:paraId="4FF2DC3D" w14:textId="6E696DBE" w:rsidR="008538C7" w:rsidRPr="00561244" w:rsidRDefault="00A3245A" w:rsidP="00DF02AE">
            <w:pPr>
              <w:pStyle w:val="Tablebullet"/>
            </w:pPr>
            <w:r w:rsidRPr="00561244">
              <w:t>testamentary trusts (</w:t>
            </w:r>
            <w:r w:rsidR="00411C98" w:rsidRPr="00561244">
              <w:t>often created as part of an estate)</w:t>
            </w:r>
            <w:r w:rsidR="00BE71F5" w:rsidRPr="00561244">
              <w:t>.</w:t>
            </w:r>
          </w:p>
        </w:tc>
        <w:tc>
          <w:tcPr>
            <w:tcW w:w="0" w:type="auto"/>
          </w:tcPr>
          <w:p w14:paraId="35573674" w14:textId="57257AAC" w:rsidR="00233CD7" w:rsidRPr="00561244" w:rsidRDefault="04D93E4F" w:rsidP="001E0A54">
            <w:r w:rsidRPr="00561244">
              <w:t>Trusts are attractive vehicles for money laundering as they separate the legal owner of the assets (the trustee) from the beneficiary</w:t>
            </w:r>
            <w:r w:rsidR="004C6374" w:rsidRPr="00561244">
              <w:t>.</w:t>
            </w:r>
            <w:r w:rsidR="002C2F9B" w:rsidRPr="00561244">
              <w:t xml:space="preserve"> This helps hide </w:t>
            </w:r>
            <w:r w:rsidRPr="00561244">
              <w:t xml:space="preserve">the beneficiary’s interests. Trusts </w:t>
            </w:r>
            <w:r w:rsidR="57DED0F3" w:rsidRPr="00561244">
              <w:t>may</w:t>
            </w:r>
            <w:r w:rsidR="518CEE1C" w:rsidRPr="00561244">
              <w:t xml:space="preserve"> also</w:t>
            </w:r>
            <w:r w:rsidR="57DED0F3" w:rsidRPr="00561244">
              <w:t xml:space="preserve"> use a shell company</w:t>
            </w:r>
            <w:r w:rsidR="518CEE1C" w:rsidRPr="00561244">
              <w:t xml:space="preserve"> with dummy directors</w:t>
            </w:r>
            <w:r w:rsidR="57DED0F3" w:rsidRPr="00561244">
              <w:t xml:space="preserve"> as </w:t>
            </w:r>
            <w:r w:rsidRPr="00561244">
              <w:t xml:space="preserve">trustee </w:t>
            </w:r>
            <w:r w:rsidR="363DA1EE" w:rsidRPr="00561244">
              <w:t xml:space="preserve">to </w:t>
            </w:r>
            <w:r w:rsidR="7B42BDF6" w:rsidRPr="00561244">
              <w:t>make it harder to identify who</w:t>
            </w:r>
            <w:r w:rsidR="76A5E2A3" w:rsidRPr="00561244">
              <w:t>’</w:t>
            </w:r>
            <w:r w:rsidR="7B42BDF6" w:rsidRPr="00561244">
              <w:t>s controlling the trust</w:t>
            </w:r>
            <w:r w:rsidRPr="00561244">
              <w:t>.</w:t>
            </w:r>
          </w:p>
          <w:p w14:paraId="3B5D5CC5" w14:textId="77777777" w:rsidR="006151CF" w:rsidRPr="00561244" w:rsidRDefault="006151CF" w:rsidP="001E0A54">
            <w:r w:rsidRPr="00561244">
              <w:t>Australian authorities say trusts are frequently used with companies to form complicated, unclear legal structures.</w:t>
            </w:r>
          </w:p>
          <w:p w14:paraId="0BDDC10D" w14:textId="42D53A92" w:rsidR="001E0A54" w:rsidRPr="00561244" w:rsidRDefault="006151CF" w:rsidP="001E0A54">
            <w:r w:rsidRPr="00561244">
              <w:t>Lack of transparency for trusts in Australia hinders the detection of criminal use, making it harder to identify and seize illicit assets</w:t>
            </w:r>
          </w:p>
        </w:tc>
        <w:tc>
          <w:tcPr>
            <w:tcW w:w="0" w:type="auto"/>
          </w:tcPr>
          <w:p w14:paraId="503D2598" w14:textId="77777777" w:rsidR="00F5626A" w:rsidRPr="00561244" w:rsidRDefault="00000000" w:rsidP="00956A55">
            <w:pPr>
              <w:spacing w:after="120"/>
              <w:jc w:val="center"/>
              <w:rPr>
                <w:szCs w:val="20"/>
              </w:rPr>
            </w:pPr>
            <w:sdt>
              <w:sdtPr>
                <w:rPr>
                  <w:szCs w:val="20"/>
                </w:rPr>
                <w:id w:val="-92711949"/>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Yes</w:t>
            </w:r>
          </w:p>
          <w:p w14:paraId="3AFBDCA8" w14:textId="54D80B2A" w:rsidR="00233CD7" w:rsidRPr="00561244" w:rsidRDefault="00000000" w:rsidP="00956A55">
            <w:pPr>
              <w:spacing w:after="120"/>
              <w:jc w:val="center"/>
              <w:rPr>
                <w:szCs w:val="20"/>
              </w:rPr>
            </w:pPr>
            <w:sdt>
              <w:sdtPr>
                <w:rPr>
                  <w:szCs w:val="20"/>
                </w:rPr>
                <w:id w:val="-379329093"/>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No</w:t>
            </w:r>
          </w:p>
        </w:tc>
      </w:tr>
      <w:tr w:rsidR="002C2F9B" w:rsidRPr="00561244" w14:paraId="5D69A392" w14:textId="77C4DD1A" w:rsidTr="004C6374">
        <w:trPr>
          <w:trHeight w:val="20"/>
        </w:trPr>
        <w:tc>
          <w:tcPr>
            <w:tcW w:w="0" w:type="auto"/>
          </w:tcPr>
          <w:p w14:paraId="248D0322" w14:textId="0EB64896" w:rsidR="00233CD7" w:rsidRPr="00561244" w:rsidRDefault="00233CD7" w:rsidP="006D51E7">
            <w:pPr>
              <w:spacing w:after="120"/>
              <w:rPr>
                <w:szCs w:val="20"/>
              </w:rPr>
            </w:pPr>
            <w:r w:rsidRPr="00561244">
              <w:rPr>
                <w:szCs w:val="20"/>
              </w:rPr>
              <w:lastRenderedPageBreak/>
              <w:t>Associations</w:t>
            </w:r>
          </w:p>
        </w:tc>
        <w:tc>
          <w:tcPr>
            <w:tcW w:w="0" w:type="auto"/>
          </w:tcPr>
          <w:p w14:paraId="030369BA" w14:textId="1C0979D3" w:rsidR="00233CD7" w:rsidRPr="00561244" w:rsidRDefault="00233CD7" w:rsidP="00271CB6">
            <w:r w:rsidRPr="00561244">
              <w:t>An association refers</w:t>
            </w:r>
            <w:r w:rsidR="003A3504" w:rsidRPr="00561244">
              <w:t xml:space="preserve"> to</w:t>
            </w:r>
            <w:r w:rsidRPr="00561244">
              <w:t xml:space="preserve"> a group of individuals who come together for a common purpose without forming a corporation or similar legal entity. Unless it</w:t>
            </w:r>
            <w:r w:rsidR="00132648" w:rsidRPr="00561244">
              <w:t>’</w:t>
            </w:r>
            <w:r w:rsidRPr="00561244">
              <w:t xml:space="preserve">s </w:t>
            </w:r>
            <w:r w:rsidR="00555252" w:rsidRPr="00561244">
              <w:t xml:space="preserve">registered as an </w:t>
            </w:r>
            <w:r w:rsidRPr="00561244">
              <w:t>incorporated</w:t>
            </w:r>
            <w:r w:rsidR="00E3548A" w:rsidRPr="00561244">
              <w:t xml:space="preserve"> association</w:t>
            </w:r>
            <w:r w:rsidRPr="00561244">
              <w:t>, the association itself does not have legal rights or obligations.</w:t>
            </w:r>
          </w:p>
          <w:p w14:paraId="361AC1B5" w14:textId="132430AD" w:rsidR="00233CD7" w:rsidRPr="00561244" w:rsidRDefault="00233CD7" w:rsidP="00271CB6">
            <w:r w:rsidRPr="00561244">
              <w:t>Associations may be incorporated or unincorporated.</w:t>
            </w:r>
          </w:p>
        </w:tc>
        <w:tc>
          <w:tcPr>
            <w:tcW w:w="0" w:type="auto"/>
          </w:tcPr>
          <w:p w14:paraId="360D9E00" w14:textId="0396C210" w:rsidR="00233CD7" w:rsidRPr="00561244" w:rsidRDefault="160F3894" w:rsidP="00271CB6">
            <w:r w:rsidRPr="00561244">
              <w:t>Association</w:t>
            </w:r>
            <w:r w:rsidR="00CC0D4E" w:rsidRPr="00561244">
              <w:t xml:space="preserve">s </w:t>
            </w:r>
            <w:r w:rsidRPr="00561244">
              <w:t>can have risk factors that increase the ML/TF risk including the</w:t>
            </w:r>
            <w:r w:rsidR="448E3101" w:rsidRPr="00561244">
              <w:t>:</w:t>
            </w:r>
            <w:r w:rsidRPr="00561244">
              <w:t xml:space="preserve"> </w:t>
            </w:r>
          </w:p>
          <w:p w14:paraId="278B053A" w14:textId="407546C7" w:rsidR="00233CD7" w:rsidRPr="00561244" w:rsidRDefault="160F3894" w:rsidP="003E6E6E">
            <w:pPr>
              <w:pStyle w:val="Tablebullet"/>
            </w:pPr>
            <w:r w:rsidRPr="00561244">
              <w:t>backgrounds of the members</w:t>
            </w:r>
          </w:p>
          <w:p w14:paraId="5984B618" w14:textId="5FD9D4EE" w:rsidR="00233CD7" w:rsidRPr="00561244" w:rsidRDefault="160F3894" w:rsidP="003E6E6E">
            <w:pPr>
              <w:pStyle w:val="Tablebullet"/>
            </w:pPr>
            <w:r w:rsidRPr="00561244">
              <w:t>nature of the</w:t>
            </w:r>
            <w:r w:rsidR="00CC0D4E" w:rsidRPr="00561244">
              <w:t xml:space="preserve"> association’s </w:t>
            </w:r>
            <w:r w:rsidRPr="00561244">
              <w:t>activities</w:t>
            </w:r>
          </w:p>
          <w:p w14:paraId="7173C5C4" w14:textId="6D2AF6D0" w:rsidR="007324D9" w:rsidRPr="00561244" w:rsidRDefault="007324D9" w:rsidP="003E6E6E">
            <w:pPr>
              <w:pStyle w:val="Tablebullet"/>
            </w:pPr>
            <w:r w:rsidRPr="00561244">
              <w:t>incorporation status</w:t>
            </w:r>
          </w:p>
          <w:p w14:paraId="61015570" w14:textId="66740AA6" w:rsidR="00233CD7" w:rsidRPr="00561244" w:rsidRDefault="00CC0D4E" w:rsidP="003E6E6E">
            <w:pPr>
              <w:pStyle w:val="Tablebullet"/>
            </w:pPr>
            <w:r w:rsidRPr="00561244">
              <w:t>control and governance</w:t>
            </w:r>
            <w:r w:rsidR="160F3894" w:rsidRPr="00561244">
              <w:t xml:space="preserve"> structure</w:t>
            </w:r>
          </w:p>
          <w:p w14:paraId="49CAED2C" w14:textId="428008B7" w:rsidR="00233CD7" w:rsidRPr="00561244" w:rsidRDefault="160F3894" w:rsidP="003E6E6E">
            <w:pPr>
              <w:pStyle w:val="Tablebullet"/>
            </w:pPr>
            <w:r w:rsidRPr="00561244">
              <w:t xml:space="preserve">geographic location </w:t>
            </w:r>
          </w:p>
          <w:p w14:paraId="52035BFC" w14:textId="430F22DC" w:rsidR="00233CD7" w:rsidRPr="00561244" w:rsidRDefault="160F3894" w:rsidP="003E6E6E">
            <w:pPr>
              <w:pStyle w:val="Tablebullet"/>
            </w:pPr>
            <w:r w:rsidRPr="00561244">
              <w:t>source</w:t>
            </w:r>
            <w:r w:rsidR="002806BC" w:rsidRPr="00561244">
              <w:t xml:space="preserve"> and use of association funds</w:t>
            </w:r>
            <w:r w:rsidR="1237FC05" w:rsidRPr="00561244">
              <w:t>.</w:t>
            </w:r>
          </w:p>
          <w:p w14:paraId="512D9994" w14:textId="1F004841" w:rsidR="00233CD7" w:rsidRPr="00561244" w:rsidRDefault="160F3894" w:rsidP="00271CB6">
            <w:r w:rsidRPr="00561244">
              <w:t>Unincorporated associations </w:t>
            </w:r>
            <w:bookmarkStart w:id="66" w:name="_Int_rkiCIpf9"/>
            <w:r w:rsidRPr="00561244">
              <w:t>don</w:t>
            </w:r>
            <w:r w:rsidR="7230E80B" w:rsidRPr="00561244">
              <w:t>'</w:t>
            </w:r>
            <w:r w:rsidRPr="00561244">
              <w:t>t</w:t>
            </w:r>
            <w:bookmarkEnd w:id="66"/>
            <w:r w:rsidRPr="00561244">
              <w:t xml:space="preserve"> have the legal right to own property. Other kinds of customers </w:t>
            </w:r>
            <w:r w:rsidR="002806BC" w:rsidRPr="00561244">
              <w:t>may</w:t>
            </w:r>
            <w:r w:rsidRPr="00561244">
              <w:t xml:space="preserve"> sell, </w:t>
            </w:r>
            <w:bookmarkStart w:id="67" w:name="_Int_OWfFwnXe"/>
            <w:r w:rsidR="004C2EB1" w:rsidRPr="00561244">
              <w:t>buy</w:t>
            </w:r>
            <w:bookmarkEnd w:id="67"/>
            <w:r w:rsidRPr="00561244">
              <w:t xml:space="preserve"> or transfer real estate on behalf of an unincorporated association</w:t>
            </w:r>
            <w:r w:rsidR="002806BC" w:rsidRPr="00561244">
              <w:t>.</w:t>
            </w:r>
          </w:p>
        </w:tc>
        <w:tc>
          <w:tcPr>
            <w:tcW w:w="0" w:type="auto"/>
          </w:tcPr>
          <w:p w14:paraId="6758E935" w14:textId="77777777" w:rsidR="00F5626A" w:rsidRPr="00561244" w:rsidRDefault="00000000" w:rsidP="00956A55">
            <w:pPr>
              <w:spacing w:after="120"/>
              <w:jc w:val="center"/>
              <w:rPr>
                <w:szCs w:val="20"/>
              </w:rPr>
            </w:pPr>
            <w:sdt>
              <w:sdtPr>
                <w:rPr>
                  <w:szCs w:val="20"/>
                </w:rPr>
                <w:id w:val="-739181651"/>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Yes</w:t>
            </w:r>
          </w:p>
          <w:p w14:paraId="63C2455D" w14:textId="58F777BC" w:rsidR="00233CD7" w:rsidRPr="00561244" w:rsidRDefault="00000000" w:rsidP="00956A55">
            <w:pPr>
              <w:spacing w:after="120"/>
              <w:jc w:val="center"/>
              <w:rPr>
                <w:szCs w:val="20"/>
              </w:rPr>
            </w:pPr>
            <w:sdt>
              <w:sdtPr>
                <w:rPr>
                  <w:szCs w:val="20"/>
                </w:rPr>
                <w:id w:val="2021739132"/>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No</w:t>
            </w:r>
          </w:p>
        </w:tc>
      </w:tr>
      <w:tr w:rsidR="002C2F9B" w:rsidRPr="00561244" w14:paraId="03E940E5" w14:textId="1C2056F5" w:rsidTr="004C6374">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561244" w:rsidRDefault="160F3894" w:rsidP="006D51E7">
            <w:pPr>
              <w:spacing w:after="120"/>
              <w:rPr>
                <w:szCs w:val="20"/>
              </w:rPr>
            </w:pPr>
            <w:r w:rsidRPr="00561244">
              <w:rPr>
                <w:szCs w:val="20"/>
              </w:rPr>
              <w:t xml:space="preserve">Government </w:t>
            </w:r>
            <w:r w:rsidR="4800E526" w:rsidRPr="00561244">
              <w:rPr>
                <w:szCs w:val="20"/>
              </w:rPr>
              <w:t>b</w:t>
            </w:r>
            <w:r w:rsidRPr="00561244">
              <w:rPr>
                <w:szCs w:val="20"/>
              </w:rPr>
              <w:t>odies</w:t>
            </w:r>
          </w:p>
        </w:tc>
        <w:tc>
          <w:tcPr>
            <w:tcW w:w="0" w:type="auto"/>
          </w:tcPr>
          <w:p w14:paraId="2D99D41E" w14:textId="1EBF114F" w:rsidR="00233CD7" w:rsidRPr="00561244" w:rsidRDefault="160F3894" w:rsidP="00271CB6">
            <w:r w:rsidRPr="00561244">
              <w:t>A government body refers to a legal entity that</w:t>
            </w:r>
            <w:r w:rsidR="1E13B889" w:rsidRPr="00561244">
              <w:t>’</w:t>
            </w:r>
            <w:r w:rsidRPr="00561244">
              <w:t>s established and recognised by a government to perform specific functions and duties</w:t>
            </w:r>
            <w:r w:rsidR="002C2F9B" w:rsidRPr="00561244">
              <w:t>. They have</w:t>
            </w:r>
            <w:r w:rsidRPr="00561244">
              <w:t xml:space="preserve"> a separate legal identity from their members or employees. A government body is recognised by law as having rights and obligations.</w:t>
            </w:r>
          </w:p>
        </w:tc>
        <w:tc>
          <w:tcPr>
            <w:tcW w:w="0" w:type="auto"/>
          </w:tcPr>
          <w:p w14:paraId="74016E83" w14:textId="3770C7C8" w:rsidR="00233CD7" w:rsidRPr="00561244" w:rsidRDefault="00233CD7" w:rsidP="00271CB6">
            <w:r w:rsidRPr="00561244">
              <w:t>While government entities are typically subject to strong oversight and internal controls, they can still be exploited indirectly or become vulnerable under certain conditions.</w:t>
            </w:r>
          </w:p>
          <w:p w14:paraId="4196C3FB" w14:textId="11624D4F" w:rsidR="00233CD7" w:rsidRPr="00561244" w:rsidRDefault="160F3894" w:rsidP="00271CB6">
            <w:r w:rsidRPr="00561244">
              <w:t xml:space="preserve">Government body customers can have risk factors that increase </w:t>
            </w:r>
            <w:r w:rsidR="1267C9D3" w:rsidRPr="00561244">
              <w:t>the</w:t>
            </w:r>
            <w:r w:rsidR="1776CA7D" w:rsidRPr="00561244">
              <w:t>ir</w:t>
            </w:r>
            <w:r w:rsidRPr="00561244">
              <w:t xml:space="preserve"> ML/TF risk including the</w:t>
            </w:r>
            <w:r w:rsidR="6F6A2022" w:rsidRPr="00561244">
              <w:t>:</w:t>
            </w:r>
            <w:r w:rsidRPr="00561244">
              <w:t xml:space="preserve"> </w:t>
            </w:r>
          </w:p>
          <w:p w14:paraId="60583577" w14:textId="0016AB88" w:rsidR="00233CD7" w:rsidRPr="00561244" w:rsidRDefault="160F3894" w:rsidP="003E6E6E">
            <w:pPr>
              <w:pStyle w:val="Tablebullet"/>
            </w:pPr>
            <w:r w:rsidRPr="00561244">
              <w:t>nature of their activities</w:t>
            </w:r>
          </w:p>
          <w:p w14:paraId="737074F2" w14:textId="1F295CC8" w:rsidR="00233CD7" w:rsidRPr="00561244" w:rsidRDefault="160F3894" w:rsidP="003E6E6E">
            <w:pPr>
              <w:pStyle w:val="Tablebullet"/>
            </w:pPr>
            <w:r w:rsidRPr="00561244">
              <w:t>geographic location</w:t>
            </w:r>
          </w:p>
          <w:p w14:paraId="75514D12" w14:textId="77777777" w:rsidR="00233CD7" w:rsidRPr="00561244" w:rsidRDefault="002B03A1" w:rsidP="003E6E6E">
            <w:pPr>
              <w:pStyle w:val="Tablebullet"/>
            </w:pPr>
            <w:r w:rsidRPr="00561244">
              <w:t>amount of bribery and corruption present</w:t>
            </w:r>
          </w:p>
          <w:p w14:paraId="75F99C2C" w14:textId="763FF2B4" w:rsidR="00555252" w:rsidRPr="00561244" w:rsidRDefault="00555252" w:rsidP="003E6E6E">
            <w:pPr>
              <w:pStyle w:val="Tablebullet"/>
            </w:pPr>
            <w:r w:rsidRPr="00561244">
              <w:t>associations with high-risk jurisdictions</w:t>
            </w:r>
            <w:r w:rsidR="778F555E" w:rsidRPr="00561244">
              <w:t>.</w:t>
            </w:r>
          </w:p>
        </w:tc>
        <w:tc>
          <w:tcPr>
            <w:tcW w:w="0" w:type="auto"/>
          </w:tcPr>
          <w:p w14:paraId="0F73E183" w14:textId="77777777" w:rsidR="00F5626A" w:rsidRPr="00561244" w:rsidRDefault="00000000" w:rsidP="00956A55">
            <w:pPr>
              <w:spacing w:after="120"/>
              <w:jc w:val="center"/>
              <w:rPr>
                <w:szCs w:val="20"/>
              </w:rPr>
            </w:pPr>
            <w:sdt>
              <w:sdtPr>
                <w:rPr>
                  <w:szCs w:val="20"/>
                </w:rPr>
                <w:id w:val="-2136633319"/>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Yes</w:t>
            </w:r>
          </w:p>
          <w:p w14:paraId="48D0DA14" w14:textId="6B9F137D" w:rsidR="00233CD7" w:rsidRPr="00561244" w:rsidRDefault="00000000" w:rsidP="00956A55">
            <w:pPr>
              <w:spacing w:after="120"/>
              <w:jc w:val="center"/>
              <w:rPr>
                <w:szCs w:val="20"/>
              </w:rPr>
            </w:pPr>
            <w:sdt>
              <w:sdtPr>
                <w:rPr>
                  <w:szCs w:val="20"/>
                </w:rPr>
                <w:id w:val="1894004472"/>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szCs w:val="20"/>
              </w:rPr>
              <w:t xml:space="preserve">   No</w:t>
            </w:r>
          </w:p>
        </w:tc>
      </w:tr>
    </w:tbl>
    <w:p w14:paraId="3505F4D1" w14:textId="1205F47F" w:rsidR="001C4EC3" w:rsidRPr="00561244" w:rsidRDefault="001C4EC3">
      <w:pPr>
        <w:spacing w:before="0" w:after="160" w:line="259" w:lineRule="auto"/>
        <w:rPr>
          <w:rFonts w:eastAsiaTheme="majorEastAsia" w:cstheme="minorHAnsi"/>
          <w:b/>
          <w:color w:val="002035" w:themeColor="accent1" w:themeShade="7F"/>
          <w:sz w:val="32"/>
          <w:szCs w:val="40"/>
        </w:rPr>
      </w:pPr>
      <w:r w:rsidRPr="00561244">
        <w:rPr>
          <w:rFonts w:eastAsiaTheme="majorEastAsia" w:cstheme="minorHAnsi"/>
          <w:b/>
          <w:color w:val="002035" w:themeColor="accent1" w:themeShade="7F"/>
          <w:sz w:val="32"/>
          <w:szCs w:val="40"/>
        </w:rPr>
        <w:br w:type="page"/>
      </w:r>
    </w:p>
    <w:p w14:paraId="1F63A72B" w14:textId="69773D29" w:rsidR="008C3615" w:rsidRPr="00561244" w:rsidRDefault="00B05F9B" w:rsidP="073086B8">
      <w:pPr>
        <w:pStyle w:val="Heading3"/>
        <w:tabs>
          <w:tab w:val="left" w:pos="6259"/>
        </w:tabs>
        <w:rPr>
          <w:rFonts w:cstheme="minorBidi"/>
        </w:rPr>
      </w:pPr>
      <w:bookmarkStart w:id="68" w:name="_Toc216964154"/>
      <w:bookmarkStart w:id="69" w:name="_Toc220240774"/>
      <w:r w:rsidRPr="00561244">
        <w:lastRenderedPageBreak/>
        <w:t xml:space="preserve">Customers: </w:t>
      </w:r>
      <w:r w:rsidRPr="00561244">
        <w:rPr>
          <w:b w:val="0"/>
        </w:rPr>
        <w:t xml:space="preserve">Risk </w:t>
      </w:r>
      <w:r w:rsidR="00A53CCD" w:rsidRPr="00561244">
        <w:rPr>
          <w:b w:val="0"/>
        </w:rPr>
        <w:t>f</w:t>
      </w:r>
      <w:r w:rsidRPr="00561244">
        <w:rPr>
          <w:b w:val="0"/>
        </w:rPr>
        <w:t>actors</w:t>
      </w:r>
      <w:bookmarkEnd w:id="68"/>
      <w:bookmarkEnd w:id="69"/>
      <w:r w:rsidR="00A9710F" w:rsidRPr="00561244">
        <w:rPr>
          <w:rFonts w:cstheme="minorBidi"/>
        </w:rPr>
        <w:t xml:space="preserve"> </w:t>
      </w:r>
    </w:p>
    <w:tbl>
      <w:tblPr>
        <w:tblStyle w:val="TableGrid"/>
        <w:tblW w:w="5000" w:type="pct"/>
        <w:tblLook w:val="04A0" w:firstRow="1" w:lastRow="0" w:firstColumn="1" w:lastColumn="0" w:noHBand="0" w:noVBand="1"/>
      </w:tblPr>
      <w:tblGrid>
        <w:gridCol w:w="1086"/>
        <w:gridCol w:w="13363"/>
      </w:tblGrid>
      <w:tr w:rsidR="002711D4" w:rsidRPr="00561244" w14:paraId="6522AD6C" w14:textId="77777777" w:rsidTr="00D5493F">
        <w:tc>
          <w:tcPr>
            <w:tcW w:w="244" w:type="pct"/>
            <w:shd w:val="clear" w:color="auto" w:fill="D3E4E4" w:themeFill="accent2" w:themeFillTint="99"/>
            <w:vAlign w:val="center"/>
          </w:tcPr>
          <w:p w14:paraId="044699DB" w14:textId="77777777" w:rsidR="002711D4" w:rsidRPr="00561244" w:rsidRDefault="002711D4">
            <w:r w:rsidRPr="00561244">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238916F7" w14:textId="76BEC441" w:rsidR="002711D4" w:rsidRPr="00561244" w:rsidRDefault="002711D4">
            <w:r w:rsidRPr="00561244">
              <w:t xml:space="preserve">This table supports Step </w:t>
            </w:r>
            <w:r w:rsidR="00A218DC" w:rsidRPr="00561244">
              <w:t>2</w:t>
            </w:r>
            <w:r w:rsidRPr="00561244">
              <w:t xml:space="preserve"> in Part </w:t>
            </w:r>
            <w:r w:rsidR="00A218DC" w:rsidRPr="00561244">
              <w:t>1</w:t>
            </w:r>
            <w:r w:rsidRPr="00561244">
              <w:t xml:space="preserve"> of the </w:t>
            </w:r>
            <w:r w:rsidRPr="00561244">
              <w:rPr>
                <w:rStyle w:val="Document"/>
              </w:rPr>
              <w:t>Customise the program starter kit guide</w:t>
            </w:r>
            <w:r w:rsidRPr="00561244">
              <w:t xml:space="preserve">. </w:t>
            </w:r>
          </w:p>
          <w:p w14:paraId="5D42C23E" w14:textId="66CA2FFB" w:rsidR="002711D4" w:rsidRPr="00561244" w:rsidRDefault="002711D4">
            <w:r w:rsidRPr="00561244">
              <w:t xml:space="preserve">Refer to </w:t>
            </w:r>
            <w:hyperlink r:id="rId24" w:history="1">
              <w:r w:rsidRPr="00561244">
                <w:rPr>
                  <w:rStyle w:val="Hyperlink"/>
                </w:rPr>
                <w:t>the guide</w:t>
              </w:r>
            </w:hyperlink>
            <w:r w:rsidRPr="00561244">
              <w:t xml:space="preserve"> for full instructions on completing the table.</w:t>
            </w:r>
          </w:p>
        </w:tc>
      </w:tr>
    </w:tbl>
    <w:p w14:paraId="1C084FD3" w14:textId="77777777" w:rsidR="00DA2F8F" w:rsidRPr="00561244" w:rsidRDefault="00DA2F8F" w:rsidP="00DA2F8F">
      <w:r w:rsidRPr="00561244">
        <w:t xml:space="preserve">It’s important to note that the following risk factors will arise if they’re present in any person involved in the designated service, including: </w:t>
      </w:r>
    </w:p>
    <w:p w14:paraId="05EB0090" w14:textId="54D25990" w:rsidR="00DA2F8F" w:rsidRPr="00561244" w:rsidRDefault="00DA2F8F" w:rsidP="00CA4B9B">
      <w:pPr>
        <w:pStyle w:val="Bulletlist"/>
      </w:pPr>
      <w:r w:rsidRPr="00561244">
        <w:t>the customer of the designated service</w:t>
      </w:r>
    </w:p>
    <w:p w14:paraId="23813C8D" w14:textId="5DC5AC59" w:rsidR="00DA2F8F" w:rsidRPr="00561244" w:rsidRDefault="00DA2F8F" w:rsidP="00CA4B9B">
      <w:pPr>
        <w:pStyle w:val="Bulletlist"/>
      </w:pPr>
      <w:r w:rsidRPr="00561244">
        <w:t xml:space="preserve">any representative of the customer </w:t>
      </w:r>
    </w:p>
    <w:p w14:paraId="2FFCB574" w14:textId="3E0EA151" w:rsidR="00DA2F8F" w:rsidRPr="00561244" w:rsidRDefault="00DA2F8F" w:rsidP="00CA4B9B">
      <w:pPr>
        <w:pStyle w:val="Bulletlist"/>
      </w:pPr>
      <w:r w:rsidRPr="00561244">
        <w:t>any person on whose behalf a customer is receiving a service (for example, a beneficiary of a trust)</w:t>
      </w:r>
    </w:p>
    <w:p w14:paraId="0CCA00E1" w14:textId="77777777" w:rsidR="00DA2F8F" w:rsidRPr="00561244" w:rsidRDefault="00DA2F8F" w:rsidP="00CA4B9B">
      <w:pPr>
        <w:pStyle w:val="Bulletlist"/>
      </w:pPr>
      <w:r w:rsidRPr="00561244">
        <w:t>any beneficial owner of the customer.</w:t>
      </w:r>
    </w:p>
    <w:p w14:paraId="0CA6B236" w14:textId="77777777" w:rsidR="00DA2F8F" w:rsidRPr="00561244" w:rsidRDefault="00DA2F8F" w:rsidP="00BD5FC1">
      <w:pPr>
        <w:pStyle w:val="NoSpacing"/>
      </w:pPr>
    </w:p>
    <w:tbl>
      <w:tblPr>
        <w:tblStyle w:val="Withheader"/>
        <w:tblW w:w="0" w:type="auto"/>
        <w:tblLook w:val="04A0" w:firstRow="1" w:lastRow="0" w:firstColumn="1" w:lastColumn="0" w:noHBand="0" w:noVBand="1"/>
      </w:tblPr>
      <w:tblGrid>
        <w:gridCol w:w="1473"/>
        <w:gridCol w:w="5752"/>
        <w:gridCol w:w="3676"/>
        <w:gridCol w:w="1001"/>
        <w:gridCol w:w="1418"/>
        <w:gridCol w:w="1129"/>
      </w:tblGrid>
      <w:tr w:rsidR="003A3504" w:rsidRPr="00561244" w14:paraId="6D731182" w14:textId="3A5AF8ED" w:rsidTr="00A524EF">
        <w:trPr>
          <w:cnfStyle w:val="100000000000" w:firstRow="1" w:lastRow="0" w:firstColumn="0" w:lastColumn="0" w:oddVBand="0" w:evenVBand="0" w:oddHBand="0" w:evenHBand="0" w:firstRowFirstColumn="0" w:firstRowLastColumn="0" w:lastRowFirstColumn="0" w:lastRowLastColumn="0"/>
          <w:trHeight w:val="300"/>
          <w:tblHeader/>
        </w:trPr>
        <w:tc>
          <w:tcPr>
            <w:tcW w:w="1473" w:type="dxa"/>
            <w:hideMark/>
          </w:tcPr>
          <w:p w14:paraId="6F6C0344" w14:textId="596E6B7A" w:rsidR="00AD0078" w:rsidRPr="00561244" w:rsidRDefault="00AD0078" w:rsidP="00E7245C">
            <w:pPr>
              <w:pStyle w:val="Tableheading"/>
              <w:spacing w:before="60" w:after="60"/>
            </w:pPr>
            <w:r w:rsidRPr="00561244">
              <w:t>Risk factor </w:t>
            </w:r>
          </w:p>
        </w:tc>
        <w:tc>
          <w:tcPr>
            <w:tcW w:w="5752" w:type="dxa"/>
            <w:hideMark/>
          </w:tcPr>
          <w:p w14:paraId="1DC62A9C" w14:textId="2644B1E3" w:rsidR="00AD0078" w:rsidRPr="00561244" w:rsidRDefault="00AD0078" w:rsidP="00E7245C">
            <w:pPr>
              <w:pStyle w:val="Tableheading"/>
              <w:spacing w:before="60" w:after="60"/>
            </w:pPr>
            <w:r w:rsidRPr="00561244">
              <w:t>Description of risk </w:t>
            </w:r>
          </w:p>
        </w:tc>
        <w:tc>
          <w:tcPr>
            <w:tcW w:w="3676" w:type="dxa"/>
            <w:hideMark/>
          </w:tcPr>
          <w:p w14:paraId="477A69D4" w14:textId="3F593BE8" w:rsidR="00AD0078" w:rsidRPr="00561244" w:rsidRDefault="00AD0078" w:rsidP="00E7245C">
            <w:pPr>
              <w:pStyle w:val="Tableheading"/>
              <w:spacing w:before="60" w:after="60"/>
            </w:pPr>
            <w:r w:rsidRPr="00561244">
              <w:t>Why it creates ML/TF vulnerability</w:t>
            </w:r>
          </w:p>
        </w:tc>
        <w:tc>
          <w:tcPr>
            <w:tcW w:w="1001" w:type="dxa"/>
            <w:hideMark/>
          </w:tcPr>
          <w:p w14:paraId="3E3AB65E" w14:textId="03BFA18D" w:rsidR="00AD0078" w:rsidRPr="00561244" w:rsidRDefault="00AD0078" w:rsidP="00E7245C">
            <w:pPr>
              <w:pStyle w:val="Tableheading"/>
              <w:spacing w:before="60" w:after="60"/>
            </w:pPr>
            <w:r w:rsidRPr="00561244">
              <w:t>Inherent risk rating </w:t>
            </w:r>
          </w:p>
        </w:tc>
        <w:tc>
          <w:tcPr>
            <w:tcW w:w="1418" w:type="dxa"/>
          </w:tcPr>
          <w:p w14:paraId="6AC31F05" w14:textId="0ACC82F7" w:rsidR="00AD0078" w:rsidRPr="00561244" w:rsidRDefault="00652457" w:rsidP="00E7245C">
            <w:pPr>
              <w:pStyle w:val="Tableheading"/>
              <w:spacing w:before="60" w:after="60"/>
            </w:pPr>
            <w:r w:rsidRPr="00561244">
              <w:t>Risk appetite – would you accept this risk?</w:t>
            </w:r>
          </w:p>
        </w:tc>
        <w:tc>
          <w:tcPr>
            <w:tcW w:w="1129" w:type="dxa"/>
          </w:tcPr>
          <w:p w14:paraId="4F0C75C9" w14:textId="3542172C" w:rsidR="00AD0078" w:rsidRPr="00561244" w:rsidRDefault="001B2B7D" w:rsidP="00E7245C">
            <w:pPr>
              <w:pStyle w:val="Tableheading"/>
              <w:spacing w:before="60" w:after="60"/>
            </w:pPr>
            <w:r w:rsidRPr="00561244">
              <w:t>If NO, how will you avoid this risk?</w:t>
            </w:r>
          </w:p>
        </w:tc>
      </w:tr>
      <w:tr w:rsidR="003A3504" w:rsidRPr="00561244" w14:paraId="37B858A2" w14:textId="0BC668E3" w:rsidTr="00A524EF">
        <w:trPr>
          <w:trHeight w:val="300"/>
        </w:trPr>
        <w:tc>
          <w:tcPr>
            <w:tcW w:w="1473" w:type="dxa"/>
          </w:tcPr>
          <w:p w14:paraId="72738E80" w14:textId="20C7FFBD" w:rsidR="00AD0078" w:rsidRPr="00561244" w:rsidRDefault="00AD0078" w:rsidP="00271CB6">
            <w:r w:rsidRPr="00561244">
              <w:t>Individuals that</w:t>
            </w:r>
            <w:r w:rsidR="003A3504" w:rsidRPr="00561244">
              <w:t xml:space="preserve"> you suspect</w:t>
            </w:r>
            <w:r w:rsidRPr="00561244">
              <w:t xml:space="preserve"> have committed profit-generating offences </w:t>
            </w:r>
          </w:p>
          <w:p w14:paraId="562EC274" w14:textId="77777777" w:rsidR="00AD0078" w:rsidRPr="00561244" w:rsidRDefault="00AD0078" w:rsidP="004D2D41">
            <w:pPr>
              <w:pStyle w:val="Tablebodysmall"/>
            </w:pPr>
          </w:p>
        </w:tc>
        <w:tc>
          <w:tcPr>
            <w:tcW w:w="5752" w:type="dxa"/>
          </w:tcPr>
          <w:p w14:paraId="7E02578B" w14:textId="429C214F" w:rsidR="00AD0078" w:rsidRPr="00561244" w:rsidRDefault="00AD0078" w:rsidP="00271CB6">
            <w:r w:rsidRPr="00561244">
              <w:t xml:space="preserve">An individual may be involved in crime and use criminal proceeds to buy property. </w:t>
            </w:r>
          </w:p>
          <w:p w14:paraId="46C7771A" w14:textId="2A1DE8C2" w:rsidR="00AD0078" w:rsidRPr="00561244" w:rsidRDefault="00AD0078" w:rsidP="00271CB6">
            <w:r w:rsidRPr="00561244">
              <w:t xml:space="preserve">Not all criminal offences generate ML/TF risks. </w:t>
            </w:r>
            <w:r w:rsidR="7454DBF2" w:rsidRPr="00561244">
              <w:t>O</w:t>
            </w:r>
            <w:r w:rsidRPr="00561244">
              <w:t>ffences that can be used to generate illicit profits includ</w:t>
            </w:r>
            <w:r w:rsidR="350F037B" w:rsidRPr="00561244">
              <w:t>e</w:t>
            </w:r>
            <w:r w:rsidRPr="00561244">
              <w:t xml:space="preserve">, but </w:t>
            </w:r>
            <w:r w:rsidR="4EE7CB4E" w:rsidRPr="00561244">
              <w:t>are</w:t>
            </w:r>
            <w:r w:rsidRPr="00561244">
              <w:t>n</w:t>
            </w:r>
            <w:r w:rsidR="46A20A33" w:rsidRPr="00561244">
              <w:t>'</w:t>
            </w:r>
            <w:r w:rsidRPr="00561244">
              <w:t>t limited to:</w:t>
            </w:r>
          </w:p>
          <w:p w14:paraId="5C2A8C1C" w14:textId="77777777" w:rsidR="00AD0078" w:rsidRPr="00561244" w:rsidRDefault="00AD0078" w:rsidP="00586613">
            <w:pPr>
              <w:pStyle w:val="Tablebullet"/>
            </w:pPr>
            <w:r w:rsidRPr="00561244">
              <w:t>money laundering</w:t>
            </w:r>
          </w:p>
          <w:p w14:paraId="1F52FBEC" w14:textId="77777777" w:rsidR="00AD0078" w:rsidRPr="00561244" w:rsidRDefault="00AD0078" w:rsidP="00586613">
            <w:pPr>
              <w:pStyle w:val="Tablebullet"/>
            </w:pPr>
            <w:r w:rsidRPr="00561244">
              <w:t>terrorism financing</w:t>
            </w:r>
          </w:p>
          <w:p w14:paraId="6E9C8D8D" w14:textId="5DC3EFBF" w:rsidR="00AD0078" w:rsidRPr="00561244" w:rsidRDefault="00AD0078" w:rsidP="00586613">
            <w:pPr>
              <w:pStyle w:val="Tablebullet"/>
            </w:pPr>
            <w:r w:rsidRPr="00561244">
              <w:t>fraud</w:t>
            </w:r>
            <w:r w:rsidR="00E018C3" w:rsidRPr="00561244">
              <w:t xml:space="preserve"> and other financial crimes</w:t>
            </w:r>
          </w:p>
          <w:p w14:paraId="4464DD30" w14:textId="5EB95CF6" w:rsidR="00AD0078" w:rsidRPr="00561244" w:rsidRDefault="00AD0078" w:rsidP="00586613">
            <w:pPr>
              <w:pStyle w:val="Tablebullet"/>
            </w:pPr>
            <w:r w:rsidRPr="00561244">
              <w:t xml:space="preserve">tax evasion </w:t>
            </w:r>
          </w:p>
          <w:p w14:paraId="512D550B" w14:textId="51339EED" w:rsidR="00AD0078" w:rsidRPr="00561244" w:rsidRDefault="00AD0078" w:rsidP="00586613">
            <w:pPr>
              <w:pStyle w:val="Tablebullet"/>
            </w:pPr>
            <w:r w:rsidRPr="00561244">
              <w:t>corruption</w:t>
            </w:r>
          </w:p>
          <w:p w14:paraId="2208DB2D" w14:textId="77777777" w:rsidR="00AD0078" w:rsidRPr="00561244" w:rsidRDefault="00AD0078" w:rsidP="00586613">
            <w:pPr>
              <w:pStyle w:val="Tablebullet"/>
            </w:pPr>
            <w:r w:rsidRPr="00561244">
              <w:t>drug trafficking</w:t>
            </w:r>
          </w:p>
          <w:p w14:paraId="5AE6C304" w14:textId="3ED903D2" w:rsidR="00AD0078" w:rsidRPr="00561244" w:rsidRDefault="00AD0078" w:rsidP="00586613">
            <w:pPr>
              <w:pStyle w:val="Tablebullet"/>
            </w:pPr>
            <w:r w:rsidRPr="00561244">
              <w:lastRenderedPageBreak/>
              <w:t>people smuggling.</w:t>
            </w:r>
          </w:p>
        </w:tc>
        <w:tc>
          <w:tcPr>
            <w:tcW w:w="3676" w:type="dxa"/>
          </w:tcPr>
          <w:p w14:paraId="70193FD2" w14:textId="648E27D7" w:rsidR="00AD0078" w:rsidRPr="00561244" w:rsidRDefault="00AD0078" w:rsidP="00271CB6">
            <w:r w:rsidRPr="00561244">
              <w:lastRenderedPageBreak/>
              <w:t>Criminals who have profited from serious crimes are highly likely to try and launder their illicit funds through real estate purchases and sales</w:t>
            </w:r>
            <w:r w:rsidR="0EB57022" w:rsidRPr="00561244">
              <w:t xml:space="preserve">. </w:t>
            </w:r>
            <w:r w:rsidR="32AD6D5E" w:rsidRPr="00561244">
              <w:t>They</w:t>
            </w:r>
            <w:r w:rsidR="057947C8" w:rsidRPr="00561244">
              <w:t>’</w:t>
            </w:r>
            <w:r w:rsidR="32AD6D5E" w:rsidRPr="00561244">
              <w:t>re</w:t>
            </w:r>
            <w:r w:rsidRPr="00561244">
              <w:t xml:space="preserve"> likely to continue doing so until their behaviour is detected.</w:t>
            </w:r>
          </w:p>
        </w:tc>
        <w:tc>
          <w:tcPr>
            <w:tcW w:w="1001" w:type="dxa"/>
            <w:shd w:val="clear" w:color="auto" w:fill="BF4B3B"/>
          </w:tcPr>
          <w:p w14:paraId="13B23C19" w14:textId="106FD0B9" w:rsidR="00AD0078" w:rsidRPr="00561244" w:rsidRDefault="00000000"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Content>
                <w:r w:rsidR="00AD0078" w:rsidRPr="00561244">
                  <w:rPr>
                    <w:rFonts w:cstheme="minorHAnsi"/>
                    <w:bCs/>
                    <w:color w:val="FFFFFF" w:themeColor="background1"/>
                    <w:szCs w:val="20"/>
                  </w:rPr>
                  <w:t>High</w:t>
                </w:r>
              </w:sdtContent>
            </w:sdt>
          </w:p>
        </w:tc>
        <w:tc>
          <w:tcPr>
            <w:tcW w:w="1418" w:type="dxa"/>
          </w:tcPr>
          <w:p w14:paraId="5F39B6B0" w14:textId="77777777" w:rsidR="00F5626A" w:rsidRPr="00561244" w:rsidRDefault="00000000" w:rsidP="00956A55">
            <w:pPr>
              <w:pStyle w:val="Rating"/>
              <w:rPr>
                <w:rFonts w:cstheme="minorHAnsi"/>
                <w:b w:val="0"/>
                <w:szCs w:val="20"/>
              </w:rPr>
            </w:pPr>
            <w:sdt>
              <w:sdtPr>
                <w:rPr>
                  <w:rFonts w:cstheme="minorHAnsi"/>
                  <w:b w:val="0"/>
                  <w:szCs w:val="20"/>
                </w:rPr>
                <w:id w:val="-216510213"/>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7B3B2D24" w14:textId="442261F8" w:rsidR="00AD0078" w:rsidRPr="00561244" w:rsidRDefault="00000000" w:rsidP="00956A55">
            <w:pPr>
              <w:pStyle w:val="Rating"/>
              <w:rPr>
                <w:rFonts w:cstheme="minorHAnsi"/>
                <w:b w:val="0"/>
                <w:szCs w:val="20"/>
              </w:rPr>
            </w:pPr>
            <w:sdt>
              <w:sdtPr>
                <w:rPr>
                  <w:rFonts w:cstheme="minorHAnsi"/>
                  <w:b w:val="0"/>
                  <w:szCs w:val="20"/>
                </w:rPr>
                <w:id w:val="-102963567"/>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55B2790C" w14:textId="08D1D700" w:rsidR="00AD0078" w:rsidRPr="00561244" w:rsidRDefault="00AD0078" w:rsidP="007C41BC">
            <w:pPr>
              <w:pStyle w:val="Rating"/>
              <w:jc w:val="left"/>
              <w:rPr>
                <w:rFonts w:cstheme="minorHAnsi"/>
                <w:szCs w:val="20"/>
              </w:rPr>
            </w:pPr>
          </w:p>
        </w:tc>
      </w:tr>
      <w:tr w:rsidR="003A3504" w:rsidRPr="00561244" w14:paraId="1CB233A9" w14:textId="06D430A8" w:rsidTr="00A524EF">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362D189E" w14:textId="64CF1D13" w:rsidR="00AD0078" w:rsidRPr="00561244" w:rsidRDefault="00AD0078" w:rsidP="00271CB6">
            <w:r w:rsidRPr="00561244">
              <w:t>Politically exposed persons (PEPs) (domestic)</w:t>
            </w:r>
          </w:p>
        </w:tc>
        <w:tc>
          <w:tcPr>
            <w:tcW w:w="5752" w:type="dxa"/>
          </w:tcPr>
          <w:p w14:paraId="0E60365F" w14:textId="52DE8545" w:rsidR="00AD0078" w:rsidRPr="00561244" w:rsidRDefault="00AD0078" w:rsidP="00271CB6">
            <w:r w:rsidRPr="00561244">
              <w:t xml:space="preserve">Individuals who hold, or have held, senior roles in an Australian government body. This includes their family members and close associates, even if those people </w:t>
            </w:r>
            <w:r w:rsidR="0CE548E6" w:rsidRPr="00561244">
              <w:t>haven</w:t>
            </w:r>
            <w:r w:rsidR="348D5FFD" w:rsidRPr="00561244">
              <w:t>'</w:t>
            </w:r>
            <w:r w:rsidR="0CE548E6" w:rsidRPr="00561244">
              <w:t>t</w:t>
            </w:r>
            <w:r w:rsidRPr="00561244">
              <w:t xml:space="preserve"> held such roles themselves.</w:t>
            </w:r>
          </w:p>
          <w:p w14:paraId="7E009C88" w14:textId="5924AD65" w:rsidR="00034857" w:rsidRPr="00561244" w:rsidRDefault="00034857" w:rsidP="00271CB6">
            <w:r w:rsidRPr="00561244">
              <w:t xml:space="preserve">To establish </w:t>
            </w:r>
            <w:r w:rsidR="00132648" w:rsidRPr="00561244">
              <w:t>if</w:t>
            </w:r>
            <w:r w:rsidRPr="00561244">
              <w:t xml:space="preserve"> a former PEP </w:t>
            </w:r>
            <w:r w:rsidR="00641160" w:rsidRPr="00561244">
              <w:t xml:space="preserve">may still </w:t>
            </w:r>
            <w:r w:rsidR="00757413" w:rsidRPr="00561244">
              <w:t>present ML/TF risk</w:t>
            </w:r>
            <w:r w:rsidRPr="00561244">
              <w:t xml:space="preserve">, </w:t>
            </w:r>
            <w:r w:rsidR="00757413" w:rsidRPr="00561244">
              <w:t>you should consider</w:t>
            </w:r>
            <w:r w:rsidR="0020707F" w:rsidRPr="00561244">
              <w:t xml:space="preserve"> factors such as:</w:t>
            </w:r>
          </w:p>
          <w:p w14:paraId="78820C12" w14:textId="23A3AF78" w:rsidR="00034857" w:rsidRPr="00561244" w:rsidRDefault="00034857" w:rsidP="00586613">
            <w:pPr>
              <w:pStyle w:val="Tablebullet"/>
            </w:pPr>
            <w:r w:rsidRPr="00561244">
              <w:t>if the person still has</w:t>
            </w:r>
            <w:r w:rsidR="0020707F" w:rsidRPr="00561244">
              <w:t xml:space="preserve"> </w:t>
            </w:r>
            <w:r w:rsidRPr="00561244">
              <w:t xml:space="preserve">influence over </w:t>
            </w:r>
            <w:r w:rsidR="0020707F" w:rsidRPr="00561244">
              <w:t>government decisions</w:t>
            </w:r>
          </w:p>
          <w:p w14:paraId="3015FE1C" w14:textId="77777777" w:rsidR="00034857" w:rsidRPr="00561244" w:rsidRDefault="00034857" w:rsidP="00586613">
            <w:pPr>
              <w:pStyle w:val="Tablebullet"/>
            </w:pPr>
            <w:r w:rsidRPr="00561244">
              <w:t>the time that has elapsed since the person was a PEP</w:t>
            </w:r>
          </w:p>
          <w:p w14:paraId="7B163019" w14:textId="10F22E10" w:rsidR="004C2EB1" w:rsidRPr="00561244" w:rsidRDefault="00034857" w:rsidP="00586613">
            <w:pPr>
              <w:pStyle w:val="Tablebullet"/>
            </w:pPr>
            <w:r w:rsidRPr="00561244">
              <w:t>if the person is still prominent and politically connected</w:t>
            </w:r>
            <w:r w:rsidR="007E262C" w:rsidRPr="00561244">
              <w:t>.</w:t>
            </w:r>
          </w:p>
        </w:tc>
        <w:tc>
          <w:tcPr>
            <w:tcW w:w="3676" w:type="dxa"/>
          </w:tcPr>
          <w:p w14:paraId="30CB2E1B" w14:textId="77777777" w:rsidR="00AD0078" w:rsidRPr="00561244" w:rsidRDefault="00AD0078" w:rsidP="00271CB6">
            <w:r w:rsidRPr="00561244">
              <w:t>PEPs often have a public profile and may be vulnerable to corruption and bribery.</w:t>
            </w:r>
          </w:p>
          <w:p w14:paraId="141D31AA" w14:textId="77777777" w:rsidR="00641160" w:rsidRPr="00561244" w:rsidRDefault="00641160" w:rsidP="00271CB6">
            <w:r w:rsidRPr="00561244">
              <w:t>For example, they may be able to influence any of the following: </w:t>
            </w:r>
          </w:p>
          <w:p w14:paraId="3F070F10" w14:textId="77777777" w:rsidR="00641160" w:rsidRPr="00561244" w:rsidRDefault="00641160" w:rsidP="00586613">
            <w:pPr>
              <w:pStyle w:val="Tablebullet"/>
            </w:pPr>
            <w:r w:rsidRPr="00561244">
              <w:t>government spending and budgets</w:t>
            </w:r>
          </w:p>
          <w:p w14:paraId="0CD9BD85" w14:textId="77777777" w:rsidR="00641160" w:rsidRPr="00561244" w:rsidRDefault="00641160" w:rsidP="00586613">
            <w:pPr>
              <w:pStyle w:val="Tablebullet"/>
            </w:pPr>
            <w:r w:rsidRPr="00561244">
              <w:t>procurement processes</w:t>
            </w:r>
          </w:p>
          <w:p w14:paraId="142589F7" w14:textId="5818BBE4" w:rsidR="00641160" w:rsidRPr="00561244" w:rsidRDefault="00641160" w:rsidP="00586613">
            <w:pPr>
              <w:pStyle w:val="Tablebullet"/>
            </w:pPr>
            <w:r w:rsidRPr="00561244">
              <w:t>development approvals and grants.</w:t>
            </w:r>
          </w:p>
        </w:tc>
        <w:tc>
          <w:tcPr>
            <w:tcW w:w="1001" w:type="dxa"/>
            <w:shd w:val="clear" w:color="auto" w:fill="F9B24D"/>
          </w:tcPr>
          <w:p w14:paraId="7F2A8160" w14:textId="0BD8A954" w:rsidR="00AD0078" w:rsidRPr="00561244" w:rsidRDefault="00000000"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Content>
                <w:r w:rsidR="00AD0078" w:rsidRPr="00561244">
                  <w:rPr>
                    <w:rFonts w:cstheme="minorHAnsi"/>
                    <w:bCs/>
                    <w:szCs w:val="20"/>
                  </w:rPr>
                  <w:t>Medium</w:t>
                </w:r>
              </w:sdtContent>
            </w:sdt>
          </w:p>
        </w:tc>
        <w:tc>
          <w:tcPr>
            <w:tcW w:w="1418" w:type="dxa"/>
          </w:tcPr>
          <w:p w14:paraId="789B7AA6" w14:textId="77777777" w:rsidR="00F5626A" w:rsidRPr="00561244" w:rsidRDefault="00000000" w:rsidP="00956A55">
            <w:pPr>
              <w:pStyle w:val="Rating"/>
              <w:rPr>
                <w:rFonts w:cstheme="minorHAnsi"/>
                <w:b w:val="0"/>
                <w:szCs w:val="20"/>
              </w:rPr>
            </w:pPr>
            <w:sdt>
              <w:sdtPr>
                <w:rPr>
                  <w:rFonts w:cstheme="minorHAnsi"/>
                  <w:b w:val="0"/>
                  <w:szCs w:val="20"/>
                </w:rPr>
                <w:id w:val="1101379219"/>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2F9EEB79" w14:textId="7FBD3520" w:rsidR="00AD0078" w:rsidRPr="00561244" w:rsidRDefault="00000000" w:rsidP="00956A55">
            <w:pPr>
              <w:pStyle w:val="Rating"/>
              <w:rPr>
                <w:rFonts w:cstheme="minorHAnsi"/>
                <w:b w:val="0"/>
                <w:szCs w:val="20"/>
              </w:rPr>
            </w:pPr>
            <w:sdt>
              <w:sdtPr>
                <w:rPr>
                  <w:rFonts w:cstheme="minorHAnsi"/>
                  <w:b w:val="0"/>
                  <w:szCs w:val="20"/>
                </w:rPr>
                <w:id w:val="-2002423435"/>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155B5382" w14:textId="1CC44E58" w:rsidR="00AD0078" w:rsidRPr="00561244" w:rsidRDefault="00AD0078" w:rsidP="007C41BC">
            <w:pPr>
              <w:pStyle w:val="Rating"/>
              <w:jc w:val="left"/>
              <w:rPr>
                <w:rFonts w:cstheme="minorHAnsi"/>
                <w:szCs w:val="20"/>
              </w:rPr>
            </w:pPr>
          </w:p>
        </w:tc>
      </w:tr>
      <w:tr w:rsidR="003A3504" w:rsidRPr="00561244" w14:paraId="305F96A1" w14:textId="0EEDE654" w:rsidTr="00A524EF">
        <w:trPr>
          <w:trHeight w:val="300"/>
        </w:trPr>
        <w:tc>
          <w:tcPr>
            <w:tcW w:w="1473" w:type="dxa"/>
          </w:tcPr>
          <w:p w14:paraId="7B749E80" w14:textId="38B3B7B7" w:rsidR="00AD0078" w:rsidRPr="00561244" w:rsidRDefault="00AD0078" w:rsidP="00271CB6">
            <w:r w:rsidRPr="00561244">
              <w:t>PEPs (international organisations)</w:t>
            </w:r>
          </w:p>
        </w:tc>
        <w:tc>
          <w:tcPr>
            <w:tcW w:w="5752" w:type="dxa"/>
          </w:tcPr>
          <w:p w14:paraId="5CA6F12A" w14:textId="3A2EB241" w:rsidR="00AD0078" w:rsidRPr="00561244" w:rsidRDefault="00AD0078" w:rsidP="00271CB6">
            <w:r w:rsidRPr="00561244">
              <w:t>Individuals who hold, or have held, senior roles in an international organisation. This also includes their family members and close associates, even if those people haven’t held such roles themselves</w:t>
            </w:r>
            <w:r w:rsidR="005B6886" w:rsidRPr="00561244">
              <w:t>.</w:t>
            </w:r>
          </w:p>
          <w:p w14:paraId="3DF7A9C8" w14:textId="77777777" w:rsidR="005B6886" w:rsidRPr="00561244" w:rsidRDefault="005B6886" w:rsidP="005B6886">
            <w:r w:rsidRPr="00561244">
              <w:t>To establish if a former PEP may still present ML/TF risk, you should consider factors, such as:</w:t>
            </w:r>
          </w:p>
          <w:p w14:paraId="1DD17CD6" w14:textId="713AC224" w:rsidR="007E262C" w:rsidRPr="00561244" w:rsidRDefault="007E262C" w:rsidP="00AD2DF7">
            <w:pPr>
              <w:pStyle w:val="Tablebullet"/>
            </w:pPr>
            <w:r w:rsidRPr="00561244">
              <w:t>if the person still has influence over international organisation decisions</w:t>
            </w:r>
          </w:p>
          <w:p w14:paraId="08AEE501" w14:textId="77777777" w:rsidR="007E262C" w:rsidRPr="00561244" w:rsidRDefault="007E262C" w:rsidP="00AD2DF7">
            <w:pPr>
              <w:pStyle w:val="Tablebullet"/>
            </w:pPr>
            <w:r w:rsidRPr="00561244">
              <w:t>the time that has elapsed since the person was a PEP</w:t>
            </w:r>
          </w:p>
          <w:p w14:paraId="43F198F9" w14:textId="0F1E2466" w:rsidR="00C46FA1" w:rsidRPr="00561244" w:rsidRDefault="007E262C" w:rsidP="00AD2DF7">
            <w:pPr>
              <w:pStyle w:val="Tablebullet"/>
            </w:pPr>
            <w:r w:rsidRPr="00561244">
              <w:t>if the person is still prominent and internationally connected.</w:t>
            </w:r>
          </w:p>
        </w:tc>
        <w:tc>
          <w:tcPr>
            <w:tcW w:w="3676" w:type="dxa"/>
          </w:tcPr>
          <w:p w14:paraId="15B315B0" w14:textId="70174C72" w:rsidR="00AD0078" w:rsidRPr="00561244" w:rsidRDefault="00AD0078" w:rsidP="00271CB6">
            <w:r w:rsidRPr="00561244">
              <w:t>PEPs often have a public profile and may be vulnerable to corruption and bribery.</w:t>
            </w:r>
          </w:p>
        </w:tc>
        <w:tc>
          <w:tcPr>
            <w:tcW w:w="1001" w:type="dxa"/>
            <w:shd w:val="clear" w:color="auto" w:fill="F9B24D"/>
          </w:tcPr>
          <w:p w14:paraId="1253B551" w14:textId="551BDFBC" w:rsidR="00AD0078" w:rsidRPr="00561244" w:rsidRDefault="00000000"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Content>
                <w:r w:rsidR="00AD0078" w:rsidRPr="00561244">
                  <w:rPr>
                    <w:rFonts w:cstheme="minorHAnsi"/>
                    <w:bCs/>
                    <w:szCs w:val="20"/>
                  </w:rPr>
                  <w:t>Medium</w:t>
                </w:r>
              </w:sdtContent>
            </w:sdt>
          </w:p>
        </w:tc>
        <w:tc>
          <w:tcPr>
            <w:tcW w:w="1418" w:type="dxa"/>
          </w:tcPr>
          <w:p w14:paraId="3AB4A177" w14:textId="77777777" w:rsidR="00F5626A" w:rsidRPr="00561244" w:rsidRDefault="00000000" w:rsidP="00956A55">
            <w:pPr>
              <w:pStyle w:val="Rating"/>
              <w:rPr>
                <w:rFonts w:cstheme="minorHAnsi"/>
                <w:b w:val="0"/>
                <w:szCs w:val="20"/>
              </w:rPr>
            </w:pPr>
            <w:sdt>
              <w:sdtPr>
                <w:rPr>
                  <w:rFonts w:cstheme="minorHAnsi"/>
                  <w:b w:val="0"/>
                  <w:szCs w:val="20"/>
                </w:rPr>
                <w:id w:val="2105229667"/>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1BA36DE5" w14:textId="3EA32327" w:rsidR="00AD0078" w:rsidRPr="00561244" w:rsidRDefault="00000000" w:rsidP="00956A55">
            <w:pPr>
              <w:pStyle w:val="Rating"/>
              <w:rPr>
                <w:rFonts w:cstheme="minorHAnsi"/>
                <w:b w:val="0"/>
                <w:szCs w:val="20"/>
              </w:rPr>
            </w:pPr>
            <w:sdt>
              <w:sdtPr>
                <w:rPr>
                  <w:rFonts w:cstheme="minorHAnsi"/>
                  <w:b w:val="0"/>
                  <w:szCs w:val="20"/>
                </w:rPr>
                <w:id w:val="1316302279"/>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57A9DD76" w14:textId="3AB3936B" w:rsidR="00AD0078" w:rsidRPr="00561244" w:rsidRDefault="00AD0078" w:rsidP="007C41BC">
            <w:pPr>
              <w:pStyle w:val="Rating"/>
              <w:jc w:val="left"/>
              <w:rPr>
                <w:rFonts w:cstheme="minorHAnsi"/>
                <w:szCs w:val="20"/>
              </w:rPr>
            </w:pPr>
          </w:p>
        </w:tc>
      </w:tr>
      <w:tr w:rsidR="003A3504" w:rsidRPr="00561244" w14:paraId="2C77F224" w14:textId="1C59C25E" w:rsidTr="00A524EF">
        <w:trPr>
          <w:cnfStyle w:val="000000010000" w:firstRow="0" w:lastRow="0" w:firstColumn="0" w:lastColumn="0" w:oddVBand="0" w:evenVBand="0" w:oddHBand="0" w:evenHBand="1" w:firstRowFirstColumn="0" w:firstRowLastColumn="0" w:lastRowFirstColumn="0" w:lastRowLastColumn="0"/>
          <w:trHeight w:val="300"/>
        </w:trPr>
        <w:tc>
          <w:tcPr>
            <w:tcW w:w="1473" w:type="dxa"/>
            <w:hideMark/>
          </w:tcPr>
          <w:p w14:paraId="5E226CC9" w14:textId="619BBE3F" w:rsidR="00AD0078" w:rsidRPr="00561244" w:rsidRDefault="00AD0078" w:rsidP="00271CB6">
            <w:r w:rsidRPr="00561244">
              <w:lastRenderedPageBreak/>
              <w:t xml:space="preserve">PEPs (foreign)  </w:t>
            </w:r>
          </w:p>
        </w:tc>
        <w:tc>
          <w:tcPr>
            <w:tcW w:w="5752" w:type="dxa"/>
            <w:hideMark/>
          </w:tcPr>
          <w:p w14:paraId="0DC8A0C0" w14:textId="6EA57BDC" w:rsidR="00AD0078" w:rsidRPr="00561244" w:rsidRDefault="70C716F0" w:rsidP="00271CB6">
            <w:r w:rsidRPr="00561244">
              <w:t>Individuals who hold, or have held, senior roles in a foreign country’s government. This includes their family members and close associates, even if those people haven’t held such roles themselves.</w:t>
            </w:r>
          </w:p>
          <w:p w14:paraId="0D93566A" w14:textId="12B7950F" w:rsidR="007E262C" w:rsidRPr="00561244" w:rsidRDefault="007E262C" w:rsidP="00271CB6">
            <w:r w:rsidRPr="00561244">
              <w:t xml:space="preserve">To establish </w:t>
            </w:r>
            <w:r w:rsidR="005B6886" w:rsidRPr="00561244">
              <w:t xml:space="preserve">if </w:t>
            </w:r>
            <w:r w:rsidRPr="00561244">
              <w:t>a former PEP may still present ML/TF risk, you should consider factors such as:</w:t>
            </w:r>
          </w:p>
          <w:p w14:paraId="6866D7E1" w14:textId="177B55A3" w:rsidR="007E262C" w:rsidRPr="00561244" w:rsidRDefault="007E262C" w:rsidP="00AD2DF7">
            <w:pPr>
              <w:pStyle w:val="Tablebullet"/>
            </w:pPr>
            <w:r w:rsidRPr="00561244">
              <w:t>if the person still has influence over government decisions</w:t>
            </w:r>
          </w:p>
          <w:p w14:paraId="4C74B57E" w14:textId="77777777" w:rsidR="007E262C" w:rsidRPr="00561244" w:rsidRDefault="007E262C" w:rsidP="00AD2DF7">
            <w:pPr>
              <w:pStyle w:val="Tablebullet"/>
            </w:pPr>
            <w:r w:rsidRPr="00561244">
              <w:t>the time that has elapsed since the person was a PEP</w:t>
            </w:r>
          </w:p>
          <w:p w14:paraId="69B4541A" w14:textId="4384C839" w:rsidR="00C46FA1" w:rsidRPr="00561244" w:rsidRDefault="007E262C" w:rsidP="00AD2DF7">
            <w:pPr>
              <w:pStyle w:val="Tablebullet"/>
            </w:pPr>
            <w:r w:rsidRPr="00561244">
              <w:t>if the person is still prominent and politically connected.</w:t>
            </w:r>
          </w:p>
        </w:tc>
        <w:tc>
          <w:tcPr>
            <w:tcW w:w="3676" w:type="dxa"/>
          </w:tcPr>
          <w:p w14:paraId="6352DC24" w14:textId="77777777" w:rsidR="00AD0078" w:rsidRPr="00561244" w:rsidRDefault="00AD0078" w:rsidP="00271CB6">
            <w:r w:rsidRPr="00561244">
              <w:t>PEPs often have a public profile and may be vulnerable to corruption and bribery.</w:t>
            </w:r>
          </w:p>
          <w:p w14:paraId="6336CB2D" w14:textId="6329C1D4" w:rsidR="00AD0078" w:rsidRPr="00561244" w:rsidRDefault="00AD0078" w:rsidP="00271CB6">
            <w:r w:rsidRPr="00561244">
              <w:t xml:space="preserve">Foreign PEPs involved in corrupt activity frequently travel outside their jurisdiction to avoid domestic law enforcement. They may seek to move illegally generated funds offshore to avoid confiscation. </w:t>
            </w:r>
          </w:p>
        </w:tc>
        <w:tc>
          <w:tcPr>
            <w:tcW w:w="1001" w:type="dxa"/>
            <w:shd w:val="clear" w:color="auto" w:fill="BF4B3B"/>
            <w:hideMark/>
          </w:tcPr>
          <w:p w14:paraId="481D70AA" w14:textId="18833B26" w:rsidR="00AD0078" w:rsidRPr="00561244" w:rsidRDefault="00000000"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Content>
                <w:r w:rsidR="00AD0078" w:rsidRPr="00561244">
                  <w:rPr>
                    <w:rFonts w:cstheme="minorHAnsi"/>
                    <w:bCs/>
                    <w:color w:val="FFFFFF" w:themeColor="background1"/>
                    <w:szCs w:val="20"/>
                  </w:rPr>
                  <w:t>High</w:t>
                </w:r>
              </w:sdtContent>
            </w:sdt>
          </w:p>
        </w:tc>
        <w:tc>
          <w:tcPr>
            <w:tcW w:w="1418" w:type="dxa"/>
          </w:tcPr>
          <w:p w14:paraId="1BBE996F" w14:textId="77777777" w:rsidR="00F5626A" w:rsidRPr="00561244" w:rsidRDefault="00000000" w:rsidP="00956A55">
            <w:pPr>
              <w:pStyle w:val="Rating"/>
              <w:rPr>
                <w:rFonts w:cstheme="minorHAnsi"/>
                <w:b w:val="0"/>
                <w:szCs w:val="20"/>
              </w:rPr>
            </w:pPr>
            <w:sdt>
              <w:sdtPr>
                <w:rPr>
                  <w:rFonts w:cstheme="minorHAnsi"/>
                  <w:b w:val="0"/>
                  <w:szCs w:val="20"/>
                </w:rPr>
                <w:id w:val="510108589"/>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26205DD3" w14:textId="7A110399" w:rsidR="00AD0078" w:rsidRPr="00561244" w:rsidRDefault="00000000" w:rsidP="00956A55">
            <w:pPr>
              <w:pStyle w:val="Rating"/>
              <w:rPr>
                <w:rFonts w:cstheme="minorHAnsi"/>
                <w:b w:val="0"/>
                <w:szCs w:val="20"/>
              </w:rPr>
            </w:pPr>
            <w:sdt>
              <w:sdtPr>
                <w:rPr>
                  <w:rFonts w:cstheme="minorHAnsi"/>
                  <w:b w:val="0"/>
                  <w:szCs w:val="20"/>
                </w:rPr>
                <w:id w:val="-1992635748"/>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3A824101" w14:textId="5A70E43A" w:rsidR="00AD0078" w:rsidRPr="00561244" w:rsidRDefault="00AD0078" w:rsidP="007C41BC">
            <w:pPr>
              <w:pStyle w:val="Rating"/>
              <w:jc w:val="left"/>
              <w:rPr>
                <w:rFonts w:cstheme="minorHAnsi"/>
                <w:szCs w:val="20"/>
              </w:rPr>
            </w:pPr>
          </w:p>
        </w:tc>
      </w:tr>
      <w:tr w:rsidR="003A3504" w:rsidRPr="00561244" w14:paraId="732B9704" w14:textId="09A5C56E" w:rsidTr="00A524EF">
        <w:trPr>
          <w:trHeight w:val="300"/>
        </w:trPr>
        <w:tc>
          <w:tcPr>
            <w:tcW w:w="1473" w:type="dxa"/>
          </w:tcPr>
          <w:p w14:paraId="03EC5F8D" w14:textId="0497A336" w:rsidR="00AD0078" w:rsidRPr="00561244" w:rsidRDefault="00101874" w:rsidP="00271CB6">
            <w:r w:rsidRPr="00561244">
              <w:t>L</w:t>
            </w:r>
            <w:r w:rsidR="00AD0078" w:rsidRPr="00561244">
              <w:t>egal structures</w:t>
            </w:r>
            <w:r w:rsidRPr="00561244">
              <w:t xml:space="preserve"> </w:t>
            </w:r>
            <w:r w:rsidR="008963CA" w:rsidRPr="00561244">
              <w:t>creating</w:t>
            </w:r>
            <w:r w:rsidRPr="00561244">
              <w:t xml:space="preserve"> effective anonymity</w:t>
            </w:r>
          </w:p>
        </w:tc>
        <w:tc>
          <w:tcPr>
            <w:tcW w:w="5752" w:type="dxa"/>
          </w:tcPr>
          <w:p w14:paraId="45A94B7E" w14:textId="64FDC6F1" w:rsidR="00F37062" w:rsidRPr="00561244" w:rsidRDefault="00C80796" w:rsidP="00271CB6">
            <w:r w:rsidRPr="00561244">
              <w:t xml:space="preserve">Where a </w:t>
            </w:r>
            <w:r w:rsidR="00057A6D" w:rsidRPr="00561244">
              <w:t>person’s</w:t>
            </w:r>
            <w:r w:rsidR="00F37062" w:rsidRPr="00561244">
              <w:t xml:space="preserve"> ownership and control structure is highly complex </w:t>
            </w:r>
            <w:r w:rsidR="0013430E" w:rsidRPr="00561244">
              <w:t>or unusual</w:t>
            </w:r>
            <w:r w:rsidR="00F37062" w:rsidRPr="00561244">
              <w:t xml:space="preserve">, </w:t>
            </w:r>
            <w:r w:rsidR="00AD0078" w:rsidRPr="00561244">
              <w:t xml:space="preserve">it </w:t>
            </w:r>
            <w:r w:rsidR="00290B21" w:rsidRPr="00561244">
              <w:t xml:space="preserve">can be </w:t>
            </w:r>
            <w:r w:rsidR="007E262C" w:rsidRPr="00561244">
              <w:t>difficult</w:t>
            </w:r>
            <w:r w:rsidR="00AD0078" w:rsidRPr="00561244">
              <w:t xml:space="preserve"> to </w:t>
            </w:r>
            <w:r w:rsidR="006F33E7" w:rsidRPr="00561244">
              <w:t xml:space="preserve">analyse each layer and </w:t>
            </w:r>
            <w:r w:rsidR="00AD0078" w:rsidRPr="00561244">
              <w:t>identify the beneficial owner</w:t>
            </w:r>
            <w:r w:rsidR="00F37062" w:rsidRPr="00561244">
              <w:t>s</w:t>
            </w:r>
            <w:r w:rsidR="00AD0078" w:rsidRPr="00561244">
              <w:t>.</w:t>
            </w:r>
            <w:r w:rsidR="00CE35B3" w:rsidRPr="00561244">
              <w:t xml:space="preserve"> </w:t>
            </w:r>
            <w:r w:rsidR="00784DED" w:rsidRPr="00561244">
              <w:t>This makes the beneficial ownership ‘effectively anonymous’.</w:t>
            </w:r>
          </w:p>
          <w:p w14:paraId="78BAA468" w14:textId="2D0602B6" w:rsidR="0055780F" w:rsidRPr="00561244" w:rsidRDefault="00424640" w:rsidP="00AD2DF7">
            <w:r w:rsidRPr="00561244">
              <w:t>A</w:t>
            </w:r>
            <w:r w:rsidR="009A20A6" w:rsidRPr="00561244">
              <w:t xml:space="preserve">lthough there are legitimate reasons to </w:t>
            </w:r>
            <w:r w:rsidR="00714786" w:rsidRPr="00561244">
              <w:t>use</w:t>
            </w:r>
            <w:r w:rsidR="009A20A6" w:rsidRPr="00561244">
              <w:t xml:space="preserve"> complex ownership and control structures</w:t>
            </w:r>
            <w:r w:rsidR="00693AD0" w:rsidRPr="00561244">
              <w:t>, these str</w:t>
            </w:r>
            <w:r w:rsidR="00714786" w:rsidRPr="00561244">
              <w:t xml:space="preserve">uctures </w:t>
            </w:r>
            <w:r w:rsidR="000A4E9E" w:rsidRPr="00561244">
              <w:t xml:space="preserve">are often used by </w:t>
            </w:r>
            <w:r w:rsidR="00527460" w:rsidRPr="00561244">
              <w:t>criminals</w:t>
            </w:r>
            <w:r w:rsidR="000A4E9E" w:rsidRPr="00561244">
              <w:t xml:space="preserve"> to distance themselves from transactions and activity which may attract attention from law enforcement.</w:t>
            </w:r>
          </w:p>
          <w:p w14:paraId="1E1A4ABD" w14:textId="2433C642" w:rsidR="00905991" w:rsidRPr="00561244" w:rsidRDefault="5DFB38BA" w:rsidP="00271CB6">
            <w:r w:rsidRPr="00561244">
              <w:t>Importantly, b</w:t>
            </w:r>
            <w:r w:rsidR="001749FD" w:rsidRPr="00561244">
              <w:t>eneficial owners of l</w:t>
            </w:r>
            <w:r w:rsidR="026AAC1A" w:rsidRPr="00561244">
              <w:t>egal structures</w:t>
            </w:r>
            <w:r w:rsidR="5B7F7A99" w:rsidRPr="00561244">
              <w:t xml:space="preserve"> </w:t>
            </w:r>
            <w:r w:rsidR="6B19CFAB" w:rsidRPr="00561244">
              <w:t>aren’t</w:t>
            </w:r>
            <w:r w:rsidR="4D7F8D71" w:rsidRPr="00561244">
              <w:t xml:space="preserve"> </w:t>
            </w:r>
            <w:r w:rsidR="55FB82C5" w:rsidRPr="00561244">
              <w:t>effectively anonymous</w:t>
            </w:r>
            <w:r w:rsidR="72694D41" w:rsidRPr="00561244">
              <w:t xml:space="preserve"> </w:t>
            </w:r>
            <w:r w:rsidR="55FB82C5" w:rsidRPr="00561244">
              <w:t xml:space="preserve">if you can gather </w:t>
            </w:r>
            <w:r w:rsidR="2BDDA27C" w:rsidRPr="00561244">
              <w:t>reliable documents which</w:t>
            </w:r>
            <w:r w:rsidR="72694D41" w:rsidRPr="00561244">
              <w:t xml:space="preserve"> </w:t>
            </w:r>
            <w:r w:rsidR="6C5E63EA" w:rsidRPr="00561244">
              <w:t>show</w:t>
            </w:r>
            <w:r w:rsidR="72694D41" w:rsidRPr="00561244">
              <w:t xml:space="preserve"> individuals </w:t>
            </w:r>
            <w:r w:rsidR="4B71D038" w:rsidRPr="00561244">
              <w:t>with ownership or control</w:t>
            </w:r>
            <w:r w:rsidR="2BDDA27C" w:rsidRPr="00561244">
              <w:t>.</w:t>
            </w:r>
            <w:r w:rsidR="73A91809" w:rsidRPr="00561244">
              <w:t xml:space="preserve"> For example,</w:t>
            </w:r>
            <w:r w:rsidR="59C63B3F" w:rsidRPr="00561244">
              <w:t xml:space="preserve"> although </w:t>
            </w:r>
            <w:r w:rsidR="797A39D8" w:rsidRPr="00561244">
              <w:t xml:space="preserve">information about trusts </w:t>
            </w:r>
            <w:r w:rsidR="72745887" w:rsidRPr="00561244">
              <w:t>is</w:t>
            </w:r>
            <w:r w:rsidR="797A39D8" w:rsidRPr="00561244">
              <w:t>n</w:t>
            </w:r>
            <w:r w:rsidR="00E721F9" w:rsidRPr="00561244">
              <w:t>'</w:t>
            </w:r>
            <w:r w:rsidR="797A39D8" w:rsidRPr="00561244">
              <w:t xml:space="preserve">t usually publicly available, </w:t>
            </w:r>
            <w:r w:rsidR="79297896" w:rsidRPr="00561244">
              <w:t>gett</w:t>
            </w:r>
            <w:r w:rsidR="7B7856F8" w:rsidRPr="00561244">
              <w:t>ing the trust deed may show</w:t>
            </w:r>
            <w:r w:rsidR="1C14733D" w:rsidRPr="00561244">
              <w:t xml:space="preserve"> that the trust</w:t>
            </w:r>
            <w:r w:rsidR="696B069E" w:rsidRPr="00561244">
              <w:t xml:space="preserve">ee and beneficiaries are </w:t>
            </w:r>
            <w:r w:rsidR="1057BC3A" w:rsidRPr="00561244">
              <w:t>related individuals.</w:t>
            </w:r>
          </w:p>
        </w:tc>
        <w:tc>
          <w:tcPr>
            <w:tcW w:w="3676" w:type="dxa"/>
          </w:tcPr>
          <w:p w14:paraId="055FD54A" w14:textId="647C904F" w:rsidR="00AD0078" w:rsidRPr="00561244" w:rsidRDefault="00AD0078" w:rsidP="00AD2DF7">
            <w:r w:rsidRPr="00561244">
              <w:t xml:space="preserve">Given the lack of measures to </w:t>
            </w:r>
            <w:r w:rsidR="003A3504" w:rsidRPr="00561244">
              <w:t>provide information about</w:t>
            </w:r>
            <w:r w:rsidRPr="00561244">
              <w:t xml:space="preserve"> beneficial ownership</w:t>
            </w:r>
            <w:r w:rsidR="00016383" w:rsidRPr="00561244">
              <w:t xml:space="preserve"> of companies and trusts</w:t>
            </w:r>
            <w:r w:rsidR="001739E7" w:rsidRPr="00561244">
              <w:t xml:space="preserve"> in Australia</w:t>
            </w:r>
            <w:r w:rsidRPr="00561244">
              <w:t xml:space="preserve">, the use of complex legal structures remains a </w:t>
            </w:r>
            <w:r w:rsidR="715419D2" w:rsidRPr="00561244">
              <w:t>major</w:t>
            </w:r>
            <w:r w:rsidRPr="00561244">
              <w:t xml:space="preserve"> challenge for law enforcement.</w:t>
            </w:r>
          </w:p>
          <w:p w14:paraId="71B1F612" w14:textId="66CE90B3" w:rsidR="003F576F" w:rsidRPr="00561244" w:rsidRDefault="00AD0078" w:rsidP="00AD2DF7">
            <w:r w:rsidRPr="00561244">
              <w:t xml:space="preserve">This vulnerability is of particular concern as the use of Australian companies and financial infrastructure to evade sanctions is a key </w:t>
            </w:r>
            <w:r w:rsidR="5D424F12" w:rsidRPr="00561244">
              <w:t>proliferation funding</w:t>
            </w:r>
            <w:r w:rsidRPr="00561244">
              <w:t xml:space="preserve"> threat.</w:t>
            </w:r>
          </w:p>
        </w:tc>
        <w:tc>
          <w:tcPr>
            <w:tcW w:w="1001" w:type="dxa"/>
            <w:shd w:val="clear" w:color="auto" w:fill="BF4B3B"/>
          </w:tcPr>
          <w:p w14:paraId="533A0055" w14:textId="0AEBCC32" w:rsidR="00AD0078" w:rsidRPr="00561244" w:rsidRDefault="00000000"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Content>
                <w:r w:rsidR="00AD0078" w:rsidRPr="00561244">
                  <w:rPr>
                    <w:rFonts w:cstheme="minorHAnsi"/>
                    <w:bCs/>
                    <w:color w:val="FFFFFF" w:themeColor="background1"/>
                    <w:szCs w:val="20"/>
                  </w:rPr>
                  <w:t>High</w:t>
                </w:r>
              </w:sdtContent>
            </w:sdt>
          </w:p>
        </w:tc>
        <w:tc>
          <w:tcPr>
            <w:tcW w:w="1418" w:type="dxa"/>
          </w:tcPr>
          <w:p w14:paraId="70DAE737" w14:textId="77777777" w:rsidR="00F5626A" w:rsidRPr="00561244" w:rsidRDefault="00000000" w:rsidP="00956A55">
            <w:pPr>
              <w:pStyle w:val="Rating"/>
              <w:rPr>
                <w:rFonts w:cstheme="minorHAnsi"/>
                <w:b w:val="0"/>
                <w:szCs w:val="20"/>
              </w:rPr>
            </w:pPr>
            <w:sdt>
              <w:sdtPr>
                <w:rPr>
                  <w:rFonts w:cstheme="minorHAnsi"/>
                  <w:b w:val="0"/>
                  <w:szCs w:val="20"/>
                </w:rPr>
                <w:id w:val="109794961"/>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4ABC155C" w14:textId="18E51E52" w:rsidR="00AD0078" w:rsidRPr="00561244" w:rsidRDefault="00000000" w:rsidP="00956A55">
            <w:pPr>
              <w:pStyle w:val="Rating"/>
              <w:rPr>
                <w:rFonts w:cstheme="minorHAnsi"/>
                <w:b w:val="0"/>
                <w:szCs w:val="20"/>
              </w:rPr>
            </w:pPr>
            <w:sdt>
              <w:sdtPr>
                <w:rPr>
                  <w:rFonts w:cstheme="minorHAnsi"/>
                  <w:b w:val="0"/>
                  <w:szCs w:val="20"/>
                </w:rPr>
                <w:id w:val="1413121588"/>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3793B8A5" w14:textId="45272245" w:rsidR="00AD0078" w:rsidRPr="00561244" w:rsidRDefault="00AD0078" w:rsidP="007C41BC">
            <w:pPr>
              <w:pStyle w:val="Rating"/>
              <w:jc w:val="left"/>
              <w:rPr>
                <w:rFonts w:cstheme="minorHAnsi"/>
                <w:szCs w:val="20"/>
              </w:rPr>
            </w:pPr>
          </w:p>
        </w:tc>
      </w:tr>
      <w:tr w:rsidR="003A3504" w:rsidRPr="00561244" w14:paraId="50A74961" w14:textId="5FB6E8B3" w:rsidTr="00A524EF">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6A4D61FF" w14:textId="0B3E1F4E" w:rsidR="00AD0078" w:rsidRPr="00561244" w:rsidRDefault="00AD0078" w:rsidP="00271CB6">
            <w:r w:rsidRPr="00561244">
              <w:lastRenderedPageBreak/>
              <w:t xml:space="preserve">Third party </w:t>
            </w:r>
            <w:r w:rsidR="00057A6D" w:rsidRPr="00561244">
              <w:t>(for individuals)</w:t>
            </w:r>
          </w:p>
        </w:tc>
        <w:tc>
          <w:tcPr>
            <w:tcW w:w="5752" w:type="dxa"/>
          </w:tcPr>
          <w:p w14:paraId="25768E3D" w14:textId="1CD8E1B3" w:rsidR="00AD0078" w:rsidRPr="00561244" w:rsidRDefault="00AD0078" w:rsidP="00271CB6">
            <w:r w:rsidRPr="00561244">
              <w:t>A</w:t>
            </w:r>
            <w:r w:rsidR="00057A6D" w:rsidRPr="00561244">
              <w:t xml:space="preserve">n individual </w:t>
            </w:r>
            <w:r w:rsidRPr="00561244">
              <w:t>acts through a third party or intermediary, such as a local representative.</w:t>
            </w:r>
          </w:p>
          <w:p w14:paraId="35B5630E" w14:textId="6BA5F020" w:rsidR="00AD0078" w:rsidRPr="00561244" w:rsidRDefault="00AD0078" w:rsidP="00271CB6">
            <w:r w:rsidRPr="00561244">
              <w:t>Note: this risk doesn</w:t>
            </w:r>
            <w:r w:rsidR="5A514815" w:rsidRPr="00561244">
              <w:t>'</w:t>
            </w:r>
            <w:r w:rsidRPr="00561244">
              <w:t>t apply if the third party is a reporting entity enrolled with AUSTRAC</w:t>
            </w:r>
            <w:r w:rsidR="00057A6D" w:rsidRPr="00561244">
              <w:t xml:space="preserve"> or the </w:t>
            </w:r>
            <w:r w:rsidR="001C089E" w:rsidRPr="00561244">
              <w:t>customer</w:t>
            </w:r>
            <w:r w:rsidR="00057A6D" w:rsidRPr="00561244">
              <w:t xml:space="preserve"> is not an individual (such as a </w:t>
            </w:r>
            <w:r w:rsidR="001C089E" w:rsidRPr="00561244">
              <w:t>company</w:t>
            </w:r>
            <w:r w:rsidR="00057A6D" w:rsidRPr="00561244">
              <w:t>)</w:t>
            </w:r>
            <w:r w:rsidRPr="00561244">
              <w:t>.</w:t>
            </w:r>
          </w:p>
        </w:tc>
        <w:tc>
          <w:tcPr>
            <w:tcW w:w="3676" w:type="dxa"/>
          </w:tcPr>
          <w:p w14:paraId="62307D40" w14:textId="77777777" w:rsidR="00AD0078" w:rsidRPr="00561244" w:rsidRDefault="00AD0078" w:rsidP="00AD2DF7">
            <w:r w:rsidRPr="00561244">
              <w:t>Using a third party or intermediary makes it difficult to:</w:t>
            </w:r>
          </w:p>
          <w:p w14:paraId="7941E10E" w14:textId="77777777" w:rsidR="00AD0078" w:rsidRPr="00561244" w:rsidRDefault="00AD0078" w:rsidP="00AD2DF7">
            <w:pPr>
              <w:pStyle w:val="Tablebullet"/>
            </w:pPr>
            <w:r w:rsidRPr="00561244">
              <w:t>know who the customer is</w:t>
            </w:r>
          </w:p>
          <w:p w14:paraId="234AB2C0" w14:textId="77777777" w:rsidR="00AD0078" w:rsidRPr="00561244" w:rsidRDefault="00AD0078" w:rsidP="00AD2DF7">
            <w:pPr>
              <w:pStyle w:val="Tablebullet"/>
            </w:pPr>
            <w:r w:rsidRPr="00561244">
              <w:t>know what information the third party receives</w:t>
            </w:r>
          </w:p>
          <w:p w14:paraId="689F6661" w14:textId="5BA73A88" w:rsidR="00F03A3D" w:rsidRPr="00561244" w:rsidRDefault="00AD0078" w:rsidP="00AD2DF7">
            <w:pPr>
              <w:pStyle w:val="Tablebullet"/>
            </w:pPr>
            <w:r w:rsidRPr="00561244">
              <w:t>verify the source of funds.</w:t>
            </w:r>
          </w:p>
          <w:p w14:paraId="0AA5EDC0" w14:textId="53FDDCE5" w:rsidR="00AD0078" w:rsidRPr="00561244" w:rsidRDefault="00AD0078" w:rsidP="00AD2DF7">
            <w:r w:rsidRPr="00561244">
              <w:t>Law enforcement confiscation of real estate purchased with proceeds of crime is challenging when third parties are used to conceal property ownership.</w:t>
            </w:r>
          </w:p>
        </w:tc>
        <w:tc>
          <w:tcPr>
            <w:tcW w:w="1001" w:type="dxa"/>
            <w:shd w:val="clear" w:color="auto" w:fill="F9B24D"/>
          </w:tcPr>
          <w:p w14:paraId="1A9E942D" w14:textId="4972C0BD" w:rsidR="00AD0078" w:rsidRPr="00561244" w:rsidRDefault="00000000"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Content>
                <w:r w:rsidR="00AD0078" w:rsidRPr="00561244">
                  <w:rPr>
                    <w:rFonts w:cstheme="minorHAnsi"/>
                    <w:bCs/>
                    <w:szCs w:val="20"/>
                  </w:rPr>
                  <w:t>Medium</w:t>
                </w:r>
              </w:sdtContent>
            </w:sdt>
          </w:p>
        </w:tc>
        <w:tc>
          <w:tcPr>
            <w:tcW w:w="1418" w:type="dxa"/>
          </w:tcPr>
          <w:p w14:paraId="1C03BD13" w14:textId="77777777" w:rsidR="00F5626A" w:rsidRPr="00561244" w:rsidRDefault="00000000" w:rsidP="00956A55">
            <w:pPr>
              <w:pStyle w:val="Rating"/>
              <w:rPr>
                <w:rFonts w:cstheme="minorHAnsi"/>
                <w:b w:val="0"/>
                <w:szCs w:val="20"/>
              </w:rPr>
            </w:pPr>
            <w:sdt>
              <w:sdtPr>
                <w:rPr>
                  <w:rFonts w:cstheme="minorHAnsi"/>
                  <w:b w:val="0"/>
                  <w:szCs w:val="20"/>
                </w:rPr>
                <w:id w:val="212388867"/>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1C8B0B5C" w14:textId="56793FF1" w:rsidR="00AD0078" w:rsidRPr="00561244" w:rsidRDefault="00000000" w:rsidP="00956A55">
            <w:pPr>
              <w:pStyle w:val="Rating"/>
              <w:rPr>
                <w:rFonts w:cstheme="minorHAnsi"/>
                <w:b w:val="0"/>
                <w:szCs w:val="20"/>
              </w:rPr>
            </w:pPr>
            <w:sdt>
              <w:sdtPr>
                <w:rPr>
                  <w:rFonts w:cstheme="minorHAnsi"/>
                  <w:b w:val="0"/>
                  <w:szCs w:val="20"/>
                </w:rPr>
                <w:id w:val="-8291710"/>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0709FBC3" w14:textId="7A3C873C" w:rsidR="00AD0078" w:rsidRPr="00561244" w:rsidRDefault="00AD0078" w:rsidP="007C41BC">
            <w:pPr>
              <w:pStyle w:val="Rating"/>
              <w:jc w:val="left"/>
              <w:rPr>
                <w:rFonts w:cstheme="minorHAnsi"/>
                <w:szCs w:val="20"/>
              </w:rPr>
            </w:pPr>
          </w:p>
        </w:tc>
      </w:tr>
      <w:tr w:rsidR="003A3504" w:rsidRPr="00561244" w14:paraId="4C5BF3ED" w14:textId="2B134698" w:rsidTr="00A524EF">
        <w:trPr>
          <w:trHeight w:val="300"/>
        </w:trPr>
        <w:tc>
          <w:tcPr>
            <w:tcW w:w="1473" w:type="dxa"/>
          </w:tcPr>
          <w:p w14:paraId="3CB6EF92" w14:textId="77777777" w:rsidR="00AD0078" w:rsidRPr="00561244" w:rsidRDefault="00AD0078" w:rsidP="00271CB6">
            <w:r w:rsidRPr="00561244">
              <w:t>Customers with significant unexplained wealth</w:t>
            </w:r>
          </w:p>
        </w:tc>
        <w:tc>
          <w:tcPr>
            <w:tcW w:w="5752" w:type="dxa"/>
          </w:tcPr>
          <w:p w14:paraId="51118C01" w14:textId="7CDE17FA" w:rsidR="00AD0078" w:rsidRPr="00561244" w:rsidRDefault="00AD0078" w:rsidP="00271CB6">
            <w:r w:rsidRPr="00561244">
              <w:t xml:space="preserve">A customer has wealth far greater than their known legal income or </w:t>
            </w:r>
            <w:r w:rsidR="007E262C" w:rsidRPr="00561244">
              <w:t>assets and</w:t>
            </w:r>
            <w:r w:rsidR="004D12F4" w:rsidRPr="00561244">
              <w:t xml:space="preserve"> is unable to provide a reasonable explanation for the source of their wealth.</w:t>
            </w:r>
          </w:p>
        </w:tc>
        <w:tc>
          <w:tcPr>
            <w:tcW w:w="3676" w:type="dxa"/>
          </w:tcPr>
          <w:p w14:paraId="2934E5A5" w14:textId="148F9C76" w:rsidR="00AD0078" w:rsidRPr="00561244" w:rsidRDefault="00AD0078" w:rsidP="00271CB6">
            <w:r w:rsidRPr="00561244">
              <w:t>Unexplained wealth is a strong indicator of money laundering. It’s a common offence</w:t>
            </w:r>
            <w:r w:rsidR="552A6442" w:rsidRPr="00561244">
              <w:t xml:space="preserve"> </w:t>
            </w:r>
            <w:r w:rsidRPr="00561244">
              <w:t>type used in money laundering prosecutions and criminal asset confiscation cases.</w:t>
            </w:r>
          </w:p>
        </w:tc>
        <w:tc>
          <w:tcPr>
            <w:tcW w:w="1001" w:type="dxa"/>
            <w:shd w:val="clear" w:color="auto" w:fill="BF4B3B"/>
          </w:tcPr>
          <w:p w14:paraId="6D5AB844" w14:textId="21CD66AF" w:rsidR="00AD0078" w:rsidRPr="00561244" w:rsidRDefault="00000000"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Content>
                <w:r w:rsidR="00AD0078" w:rsidRPr="00561244">
                  <w:rPr>
                    <w:rFonts w:cstheme="minorHAnsi"/>
                    <w:bCs/>
                    <w:color w:val="FFFFFF" w:themeColor="background1"/>
                    <w:szCs w:val="20"/>
                  </w:rPr>
                  <w:t>High</w:t>
                </w:r>
              </w:sdtContent>
            </w:sdt>
          </w:p>
        </w:tc>
        <w:tc>
          <w:tcPr>
            <w:tcW w:w="1418" w:type="dxa"/>
          </w:tcPr>
          <w:p w14:paraId="1A997E6E" w14:textId="77777777" w:rsidR="00F5626A" w:rsidRPr="00561244" w:rsidRDefault="00000000" w:rsidP="00956A55">
            <w:pPr>
              <w:pStyle w:val="Rating"/>
              <w:rPr>
                <w:rFonts w:cstheme="minorHAnsi"/>
                <w:b w:val="0"/>
                <w:szCs w:val="20"/>
              </w:rPr>
            </w:pPr>
            <w:sdt>
              <w:sdtPr>
                <w:rPr>
                  <w:rFonts w:cstheme="minorHAnsi"/>
                  <w:b w:val="0"/>
                  <w:szCs w:val="20"/>
                </w:rPr>
                <w:id w:val="-2104569747"/>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28333036" w14:textId="0D93F13E" w:rsidR="00AD0078" w:rsidRPr="00561244" w:rsidRDefault="00000000" w:rsidP="00956A55">
            <w:pPr>
              <w:pStyle w:val="Rating"/>
              <w:rPr>
                <w:rFonts w:cstheme="minorHAnsi"/>
                <w:b w:val="0"/>
                <w:szCs w:val="20"/>
              </w:rPr>
            </w:pPr>
            <w:sdt>
              <w:sdtPr>
                <w:rPr>
                  <w:rFonts w:cstheme="minorHAnsi"/>
                  <w:b w:val="0"/>
                  <w:szCs w:val="20"/>
                </w:rPr>
                <w:id w:val="1126898279"/>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1D87EFE4" w14:textId="2FFF7B05" w:rsidR="00AD0078" w:rsidRPr="00561244" w:rsidRDefault="00AD0078" w:rsidP="007C41BC">
            <w:pPr>
              <w:pStyle w:val="Rating"/>
              <w:jc w:val="left"/>
              <w:rPr>
                <w:rFonts w:cstheme="minorHAnsi"/>
                <w:szCs w:val="20"/>
              </w:rPr>
            </w:pPr>
          </w:p>
        </w:tc>
      </w:tr>
      <w:tr w:rsidR="003A3504" w:rsidRPr="00561244" w14:paraId="50E6ADF8" w14:textId="76F3EA8B" w:rsidTr="00A524EF">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40371AFF" w14:textId="54FA8D6C" w:rsidR="00AD0078" w:rsidRPr="00561244" w:rsidRDefault="00013F5A" w:rsidP="00271CB6">
            <w:r w:rsidRPr="00561244">
              <w:t>C</w:t>
            </w:r>
            <w:r w:rsidR="00AD0078" w:rsidRPr="00561244">
              <w:t>harities</w:t>
            </w:r>
            <w:r w:rsidR="004D12F4" w:rsidRPr="00561244">
              <w:t xml:space="preserve"> and non-profit organisations (NPOs)</w:t>
            </w:r>
          </w:p>
        </w:tc>
        <w:tc>
          <w:tcPr>
            <w:tcW w:w="5752" w:type="dxa"/>
          </w:tcPr>
          <w:p w14:paraId="1D138E64" w14:textId="63D05290" w:rsidR="00AD0078" w:rsidRPr="00561244" w:rsidRDefault="00AD0078" w:rsidP="00271CB6">
            <w:r w:rsidRPr="00561244">
              <w:t xml:space="preserve">Registered charities and legitimate NPOs provide an attractive channel for terrorism financing as donations can be solicited from </w:t>
            </w:r>
            <w:r w:rsidR="001C089E" w:rsidRPr="00561244">
              <w:t>many</w:t>
            </w:r>
            <w:r w:rsidRPr="00561244">
              <w:t xml:space="preserve"> individuals, witting and unwitting, and diverted for illicit purposes. Most observed cases relate to outgoing funds to support </w:t>
            </w:r>
            <w:r w:rsidR="75AE5D23" w:rsidRPr="00561244">
              <w:t xml:space="preserve">violent </w:t>
            </w:r>
            <w:r w:rsidR="7519CDBB" w:rsidRPr="00561244">
              <w:t>extremis</w:t>
            </w:r>
            <w:r w:rsidR="007E262C" w:rsidRPr="00561244">
              <w:t xml:space="preserve">m </w:t>
            </w:r>
            <w:r w:rsidRPr="00561244">
              <w:t xml:space="preserve">or designated terrorist </w:t>
            </w:r>
            <w:r w:rsidR="007E262C" w:rsidRPr="00561244">
              <w:t>groups</w:t>
            </w:r>
            <w:r w:rsidRPr="00561244">
              <w:t xml:space="preserve"> overseas.</w:t>
            </w:r>
          </w:p>
        </w:tc>
        <w:tc>
          <w:tcPr>
            <w:tcW w:w="3676" w:type="dxa"/>
          </w:tcPr>
          <w:p w14:paraId="124A5F6F" w14:textId="59DE4D0A" w:rsidR="00AD0078" w:rsidRPr="00561244" w:rsidRDefault="00AD0078" w:rsidP="00271CB6">
            <w:r w:rsidRPr="00561244">
              <w:t xml:space="preserve">As charities and </w:t>
            </w:r>
            <w:r w:rsidR="0E01CE12" w:rsidRPr="00561244">
              <w:t>non-profit organisations (</w:t>
            </w:r>
            <w:r w:rsidRPr="00561244">
              <w:t>NPOs</w:t>
            </w:r>
            <w:r w:rsidR="37B72212" w:rsidRPr="00561244">
              <w:t>)</w:t>
            </w:r>
            <w:r w:rsidRPr="00561244">
              <w:t xml:space="preserve"> aren</w:t>
            </w:r>
            <w:r w:rsidR="7024EA25" w:rsidRPr="00561244">
              <w:t>'</w:t>
            </w:r>
            <w:r w:rsidRPr="00561244">
              <w:t>t reporting entities under the AML/CTF Act, detection of suspicious financial activity is therefore reliant on other reporting entities who provide services to NPOs.</w:t>
            </w:r>
          </w:p>
        </w:tc>
        <w:tc>
          <w:tcPr>
            <w:tcW w:w="1001" w:type="dxa"/>
            <w:shd w:val="clear" w:color="auto" w:fill="F9B24D"/>
          </w:tcPr>
          <w:p w14:paraId="4A3BD547" w14:textId="0E2A994C" w:rsidR="00AD0078" w:rsidRPr="00561244" w:rsidRDefault="00000000"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Content>
                <w:r w:rsidR="00AD0078" w:rsidRPr="00561244">
                  <w:rPr>
                    <w:rFonts w:cstheme="minorHAnsi"/>
                    <w:bCs/>
                    <w:szCs w:val="20"/>
                  </w:rPr>
                  <w:t>Medium</w:t>
                </w:r>
              </w:sdtContent>
            </w:sdt>
          </w:p>
        </w:tc>
        <w:tc>
          <w:tcPr>
            <w:tcW w:w="1418" w:type="dxa"/>
          </w:tcPr>
          <w:p w14:paraId="4E3A09F8" w14:textId="77777777" w:rsidR="00F5626A" w:rsidRPr="00561244" w:rsidRDefault="00000000" w:rsidP="00956A55">
            <w:pPr>
              <w:pStyle w:val="Rating"/>
              <w:rPr>
                <w:rFonts w:cstheme="minorHAnsi"/>
                <w:b w:val="0"/>
                <w:szCs w:val="20"/>
              </w:rPr>
            </w:pPr>
            <w:sdt>
              <w:sdtPr>
                <w:rPr>
                  <w:rFonts w:cstheme="minorHAnsi"/>
                  <w:b w:val="0"/>
                  <w:szCs w:val="20"/>
                </w:rPr>
                <w:id w:val="-712194080"/>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7471E838" w14:textId="239D5D77" w:rsidR="00AD0078" w:rsidRPr="00561244" w:rsidRDefault="00000000" w:rsidP="00956A55">
            <w:pPr>
              <w:pStyle w:val="Rating"/>
              <w:rPr>
                <w:rFonts w:cstheme="minorHAnsi"/>
                <w:b w:val="0"/>
                <w:szCs w:val="20"/>
              </w:rPr>
            </w:pPr>
            <w:sdt>
              <w:sdtPr>
                <w:rPr>
                  <w:rFonts w:cstheme="minorHAnsi"/>
                  <w:b w:val="0"/>
                  <w:szCs w:val="20"/>
                </w:rPr>
                <w:id w:val="878045891"/>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0679C073" w14:textId="0F74432A" w:rsidR="00AD0078" w:rsidRPr="00561244" w:rsidRDefault="00AD0078" w:rsidP="007C41BC">
            <w:pPr>
              <w:pStyle w:val="Rating"/>
              <w:jc w:val="left"/>
              <w:rPr>
                <w:rFonts w:cstheme="minorHAnsi"/>
                <w:szCs w:val="20"/>
              </w:rPr>
            </w:pPr>
          </w:p>
        </w:tc>
      </w:tr>
      <w:tr w:rsidR="003A3504" w:rsidRPr="00561244" w14:paraId="140518BA" w14:textId="08D70CA9" w:rsidTr="00A524EF">
        <w:trPr>
          <w:trHeight w:val="300"/>
        </w:trPr>
        <w:tc>
          <w:tcPr>
            <w:tcW w:w="1473" w:type="dxa"/>
          </w:tcPr>
          <w:p w14:paraId="12F56EDE" w14:textId="1DB68AAD" w:rsidR="00AD0078" w:rsidRPr="00561244" w:rsidRDefault="00AD0078" w:rsidP="00271CB6">
            <w:r w:rsidRPr="00561244">
              <w:lastRenderedPageBreak/>
              <w:t>Low complexity customers</w:t>
            </w:r>
          </w:p>
          <w:p w14:paraId="6CAAE462" w14:textId="77777777" w:rsidR="00AD0078" w:rsidRPr="00561244" w:rsidRDefault="00AD0078" w:rsidP="004D2D41">
            <w:pPr>
              <w:pStyle w:val="Tablebodysmall"/>
            </w:pPr>
          </w:p>
        </w:tc>
        <w:tc>
          <w:tcPr>
            <w:tcW w:w="5752" w:type="dxa"/>
          </w:tcPr>
          <w:p w14:paraId="7308641B" w14:textId="49D01462" w:rsidR="00AD0078" w:rsidRPr="00561244" w:rsidRDefault="00AD0078" w:rsidP="00271CB6">
            <w:r w:rsidRPr="00561244">
              <w:t>A customer presents with low complexity. For example, a domestic individual or a low complexity legal structure with no other underlying high-risk factors.</w:t>
            </w:r>
          </w:p>
        </w:tc>
        <w:tc>
          <w:tcPr>
            <w:tcW w:w="3676" w:type="dxa"/>
          </w:tcPr>
          <w:p w14:paraId="23F55E37" w14:textId="0E0028E3" w:rsidR="00AD0078" w:rsidRPr="00561244" w:rsidRDefault="00AD0078" w:rsidP="00271CB6">
            <w:r w:rsidRPr="00561244">
              <w:t xml:space="preserve">There’s low inherent risk associated with these parties in the absence of other risk factors. </w:t>
            </w:r>
            <w:r w:rsidR="003A3504" w:rsidRPr="00561244">
              <w:t>Low inherent risk does not mean no risk.</w:t>
            </w:r>
            <w:r w:rsidRPr="00561244">
              <w:t xml:space="preserve"> </w:t>
            </w:r>
          </w:p>
        </w:tc>
        <w:tc>
          <w:tcPr>
            <w:tcW w:w="1001" w:type="dxa"/>
            <w:shd w:val="clear" w:color="auto" w:fill="68C3B5"/>
          </w:tcPr>
          <w:p w14:paraId="172C27F1" w14:textId="1A72E1BD" w:rsidR="00AD0078" w:rsidRPr="00561244" w:rsidRDefault="00000000"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Content>
                <w:r w:rsidR="00AD0078" w:rsidRPr="00561244">
                  <w:rPr>
                    <w:rFonts w:cstheme="minorHAnsi"/>
                    <w:bCs/>
                    <w:szCs w:val="20"/>
                  </w:rPr>
                  <w:t>Low</w:t>
                </w:r>
              </w:sdtContent>
            </w:sdt>
          </w:p>
        </w:tc>
        <w:tc>
          <w:tcPr>
            <w:tcW w:w="1418" w:type="dxa"/>
          </w:tcPr>
          <w:p w14:paraId="6590DB2F" w14:textId="77777777" w:rsidR="00F5626A" w:rsidRPr="00561244" w:rsidRDefault="00000000" w:rsidP="00956A55">
            <w:pPr>
              <w:pStyle w:val="Rating"/>
              <w:rPr>
                <w:rFonts w:cstheme="minorHAnsi"/>
                <w:b w:val="0"/>
                <w:szCs w:val="20"/>
              </w:rPr>
            </w:pPr>
            <w:sdt>
              <w:sdtPr>
                <w:rPr>
                  <w:rFonts w:cstheme="minorHAnsi"/>
                  <w:b w:val="0"/>
                  <w:szCs w:val="20"/>
                </w:rPr>
                <w:id w:val="913436960"/>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Yes</w:t>
            </w:r>
          </w:p>
          <w:p w14:paraId="3443C3AA" w14:textId="01357D82" w:rsidR="00AD0078" w:rsidRPr="00561244" w:rsidRDefault="00000000" w:rsidP="00956A55">
            <w:pPr>
              <w:pStyle w:val="Rating"/>
              <w:rPr>
                <w:rFonts w:cstheme="minorHAnsi"/>
                <w:b w:val="0"/>
                <w:szCs w:val="20"/>
              </w:rPr>
            </w:pPr>
            <w:sdt>
              <w:sdtPr>
                <w:rPr>
                  <w:rFonts w:cstheme="minorHAnsi"/>
                  <w:b w:val="0"/>
                  <w:szCs w:val="20"/>
                </w:rPr>
                <w:id w:val="-1232530604"/>
                <w14:checkbox>
                  <w14:checked w14:val="0"/>
                  <w14:checkedState w14:val="2612" w14:font="MS Gothic"/>
                  <w14:uncheckedState w14:val="2610" w14:font="MS Gothic"/>
                </w14:checkbox>
              </w:sdtPr>
              <w:sdtContent>
                <w:r w:rsidR="00F5626A" w:rsidRPr="00561244">
                  <w:rPr>
                    <w:rFonts w:ascii="Segoe UI Symbol" w:hAnsi="Segoe UI Symbol" w:cs="Segoe UI Symbol"/>
                    <w:b w:val="0"/>
                    <w:szCs w:val="20"/>
                  </w:rPr>
                  <w:t>☐</w:t>
                </w:r>
              </w:sdtContent>
            </w:sdt>
            <w:r w:rsidR="00F5626A" w:rsidRPr="00561244">
              <w:rPr>
                <w:rFonts w:cstheme="minorHAnsi"/>
                <w:b w:val="0"/>
                <w:szCs w:val="20"/>
              </w:rPr>
              <w:t xml:space="preserve">   No</w:t>
            </w:r>
          </w:p>
        </w:tc>
        <w:tc>
          <w:tcPr>
            <w:tcW w:w="1129" w:type="dxa"/>
          </w:tcPr>
          <w:p w14:paraId="3D0D5FA6" w14:textId="09006CFF" w:rsidR="00AD0078" w:rsidRPr="00561244" w:rsidRDefault="00AD0078" w:rsidP="007C41BC">
            <w:pPr>
              <w:pStyle w:val="Rating"/>
              <w:jc w:val="left"/>
              <w:rPr>
                <w:rFonts w:cstheme="minorHAnsi"/>
                <w:szCs w:val="20"/>
              </w:rPr>
            </w:pPr>
          </w:p>
        </w:tc>
      </w:tr>
    </w:tbl>
    <w:p w14:paraId="4B59DC90" w14:textId="77777777" w:rsidR="003F218D" w:rsidRPr="00561244" w:rsidRDefault="003F218D" w:rsidP="007C41BC">
      <w:pPr>
        <w:spacing w:after="120"/>
        <w:rPr>
          <w:rFonts w:cstheme="minorHAnsi"/>
        </w:rPr>
        <w:sectPr w:rsidR="003F218D" w:rsidRPr="00561244" w:rsidSect="008840E5">
          <w:headerReference w:type="default" r:id="rId25"/>
          <w:footerReference w:type="default" r:id="rId26"/>
          <w:pgSz w:w="17339" w:h="11907" w:orient="landscape"/>
          <w:pgMar w:top="1134" w:right="1440" w:bottom="567" w:left="1440" w:header="454" w:footer="284" w:gutter="0"/>
          <w:cols w:space="720"/>
          <w:noEndnote/>
          <w:docGrid w:linePitch="326"/>
        </w:sectPr>
      </w:pPr>
    </w:p>
    <w:p w14:paraId="25A88AC6" w14:textId="0EC1A83F" w:rsidR="0036724A" w:rsidRPr="00561244" w:rsidRDefault="000A595F" w:rsidP="008A4768">
      <w:pPr>
        <w:pStyle w:val="Heading3"/>
        <w:rPr>
          <w:b w:val="0"/>
        </w:rPr>
      </w:pPr>
      <w:bookmarkStart w:id="70" w:name="_Toc216964155"/>
      <w:bookmarkStart w:id="71" w:name="_Toc220240775"/>
      <w:r w:rsidRPr="00561244">
        <w:lastRenderedPageBreak/>
        <w:t>Delivery c</w:t>
      </w:r>
      <w:r w:rsidR="00771879" w:rsidRPr="00561244">
        <w:t>hannels</w:t>
      </w:r>
      <w:r w:rsidR="00D84D4F" w:rsidRPr="00561244">
        <w:t xml:space="preserve">: </w:t>
      </w:r>
      <w:r w:rsidR="00D84D4F" w:rsidRPr="00561244">
        <w:rPr>
          <w:b w:val="0"/>
        </w:rPr>
        <w:t xml:space="preserve">Inherent </w:t>
      </w:r>
      <w:r w:rsidR="00A53CCD" w:rsidRPr="00561244">
        <w:rPr>
          <w:b w:val="0"/>
        </w:rPr>
        <w:t>r</w:t>
      </w:r>
      <w:r w:rsidR="00D84D4F" w:rsidRPr="00561244">
        <w:rPr>
          <w:b w:val="0"/>
        </w:rPr>
        <w:t>isk</w:t>
      </w:r>
      <w:r w:rsidR="00A53CCD" w:rsidRPr="00561244">
        <w:rPr>
          <w:b w:val="0"/>
        </w:rPr>
        <w:t>s</w:t>
      </w:r>
      <w:bookmarkEnd w:id="70"/>
      <w:bookmarkEnd w:id="71"/>
    </w:p>
    <w:tbl>
      <w:tblPr>
        <w:tblStyle w:val="TableGrid"/>
        <w:tblW w:w="5000" w:type="pct"/>
        <w:tblLook w:val="04A0" w:firstRow="1" w:lastRow="0" w:firstColumn="1" w:lastColumn="0" w:noHBand="0" w:noVBand="1"/>
      </w:tblPr>
      <w:tblGrid>
        <w:gridCol w:w="1086"/>
        <w:gridCol w:w="13363"/>
      </w:tblGrid>
      <w:tr w:rsidR="0028457E" w:rsidRPr="00561244" w14:paraId="65909416" w14:textId="77777777" w:rsidTr="00D5493F">
        <w:tc>
          <w:tcPr>
            <w:tcW w:w="146" w:type="pct"/>
            <w:shd w:val="clear" w:color="auto" w:fill="D3E4E4" w:themeFill="accent2" w:themeFillTint="99"/>
            <w:vAlign w:val="center"/>
          </w:tcPr>
          <w:p w14:paraId="75FF84F4" w14:textId="77777777" w:rsidR="0028457E" w:rsidRPr="00561244" w:rsidRDefault="0028457E">
            <w:r w:rsidRPr="00561244">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854" w:type="pct"/>
            <w:vAlign w:val="center"/>
          </w:tcPr>
          <w:p w14:paraId="669C83A4" w14:textId="699D879D" w:rsidR="0028457E" w:rsidRPr="00561244" w:rsidRDefault="0028457E">
            <w:r w:rsidRPr="00561244">
              <w:t>This table supports Step</w:t>
            </w:r>
            <w:r w:rsidR="003C6750" w:rsidRPr="00561244">
              <w:t xml:space="preserve"> 1</w:t>
            </w:r>
            <w:r w:rsidRPr="00561244">
              <w:t xml:space="preserve"> in Part </w:t>
            </w:r>
            <w:r w:rsidR="003C6750" w:rsidRPr="00561244">
              <w:t>1</w:t>
            </w:r>
            <w:r w:rsidRPr="00561244">
              <w:t xml:space="preserve"> of the </w:t>
            </w:r>
            <w:r w:rsidRPr="00561244">
              <w:rPr>
                <w:rStyle w:val="Document"/>
              </w:rPr>
              <w:t>Customise the program starter kit guide</w:t>
            </w:r>
            <w:r w:rsidRPr="00561244">
              <w:t xml:space="preserve">. </w:t>
            </w:r>
          </w:p>
          <w:p w14:paraId="1D73264A" w14:textId="7752E61A" w:rsidR="0028457E" w:rsidRPr="00561244" w:rsidRDefault="0028457E">
            <w:r w:rsidRPr="00561244">
              <w:t>Refer to the guide for full instructions on completing the table.</w:t>
            </w:r>
          </w:p>
        </w:tc>
      </w:tr>
    </w:tbl>
    <w:p w14:paraId="51DA4AC3" w14:textId="77777777" w:rsidR="0028457E" w:rsidRPr="00561244" w:rsidRDefault="0028457E" w:rsidP="00543E82">
      <w:pPr>
        <w:pStyle w:val="NoSpacing"/>
      </w:pPr>
    </w:p>
    <w:tbl>
      <w:tblPr>
        <w:tblStyle w:val="Withheader"/>
        <w:tblW w:w="0" w:type="auto"/>
        <w:tblLook w:val="04A0" w:firstRow="1" w:lastRow="0" w:firstColumn="1" w:lastColumn="0" w:noHBand="0" w:noVBand="1"/>
      </w:tblPr>
      <w:tblGrid>
        <w:gridCol w:w="1413"/>
        <w:gridCol w:w="3827"/>
        <w:gridCol w:w="6662"/>
        <w:gridCol w:w="2547"/>
      </w:tblGrid>
      <w:tr w:rsidR="00202828" w:rsidRPr="00561244" w14:paraId="4EF1B075" w14:textId="77777777" w:rsidTr="00E7245C">
        <w:trPr>
          <w:cnfStyle w:val="100000000000" w:firstRow="1" w:lastRow="0" w:firstColumn="0" w:lastColumn="0" w:oddVBand="0" w:evenVBand="0" w:oddHBand="0" w:evenHBand="0" w:firstRowFirstColumn="0" w:firstRowLastColumn="0" w:lastRowFirstColumn="0" w:lastRowLastColumn="0"/>
          <w:cantSplit/>
          <w:trHeight w:val="294"/>
          <w:tblHeader/>
        </w:trPr>
        <w:tc>
          <w:tcPr>
            <w:tcW w:w="1413" w:type="dxa"/>
            <w:hideMark/>
          </w:tcPr>
          <w:p w14:paraId="1F8A40CC" w14:textId="58524820" w:rsidR="00530C8E" w:rsidRPr="00561244" w:rsidRDefault="06E46A0D" w:rsidP="00E7245C">
            <w:pPr>
              <w:pStyle w:val="Tableheading"/>
              <w:spacing w:before="60" w:after="60"/>
            </w:pPr>
            <w:r w:rsidRPr="00561244">
              <w:t xml:space="preserve">Channel </w:t>
            </w:r>
            <w:r w:rsidR="6A87AEDF" w:rsidRPr="00561244">
              <w:t>t</w:t>
            </w:r>
            <w:r w:rsidRPr="00561244">
              <w:t>ype  </w:t>
            </w:r>
          </w:p>
        </w:tc>
        <w:tc>
          <w:tcPr>
            <w:tcW w:w="3827" w:type="dxa"/>
            <w:hideMark/>
          </w:tcPr>
          <w:p w14:paraId="15E4867D" w14:textId="77777777" w:rsidR="00530C8E" w:rsidRPr="00561244" w:rsidRDefault="00530C8E" w:rsidP="00E7245C">
            <w:pPr>
              <w:pStyle w:val="Tableheading"/>
              <w:spacing w:before="60" w:after="60"/>
              <w:rPr>
                <w:rFonts w:cstheme="minorHAnsi"/>
              </w:rPr>
            </w:pPr>
            <w:r w:rsidRPr="00561244">
              <w:rPr>
                <w:rFonts w:cstheme="minorHAnsi"/>
              </w:rPr>
              <w:t>Description</w:t>
            </w:r>
          </w:p>
        </w:tc>
        <w:tc>
          <w:tcPr>
            <w:tcW w:w="6662" w:type="dxa"/>
          </w:tcPr>
          <w:p w14:paraId="01182457" w14:textId="31CB6345" w:rsidR="00530C8E" w:rsidRPr="00561244" w:rsidRDefault="00530C8E" w:rsidP="00E7245C">
            <w:pPr>
              <w:pStyle w:val="Tableheading"/>
              <w:spacing w:before="60" w:after="60"/>
              <w:rPr>
                <w:rFonts w:cstheme="minorHAnsi"/>
              </w:rPr>
            </w:pPr>
            <w:r w:rsidRPr="00561244">
              <w:rPr>
                <w:rFonts w:cstheme="minorHAnsi"/>
              </w:rPr>
              <w:t>Vulnerabilities to ML/TF risk</w:t>
            </w:r>
          </w:p>
        </w:tc>
        <w:tc>
          <w:tcPr>
            <w:tcW w:w="2547" w:type="dxa"/>
            <w:hideMark/>
          </w:tcPr>
          <w:p w14:paraId="1636CA0A" w14:textId="02EB29A1" w:rsidR="00530C8E" w:rsidRPr="00561244" w:rsidRDefault="000353C2" w:rsidP="00E7245C">
            <w:pPr>
              <w:pStyle w:val="Tableheading"/>
              <w:spacing w:before="60" w:after="60"/>
              <w:rPr>
                <w:rFonts w:cstheme="minorHAnsi"/>
              </w:rPr>
            </w:pPr>
            <w:r w:rsidRPr="00561244">
              <w:rPr>
                <w:rFonts w:cstheme="minorHAnsi"/>
              </w:rPr>
              <w:t xml:space="preserve">Risk appetite </w:t>
            </w:r>
            <w:r w:rsidR="009D52A5" w:rsidRPr="00561244">
              <w:rPr>
                <w:rFonts w:cstheme="minorHAnsi"/>
              </w:rPr>
              <w:t xml:space="preserve">- </w:t>
            </w:r>
            <w:r w:rsidR="009B4EF5" w:rsidRPr="00561244">
              <w:rPr>
                <w:rFonts w:cstheme="minorHAnsi"/>
              </w:rPr>
              <w:t>w</w:t>
            </w:r>
            <w:r w:rsidR="009D52A5" w:rsidRPr="00561244">
              <w:rPr>
                <w:rFonts w:cstheme="minorHAnsi"/>
              </w:rPr>
              <w:t>ould</w:t>
            </w:r>
            <w:r w:rsidR="005D24F0" w:rsidRPr="00561244">
              <w:rPr>
                <w:rFonts w:cstheme="minorHAnsi"/>
              </w:rPr>
              <w:t xml:space="preserve"> you </w:t>
            </w:r>
            <w:r w:rsidR="00302EF5" w:rsidRPr="00561244">
              <w:rPr>
                <w:rFonts w:cstheme="minorHAnsi"/>
              </w:rPr>
              <w:t xml:space="preserve">provide services </w:t>
            </w:r>
            <w:r w:rsidR="00EB29E4" w:rsidRPr="00561244">
              <w:rPr>
                <w:rFonts w:cstheme="minorHAnsi"/>
              </w:rPr>
              <w:t>using</w:t>
            </w:r>
            <w:r w:rsidR="00302EF5" w:rsidRPr="00561244">
              <w:rPr>
                <w:rFonts w:cstheme="minorHAnsi"/>
              </w:rPr>
              <w:t xml:space="preserve"> </w:t>
            </w:r>
            <w:r w:rsidR="00202828" w:rsidRPr="00561244">
              <w:rPr>
                <w:rFonts w:cstheme="minorHAnsi"/>
              </w:rPr>
              <w:t>th</w:t>
            </w:r>
            <w:r w:rsidR="00C76A7B" w:rsidRPr="00561244">
              <w:rPr>
                <w:rFonts w:cstheme="minorHAnsi"/>
              </w:rPr>
              <w:t>ese</w:t>
            </w:r>
            <w:r w:rsidR="00202828" w:rsidRPr="00561244">
              <w:rPr>
                <w:rFonts w:cstheme="minorHAnsi"/>
              </w:rPr>
              <w:t xml:space="preserve"> delivery channels</w:t>
            </w:r>
            <w:r w:rsidR="005D24F0" w:rsidRPr="00561244">
              <w:rPr>
                <w:rFonts w:cstheme="minorHAnsi"/>
              </w:rPr>
              <w:t>?</w:t>
            </w:r>
          </w:p>
        </w:tc>
      </w:tr>
      <w:tr w:rsidR="00202828" w:rsidRPr="00561244" w14:paraId="1B8E4793" w14:textId="77777777" w:rsidTr="00E7245C">
        <w:trPr>
          <w:cantSplit/>
          <w:trHeight w:val="294"/>
        </w:trPr>
        <w:tc>
          <w:tcPr>
            <w:tcW w:w="1413" w:type="dxa"/>
          </w:tcPr>
          <w:p w14:paraId="290B6125" w14:textId="77777777" w:rsidR="00530C8E" w:rsidRPr="00561244" w:rsidRDefault="00530C8E" w:rsidP="00A62AF6">
            <w:pPr>
              <w:spacing w:after="120"/>
              <w:rPr>
                <w:rFonts w:cstheme="minorHAnsi"/>
                <w:szCs w:val="20"/>
              </w:rPr>
            </w:pPr>
            <w:r w:rsidRPr="00561244">
              <w:rPr>
                <w:rFonts w:cstheme="minorHAnsi"/>
                <w:szCs w:val="20"/>
              </w:rPr>
              <w:t xml:space="preserve">In person </w:t>
            </w:r>
          </w:p>
        </w:tc>
        <w:tc>
          <w:tcPr>
            <w:tcW w:w="3827" w:type="dxa"/>
          </w:tcPr>
          <w:p w14:paraId="349A8223" w14:textId="7F647964" w:rsidR="00530C8E" w:rsidRPr="00561244" w:rsidRDefault="00530C8E" w:rsidP="00E32A79">
            <w:r w:rsidRPr="00561244">
              <w:t>The customer is engaged or provided access to a service through direct, face-to-face interactions.</w:t>
            </w:r>
          </w:p>
        </w:tc>
        <w:tc>
          <w:tcPr>
            <w:tcW w:w="6662" w:type="dxa"/>
          </w:tcPr>
          <w:p w14:paraId="48BB3D81" w14:textId="390DF59E" w:rsidR="00530C8E" w:rsidRPr="00561244" w:rsidRDefault="00530C8E" w:rsidP="00E32A79">
            <w:r w:rsidRPr="00561244">
              <w:t>Risk factors include:</w:t>
            </w:r>
          </w:p>
          <w:p w14:paraId="37BBD49E" w14:textId="67947AF9" w:rsidR="00530C8E" w:rsidRPr="00561244" w:rsidRDefault="00530C8E" w:rsidP="00E40A8B">
            <w:pPr>
              <w:pStyle w:val="Tablebullet"/>
            </w:pPr>
            <w:r w:rsidRPr="00561244">
              <w:t>Exploitation through personal relationships and manipulation.</w:t>
            </w:r>
          </w:p>
          <w:p w14:paraId="523353CE" w14:textId="71D5B984" w:rsidR="00530C8E" w:rsidRPr="00561244" w:rsidRDefault="00530C8E" w:rsidP="00E40A8B">
            <w:pPr>
              <w:pStyle w:val="Tablebullet"/>
            </w:pPr>
            <w:r w:rsidRPr="00561244" w:rsidDel="4EC6D9B6">
              <w:t>A</w:t>
            </w:r>
            <w:r w:rsidR="4EC6D9B6" w:rsidRPr="00561244">
              <w:t>bility</w:t>
            </w:r>
            <w:r w:rsidRPr="00561244">
              <w:t xml:space="preserve"> to detect fake or stolen IDs in person.</w:t>
            </w:r>
          </w:p>
        </w:tc>
        <w:tc>
          <w:tcPr>
            <w:tcW w:w="2547" w:type="dxa"/>
          </w:tcPr>
          <w:p w14:paraId="54A82533" w14:textId="77777777" w:rsidR="00F5626A" w:rsidRPr="00561244" w:rsidRDefault="00000000" w:rsidP="00E7245C">
            <w:pPr>
              <w:spacing w:after="120"/>
              <w:jc w:val="center"/>
              <w:rPr>
                <w:rFonts w:cstheme="minorHAnsi"/>
                <w:szCs w:val="20"/>
              </w:rPr>
            </w:pPr>
            <w:sdt>
              <w:sdtPr>
                <w:rPr>
                  <w:rFonts w:cstheme="minorHAnsi"/>
                  <w:szCs w:val="20"/>
                </w:rPr>
                <w:id w:val="-801073438"/>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54E2CAE3" w14:textId="51A7E985" w:rsidR="00530C8E" w:rsidRPr="00561244" w:rsidRDefault="00000000" w:rsidP="00E7245C">
            <w:pPr>
              <w:spacing w:after="120"/>
              <w:jc w:val="center"/>
              <w:rPr>
                <w:rFonts w:cstheme="minorHAnsi"/>
                <w:szCs w:val="20"/>
              </w:rPr>
            </w:pPr>
            <w:sdt>
              <w:sdtPr>
                <w:rPr>
                  <w:rFonts w:cstheme="minorHAnsi"/>
                  <w:szCs w:val="20"/>
                </w:rPr>
                <w:id w:val="-1415772357"/>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tr>
      <w:tr w:rsidR="00202828" w:rsidRPr="00561244" w14:paraId="075F88B6" w14:textId="77777777" w:rsidTr="00E7245C">
        <w:trPr>
          <w:cnfStyle w:val="000000010000" w:firstRow="0" w:lastRow="0" w:firstColumn="0" w:lastColumn="0" w:oddVBand="0" w:evenVBand="0" w:oddHBand="0" w:evenHBand="1" w:firstRowFirstColumn="0" w:firstRowLastColumn="0" w:lastRowFirstColumn="0" w:lastRowLastColumn="0"/>
          <w:cantSplit/>
          <w:trHeight w:val="294"/>
        </w:trPr>
        <w:tc>
          <w:tcPr>
            <w:tcW w:w="1413" w:type="dxa"/>
          </w:tcPr>
          <w:p w14:paraId="3C5C9577" w14:textId="77777777" w:rsidR="00530C8E" w:rsidRPr="00561244" w:rsidRDefault="00530C8E" w:rsidP="00A62AF6">
            <w:pPr>
              <w:spacing w:after="120"/>
              <w:rPr>
                <w:rFonts w:cstheme="minorHAnsi"/>
                <w:szCs w:val="20"/>
              </w:rPr>
            </w:pPr>
            <w:r w:rsidRPr="00561244">
              <w:rPr>
                <w:rFonts w:cstheme="minorHAnsi"/>
                <w:szCs w:val="20"/>
              </w:rPr>
              <w:t>Email</w:t>
            </w:r>
          </w:p>
        </w:tc>
        <w:tc>
          <w:tcPr>
            <w:tcW w:w="3827" w:type="dxa"/>
          </w:tcPr>
          <w:p w14:paraId="46DEBF83" w14:textId="5DAC9F09" w:rsidR="00530C8E" w:rsidRPr="00561244" w:rsidRDefault="00530C8E" w:rsidP="00E32A79">
            <w:r w:rsidRPr="00561244">
              <w:t>The customer is engaged or provided access to a service through emails.</w:t>
            </w:r>
          </w:p>
        </w:tc>
        <w:tc>
          <w:tcPr>
            <w:tcW w:w="6662" w:type="dxa"/>
          </w:tcPr>
          <w:p w14:paraId="18640B59" w14:textId="4D620892" w:rsidR="00530C8E" w:rsidRPr="00561244" w:rsidRDefault="00530C8E" w:rsidP="00E32A79">
            <w:r w:rsidRPr="00561244">
              <w:t>Risk factors include:</w:t>
            </w:r>
          </w:p>
          <w:p w14:paraId="511417DE" w14:textId="44EFB250" w:rsidR="00530C8E" w:rsidRPr="00561244" w:rsidRDefault="00530C8E" w:rsidP="00E40A8B">
            <w:pPr>
              <w:pStyle w:val="Tablebullet"/>
            </w:pPr>
            <w:r w:rsidRPr="00561244">
              <w:t>Higher risk of fraud and scams due to fake or stolen IDs.</w:t>
            </w:r>
          </w:p>
          <w:p w14:paraId="0AE484E1" w14:textId="3A9888C5" w:rsidR="00530C8E" w:rsidRPr="00561244" w:rsidRDefault="00530C8E" w:rsidP="00E40A8B">
            <w:pPr>
              <w:pStyle w:val="Tablebullet"/>
            </w:pPr>
            <w:r w:rsidRPr="00561244">
              <w:t>Challenges in identifying suspicious behaviour or inconsistencies.</w:t>
            </w:r>
          </w:p>
          <w:p w14:paraId="7BCA6E6C" w14:textId="08C3C204" w:rsidR="00530C8E" w:rsidRPr="00561244" w:rsidRDefault="00530C8E" w:rsidP="00E40A8B">
            <w:pPr>
              <w:pStyle w:val="Tablebullet"/>
            </w:pPr>
            <w:r w:rsidRPr="00561244">
              <w:t>Email address spoofing.</w:t>
            </w:r>
          </w:p>
          <w:p w14:paraId="228CF80F" w14:textId="77777777" w:rsidR="00530C8E" w:rsidRPr="00561244" w:rsidRDefault="00530C8E" w:rsidP="00E40A8B">
            <w:pPr>
              <w:pStyle w:val="Tablebullet"/>
            </w:pPr>
            <w:r w:rsidRPr="00561244">
              <w:t>Lack of encryption for document transfer.</w:t>
            </w:r>
          </w:p>
          <w:p w14:paraId="1FFB1867" w14:textId="072DB05A" w:rsidR="00530C8E" w:rsidRPr="00561244" w:rsidRDefault="00530C8E" w:rsidP="00E40A8B">
            <w:pPr>
              <w:pStyle w:val="Tablebullet"/>
            </w:pPr>
            <w:r w:rsidRPr="00561244">
              <w:t>Reliance on third-party technologies.</w:t>
            </w:r>
          </w:p>
        </w:tc>
        <w:tc>
          <w:tcPr>
            <w:tcW w:w="2547" w:type="dxa"/>
          </w:tcPr>
          <w:p w14:paraId="3D8CE735" w14:textId="77777777" w:rsidR="00F5626A" w:rsidRPr="00561244" w:rsidRDefault="00000000" w:rsidP="00E7245C">
            <w:pPr>
              <w:spacing w:after="120"/>
              <w:jc w:val="center"/>
              <w:rPr>
                <w:rFonts w:cstheme="minorHAnsi"/>
                <w:szCs w:val="20"/>
              </w:rPr>
            </w:pPr>
            <w:sdt>
              <w:sdtPr>
                <w:rPr>
                  <w:rFonts w:cstheme="minorHAnsi"/>
                  <w:szCs w:val="20"/>
                </w:rPr>
                <w:id w:val="156033310"/>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7EE3E1EF" w14:textId="618EA575" w:rsidR="00530C8E" w:rsidRPr="00561244" w:rsidRDefault="00000000" w:rsidP="00E7245C">
            <w:pPr>
              <w:spacing w:after="120"/>
              <w:jc w:val="center"/>
              <w:rPr>
                <w:rFonts w:cstheme="minorHAnsi"/>
                <w:szCs w:val="20"/>
              </w:rPr>
            </w:pPr>
            <w:sdt>
              <w:sdtPr>
                <w:rPr>
                  <w:rFonts w:cstheme="minorHAnsi"/>
                  <w:szCs w:val="20"/>
                </w:rPr>
                <w:id w:val="-1376155550"/>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tr>
      <w:tr w:rsidR="00202828" w:rsidRPr="00561244" w14:paraId="702439B3" w14:textId="77777777" w:rsidTr="00E7245C">
        <w:trPr>
          <w:cantSplit/>
          <w:trHeight w:val="294"/>
        </w:trPr>
        <w:tc>
          <w:tcPr>
            <w:tcW w:w="1413" w:type="dxa"/>
          </w:tcPr>
          <w:p w14:paraId="770C5D65" w14:textId="77777777" w:rsidR="00530C8E" w:rsidRPr="00561244" w:rsidRDefault="00530C8E" w:rsidP="00A62AF6">
            <w:pPr>
              <w:spacing w:after="120"/>
              <w:rPr>
                <w:rFonts w:cstheme="minorHAnsi"/>
                <w:szCs w:val="20"/>
              </w:rPr>
            </w:pPr>
            <w:r w:rsidRPr="00561244">
              <w:rPr>
                <w:rFonts w:cstheme="minorHAnsi"/>
                <w:szCs w:val="20"/>
              </w:rPr>
              <w:t>Telephone</w:t>
            </w:r>
          </w:p>
        </w:tc>
        <w:tc>
          <w:tcPr>
            <w:tcW w:w="3827" w:type="dxa"/>
          </w:tcPr>
          <w:p w14:paraId="3067DD22" w14:textId="0C8E1D68" w:rsidR="00530C8E" w:rsidRPr="00561244" w:rsidRDefault="00530C8E" w:rsidP="00E32A79">
            <w:r w:rsidRPr="00561244">
              <w:t>The customer is engaged or provided access to a service through the telephone (including calls and text messages).</w:t>
            </w:r>
          </w:p>
        </w:tc>
        <w:tc>
          <w:tcPr>
            <w:tcW w:w="6662" w:type="dxa"/>
          </w:tcPr>
          <w:p w14:paraId="5003B62D" w14:textId="3C1FFE79" w:rsidR="00530C8E" w:rsidRPr="00561244" w:rsidRDefault="00530C8E" w:rsidP="00E32A79">
            <w:r w:rsidRPr="00561244">
              <w:t>Risk factors include:</w:t>
            </w:r>
          </w:p>
          <w:p w14:paraId="3970C8FF" w14:textId="20EB0CF7" w:rsidR="00530C8E" w:rsidRPr="00561244" w:rsidRDefault="00530C8E" w:rsidP="00E40A8B">
            <w:pPr>
              <w:pStyle w:val="Tablebullet"/>
            </w:pPr>
            <w:r w:rsidRPr="00561244">
              <w:t>Challenges in identifying suspicious behaviour or inconsistencies</w:t>
            </w:r>
            <w:r w:rsidR="057818C4" w:rsidRPr="00561244">
              <w:t>.</w:t>
            </w:r>
          </w:p>
          <w:p w14:paraId="36DBA0A6" w14:textId="6463C9F1" w:rsidR="00530C8E" w:rsidRPr="00561244" w:rsidRDefault="00530C8E" w:rsidP="00E40A8B">
            <w:pPr>
              <w:pStyle w:val="Tablebullet"/>
            </w:pPr>
            <w:r w:rsidRPr="00561244">
              <w:t>Phone number spoofing and voice manipulation</w:t>
            </w:r>
            <w:r w:rsidR="086E2B46" w:rsidRPr="00561244">
              <w:t>.</w:t>
            </w:r>
          </w:p>
        </w:tc>
        <w:tc>
          <w:tcPr>
            <w:tcW w:w="2547" w:type="dxa"/>
          </w:tcPr>
          <w:p w14:paraId="75799E7D" w14:textId="77777777" w:rsidR="00F5626A" w:rsidRPr="00561244" w:rsidRDefault="00000000" w:rsidP="00E7245C">
            <w:pPr>
              <w:spacing w:after="120"/>
              <w:jc w:val="center"/>
              <w:rPr>
                <w:rFonts w:cstheme="minorHAnsi"/>
                <w:szCs w:val="20"/>
              </w:rPr>
            </w:pPr>
            <w:sdt>
              <w:sdtPr>
                <w:rPr>
                  <w:rFonts w:cstheme="minorHAnsi"/>
                  <w:szCs w:val="20"/>
                </w:rPr>
                <w:id w:val="335817239"/>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516378F5" w14:textId="55C2285B" w:rsidR="00530C8E" w:rsidRPr="00561244" w:rsidRDefault="00000000" w:rsidP="00E7245C">
            <w:pPr>
              <w:spacing w:after="120"/>
              <w:jc w:val="center"/>
              <w:rPr>
                <w:rFonts w:cstheme="minorHAnsi"/>
                <w:szCs w:val="20"/>
              </w:rPr>
            </w:pPr>
            <w:sdt>
              <w:sdtPr>
                <w:rPr>
                  <w:rFonts w:cstheme="minorHAnsi"/>
                  <w:szCs w:val="20"/>
                </w:rPr>
                <w:id w:val="36403800"/>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tr>
      <w:tr w:rsidR="00202828" w:rsidRPr="00561244" w14:paraId="7293E7A6" w14:textId="77777777" w:rsidTr="00E7245C">
        <w:trPr>
          <w:cnfStyle w:val="000000010000" w:firstRow="0" w:lastRow="0" w:firstColumn="0" w:lastColumn="0" w:oddVBand="0" w:evenVBand="0" w:oddHBand="0" w:evenHBand="1" w:firstRowFirstColumn="0" w:firstRowLastColumn="0" w:lastRowFirstColumn="0" w:lastRowLastColumn="0"/>
          <w:cantSplit/>
          <w:trHeight w:val="294"/>
        </w:trPr>
        <w:tc>
          <w:tcPr>
            <w:tcW w:w="1413" w:type="dxa"/>
          </w:tcPr>
          <w:p w14:paraId="38C67B0B" w14:textId="5800C97A" w:rsidR="00530C8E" w:rsidRPr="00561244" w:rsidRDefault="00530C8E" w:rsidP="00A62AF6">
            <w:pPr>
              <w:spacing w:after="120"/>
              <w:rPr>
                <w:rFonts w:cstheme="minorHAnsi"/>
                <w:szCs w:val="20"/>
              </w:rPr>
            </w:pPr>
            <w:r w:rsidRPr="00561244">
              <w:rPr>
                <w:rFonts w:cstheme="minorHAnsi"/>
                <w:szCs w:val="20"/>
              </w:rPr>
              <w:lastRenderedPageBreak/>
              <w:t xml:space="preserve">Video </w:t>
            </w:r>
            <w:r w:rsidR="007670B2" w:rsidRPr="00561244">
              <w:rPr>
                <w:rFonts w:cstheme="minorHAnsi"/>
                <w:szCs w:val="20"/>
              </w:rPr>
              <w:t>conferencing p</w:t>
            </w:r>
            <w:r w:rsidRPr="00561244">
              <w:rPr>
                <w:rFonts w:cstheme="minorHAnsi"/>
                <w:szCs w:val="20"/>
              </w:rPr>
              <w:t>rograms</w:t>
            </w:r>
          </w:p>
        </w:tc>
        <w:tc>
          <w:tcPr>
            <w:tcW w:w="3827" w:type="dxa"/>
          </w:tcPr>
          <w:p w14:paraId="316B27F1" w14:textId="3B3F6539" w:rsidR="00530C8E" w:rsidRPr="00561244" w:rsidRDefault="00530C8E" w:rsidP="00E32A79">
            <w:r w:rsidRPr="00561244">
              <w:t xml:space="preserve">The customer is engaged or provided access to a service through video </w:t>
            </w:r>
            <w:r w:rsidR="007670B2" w:rsidRPr="00561244">
              <w:t>conferencing</w:t>
            </w:r>
            <w:r w:rsidR="00905555" w:rsidRPr="00561244">
              <w:t xml:space="preserve"> </w:t>
            </w:r>
            <w:r w:rsidRPr="00561244">
              <w:t>programs.</w:t>
            </w:r>
          </w:p>
        </w:tc>
        <w:tc>
          <w:tcPr>
            <w:tcW w:w="6662" w:type="dxa"/>
          </w:tcPr>
          <w:p w14:paraId="68F5D79E" w14:textId="4E755F6C" w:rsidR="00530C8E" w:rsidRPr="00561244" w:rsidRDefault="00530C8E" w:rsidP="00E32A79">
            <w:r w:rsidRPr="00561244">
              <w:t>Risk factors include:</w:t>
            </w:r>
          </w:p>
          <w:p w14:paraId="3A5DBD23" w14:textId="77777777" w:rsidR="00530C8E" w:rsidRPr="00561244" w:rsidRDefault="00530C8E" w:rsidP="00E40A8B">
            <w:pPr>
              <w:pStyle w:val="Tablebullet"/>
            </w:pPr>
            <w:r w:rsidRPr="00561244">
              <w:t>Higher risk of fraud and scams due to fake or stolen IDs.</w:t>
            </w:r>
          </w:p>
          <w:p w14:paraId="392DC168" w14:textId="58330FEB" w:rsidR="00530C8E" w:rsidRPr="00561244" w:rsidRDefault="00530C8E" w:rsidP="00E40A8B">
            <w:pPr>
              <w:pStyle w:val="Tablebullet"/>
            </w:pPr>
            <w:r w:rsidRPr="00561244">
              <w:t>Challenges in identifying suspicious behaviour or inconsistencies</w:t>
            </w:r>
            <w:r w:rsidR="6F178766" w:rsidRPr="00561244">
              <w:t>.</w:t>
            </w:r>
          </w:p>
          <w:p w14:paraId="7D651B19" w14:textId="3AA3F53F" w:rsidR="00530C8E" w:rsidRPr="00561244" w:rsidRDefault="00530C8E" w:rsidP="00E40A8B">
            <w:pPr>
              <w:pStyle w:val="Tablebullet"/>
            </w:pPr>
            <w:r w:rsidRPr="00561244">
              <w:t>Potential use of AI</w:t>
            </w:r>
            <w:r w:rsidR="3F60DC2D" w:rsidRPr="00561244">
              <w:t>.</w:t>
            </w:r>
          </w:p>
          <w:p w14:paraId="2B617685" w14:textId="77777777" w:rsidR="00530C8E" w:rsidRPr="00561244" w:rsidRDefault="00530C8E" w:rsidP="00E40A8B">
            <w:pPr>
              <w:pStyle w:val="Tablebullet"/>
            </w:pPr>
            <w:r w:rsidRPr="00561244">
              <w:t>Reliance on third-party technologies.</w:t>
            </w:r>
          </w:p>
        </w:tc>
        <w:tc>
          <w:tcPr>
            <w:tcW w:w="2547" w:type="dxa"/>
          </w:tcPr>
          <w:p w14:paraId="0B072B20" w14:textId="77777777" w:rsidR="00F5626A" w:rsidRPr="00561244" w:rsidRDefault="00000000" w:rsidP="00E7245C">
            <w:pPr>
              <w:spacing w:after="120"/>
              <w:jc w:val="center"/>
              <w:rPr>
                <w:rFonts w:cstheme="minorHAnsi"/>
                <w:szCs w:val="20"/>
              </w:rPr>
            </w:pPr>
            <w:sdt>
              <w:sdtPr>
                <w:rPr>
                  <w:rFonts w:cstheme="minorHAnsi"/>
                  <w:szCs w:val="20"/>
                </w:rPr>
                <w:id w:val="492848541"/>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730DC6E3" w14:textId="2D0E1E7A" w:rsidR="00530C8E" w:rsidRPr="00561244" w:rsidRDefault="00000000" w:rsidP="00E7245C">
            <w:pPr>
              <w:spacing w:after="120"/>
              <w:jc w:val="center"/>
              <w:rPr>
                <w:rFonts w:cstheme="minorHAnsi"/>
                <w:szCs w:val="20"/>
              </w:rPr>
            </w:pPr>
            <w:sdt>
              <w:sdtPr>
                <w:rPr>
                  <w:rFonts w:cstheme="minorHAnsi"/>
                  <w:szCs w:val="20"/>
                </w:rPr>
                <w:id w:val="-360356000"/>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tr>
      <w:tr w:rsidR="00202828" w:rsidRPr="00561244" w14:paraId="21A03071" w14:textId="77777777" w:rsidTr="00E7245C">
        <w:trPr>
          <w:cantSplit/>
          <w:trHeight w:val="294"/>
        </w:trPr>
        <w:tc>
          <w:tcPr>
            <w:tcW w:w="1413" w:type="dxa"/>
          </w:tcPr>
          <w:p w14:paraId="2F2ACECE" w14:textId="76422AD0" w:rsidR="00530C8E" w:rsidRPr="00561244" w:rsidRDefault="00530C8E" w:rsidP="00E40A8B">
            <w:r w:rsidRPr="00561244">
              <w:t xml:space="preserve">Online </w:t>
            </w:r>
            <w:r w:rsidR="007670B2" w:rsidRPr="00561244">
              <w:t>p</w:t>
            </w:r>
            <w:r w:rsidRPr="00561244">
              <w:t>latforms</w:t>
            </w:r>
          </w:p>
        </w:tc>
        <w:tc>
          <w:tcPr>
            <w:tcW w:w="3827" w:type="dxa"/>
          </w:tcPr>
          <w:p w14:paraId="184C8649" w14:textId="79787A38" w:rsidR="00530C8E" w:rsidRPr="00561244" w:rsidRDefault="06E46A0D" w:rsidP="00E40A8B">
            <w:r w:rsidRPr="00561244">
              <w:t>The customer is engaged or provided access to a service through an online platform</w:t>
            </w:r>
            <w:r w:rsidR="1354DF89" w:rsidRPr="00561244">
              <w:t>.</w:t>
            </w:r>
            <w:r w:rsidRPr="00561244">
              <w:t xml:space="preserve"> </w:t>
            </w:r>
            <w:r w:rsidR="0D0546EE" w:rsidRPr="00561244">
              <w:t>I</w:t>
            </w:r>
            <w:r w:rsidRPr="00561244">
              <w:t xml:space="preserve">ncluding </w:t>
            </w:r>
            <w:r w:rsidR="623327DF" w:rsidRPr="00561244">
              <w:t xml:space="preserve">your </w:t>
            </w:r>
            <w:r w:rsidRPr="00561244">
              <w:t xml:space="preserve">website, </w:t>
            </w:r>
            <w:r w:rsidR="2482B927" w:rsidRPr="00561244">
              <w:t>a payment platform</w:t>
            </w:r>
            <w:r w:rsidRPr="00561244">
              <w:t>, or other third-party apps</w:t>
            </w:r>
            <w:r w:rsidR="623327DF" w:rsidRPr="00561244">
              <w:t>.</w:t>
            </w:r>
          </w:p>
        </w:tc>
        <w:tc>
          <w:tcPr>
            <w:tcW w:w="6662" w:type="dxa"/>
          </w:tcPr>
          <w:p w14:paraId="3312EDDF" w14:textId="6D8427E5" w:rsidR="00530C8E" w:rsidRPr="00561244" w:rsidRDefault="004015C0" w:rsidP="00E40A8B">
            <w:r w:rsidRPr="00561244">
              <w:t>Depending</w:t>
            </w:r>
            <w:r w:rsidR="00530C8E" w:rsidRPr="00561244">
              <w:t xml:space="preserve"> on the platform’s purpose, functionality and regulatory </w:t>
            </w:r>
            <w:r w:rsidR="00A139E7" w:rsidRPr="00561244">
              <w:t>oversight, digital</w:t>
            </w:r>
            <w:r w:rsidR="00530C8E" w:rsidRPr="00561244">
              <w:t xml:space="preserve"> channels are increasingly used to facilitate, conceal or coordinate illicit financial activity. Risk </w:t>
            </w:r>
            <w:r w:rsidR="003E0284" w:rsidRPr="00561244">
              <w:t>f</w:t>
            </w:r>
            <w:r w:rsidR="00530C8E" w:rsidRPr="00561244">
              <w:t xml:space="preserve">actors </w:t>
            </w:r>
            <w:r w:rsidRPr="00561244">
              <w:t>i</w:t>
            </w:r>
            <w:r w:rsidR="00530C8E" w:rsidRPr="00561244">
              <w:t>nclude:</w:t>
            </w:r>
          </w:p>
          <w:p w14:paraId="783C41E6" w14:textId="38E5DEC5" w:rsidR="00530C8E" w:rsidRPr="00561244" w:rsidRDefault="009B7F2A" w:rsidP="00E40A8B">
            <w:pPr>
              <w:pStyle w:val="Tablebullet"/>
            </w:pPr>
            <w:r w:rsidRPr="00561244">
              <w:t>C</w:t>
            </w:r>
            <w:r w:rsidR="00530C8E" w:rsidRPr="00561244">
              <w:t>riminals deposit</w:t>
            </w:r>
            <w:r w:rsidR="00A70C09" w:rsidRPr="00561244">
              <w:t>ing</w:t>
            </w:r>
            <w:r w:rsidR="00530C8E" w:rsidRPr="00561244">
              <w:t xml:space="preserve"> illegal funds</w:t>
            </w:r>
            <w:r w:rsidRPr="00561244">
              <w:t xml:space="preserve"> </w:t>
            </w:r>
            <w:r w:rsidR="00A70C09" w:rsidRPr="00561244">
              <w:t>with limited visibility.</w:t>
            </w:r>
            <w:r w:rsidRPr="00561244">
              <w:t xml:space="preserve"> </w:t>
            </w:r>
          </w:p>
          <w:p w14:paraId="3AB9161B" w14:textId="77777777" w:rsidR="00530C8E" w:rsidRPr="00561244" w:rsidRDefault="00530C8E" w:rsidP="00E40A8B">
            <w:pPr>
              <w:pStyle w:val="Tablebullet"/>
            </w:pPr>
            <w:r w:rsidRPr="00561244">
              <w:t>Higher risk of fraud and scams due to fake or stolen IDs.</w:t>
            </w:r>
          </w:p>
          <w:p w14:paraId="6991E5E5" w14:textId="659FF957" w:rsidR="00530C8E" w:rsidRPr="00561244" w:rsidRDefault="00530C8E" w:rsidP="00E40A8B">
            <w:pPr>
              <w:pStyle w:val="Tablebullet"/>
            </w:pPr>
            <w:r w:rsidRPr="00561244">
              <w:t>Challenges in identifying suspicious behaviour or inconsistencies</w:t>
            </w:r>
            <w:r w:rsidR="00A70C09" w:rsidRPr="00561244">
              <w:t>.</w:t>
            </w:r>
          </w:p>
          <w:p w14:paraId="1D2D6519" w14:textId="77777777" w:rsidR="00530C8E" w:rsidRPr="00561244" w:rsidRDefault="00530C8E" w:rsidP="00E40A8B">
            <w:pPr>
              <w:pStyle w:val="Tablebullet"/>
            </w:pPr>
            <w:r w:rsidRPr="00561244">
              <w:t>Reliance on third-party technologies.</w:t>
            </w:r>
          </w:p>
        </w:tc>
        <w:tc>
          <w:tcPr>
            <w:tcW w:w="2547" w:type="dxa"/>
          </w:tcPr>
          <w:p w14:paraId="65E501D3" w14:textId="77777777" w:rsidR="00F5626A" w:rsidRPr="00561244" w:rsidRDefault="00000000" w:rsidP="00E7245C">
            <w:pPr>
              <w:spacing w:after="120"/>
              <w:jc w:val="center"/>
              <w:rPr>
                <w:rFonts w:cstheme="minorHAnsi"/>
                <w:szCs w:val="20"/>
              </w:rPr>
            </w:pPr>
            <w:sdt>
              <w:sdtPr>
                <w:rPr>
                  <w:rFonts w:cstheme="minorHAnsi"/>
                  <w:szCs w:val="20"/>
                </w:rPr>
                <w:id w:val="-33893475"/>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2CA3C3ED" w14:textId="1D83D724" w:rsidR="00530C8E" w:rsidRPr="00561244" w:rsidRDefault="00000000" w:rsidP="00E7245C">
            <w:pPr>
              <w:spacing w:after="120"/>
              <w:jc w:val="center"/>
              <w:rPr>
                <w:rFonts w:cstheme="minorHAnsi"/>
                <w:szCs w:val="20"/>
              </w:rPr>
            </w:pPr>
            <w:sdt>
              <w:sdtPr>
                <w:rPr>
                  <w:rFonts w:cstheme="minorHAnsi"/>
                  <w:szCs w:val="20"/>
                </w:rPr>
                <w:id w:val="-1687364011"/>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tr>
    </w:tbl>
    <w:p w14:paraId="3610603A" w14:textId="65F3CB44" w:rsidR="000A595F" w:rsidRPr="00561244" w:rsidRDefault="00C31460" w:rsidP="073086B8">
      <w:pPr>
        <w:pStyle w:val="Heading3"/>
        <w:rPr>
          <w:rFonts w:eastAsiaTheme="majorEastAsia" w:cstheme="minorBidi"/>
          <w:color w:val="002035" w:themeColor="accent1" w:themeShade="7F"/>
        </w:rPr>
      </w:pPr>
      <w:r w:rsidRPr="00561244">
        <w:br w:type="page"/>
      </w:r>
      <w:bookmarkStart w:id="72" w:name="_Toc216964156"/>
      <w:bookmarkStart w:id="73" w:name="_Toc220240776"/>
      <w:r w:rsidR="007712C7" w:rsidRPr="00561244">
        <w:lastRenderedPageBreak/>
        <w:t>Delivery channel</w:t>
      </w:r>
      <w:r w:rsidR="00D54DE7" w:rsidRPr="00561244">
        <w:t>s</w:t>
      </w:r>
      <w:r w:rsidR="007712C7" w:rsidRPr="00561244">
        <w:t xml:space="preserve">: </w:t>
      </w:r>
      <w:r w:rsidR="007712C7" w:rsidRPr="00561244">
        <w:rPr>
          <w:b w:val="0"/>
        </w:rPr>
        <w:t>Risk factors</w:t>
      </w:r>
      <w:bookmarkEnd w:id="72"/>
      <w:bookmarkEnd w:id="73"/>
    </w:p>
    <w:tbl>
      <w:tblPr>
        <w:tblStyle w:val="TableGrid"/>
        <w:tblW w:w="5000" w:type="pct"/>
        <w:tblLook w:val="04A0" w:firstRow="1" w:lastRow="0" w:firstColumn="1" w:lastColumn="0" w:noHBand="0" w:noVBand="1"/>
      </w:tblPr>
      <w:tblGrid>
        <w:gridCol w:w="1086"/>
        <w:gridCol w:w="13363"/>
      </w:tblGrid>
      <w:tr w:rsidR="00543E82" w:rsidRPr="00561244" w14:paraId="26C197D7" w14:textId="77777777" w:rsidTr="00D5493F">
        <w:tc>
          <w:tcPr>
            <w:tcW w:w="293" w:type="pct"/>
            <w:shd w:val="clear" w:color="auto" w:fill="D3E4E4" w:themeFill="accent2" w:themeFillTint="99"/>
            <w:vAlign w:val="center"/>
          </w:tcPr>
          <w:p w14:paraId="7DA9D543" w14:textId="77777777" w:rsidR="00543E82" w:rsidRPr="00561244" w:rsidRDefault="00543E82">
            <w:r w:rsidRPr="00561244">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77677953" w14:textId="0E1B7AEC" w:rsidR="00543E82" w:rsidRPr="00561244" w:rsidRDefault="00543E82">
            <w:r w:rsidRPr="00561244">
              <w:t xml:space="preserve">This table supports Step </w:t>
            </w:r>
            <w:r w:rsidR="003C6750" w:rsidRPr="00561244">
              <w:t>2</w:t>
            </w:r>
            <w:r w:rsidRPr="00561244">
              <w:t xml:space="preserve"> in Part </w:t>
            </w:r>
            <w:r w:rsidR="003C6750" w:rsidRPr="00561244">
              <w:t>1</w:t>
            </w:r>
            <w:r w:rsidRPr="00561244">
              <w:t xml:space="preserve"> of the </w:t>
            </w:r>
            <w:r w:rsidRPr="00561244">
              <w:rPr>
                <w:rStyle w:val="Document"/>
              </w:rPr>
              <w:t>Customise the program starter kit guide</w:t>
            </w:r>
            <w:r w:rsidRPr="00561244">
              <w:t xml:space="preserve">. </w:t>
            </w:r>
          </w:p>
          <w:p w14:paraId="57A66D72" w14:textId="6DD873BF" w:rsidR="00543E82" w:rsidRPr="00561244" w:rsidRDefault="00543E82">
            <w:r w:rsidRPr="00561244">
              <w:t>Refer to the guide for full instructions on completing the table.</w:t>
            </w:r>
          </w:p>
        </w:tc>
      </w:tr>
    </w:tbl>
    <w:p w14:paraId="3527328B" w14:textId="77777777" w:rsidR="00543E82" w:rsidRPr="00561244" w:rsidRDefault="00543E82" w:rsidP="00543E82">
      <w:pPr>
        <w:pStyle w:val="NoSpacing"/>
        <w:rPr>
          <w:shd w:val="clear" w:color="auto" w:fill="E5B8B7"/>
        </w:rPr>
      </w:pPr>
    </w:p>
    <w:tbl>
      <w:tblPr>
        <w:tblStyle w:val="Withheader"/>
        <w:tblW w:w="0" w:type="auto"/>
        <w:tblLook w:val="04A0" w:firstRow="1" w:lastRow="0" w:firstColumn="1" w:lastColumn="0" w:noHBand="0" w:noVBand="1"/>
      </w:tblPr>
      <w:tblGrid>
        <w:gridCol w:w="1562"/>
        <w:gridCol w:w="3576"/>
        <w:gridCol w:w="5596"/>
        <w:gridCol w:w="1152"/>
        <w:gridCol w:w="1450"/>
        <w:gridCol w:w="1113"/>
      </w:tblGrid>
      <w:tr w:rsidR="008B73A0" w:rsidRPr="00561244" w14:paraId="157EB782" w14:textId="112271DD" w:rsidTr="00F5626A">
        <w:trPr>
          <w:cnfStyle w:val="100000000000" w:firstRow="1" w:lastRow="0" w:firstColumn="0" w:lastColumn="0" w:oddVBand="0" w:evenVBand="0" w:oddHBand="0" w:evenHBand="0" w:firstRowFirstColumn="0" w:firstRowLastColumn="0" w:lastRowFirstColumn="0" w:lastRowLastColumn="0"/>
          <w:trHeight w:val="299"/>
          <w:tblHeader/>
        </w:trPr>
        <w:tc>
          <w:tcPr>
            <w:tcW w:w="0" w:type="auto"/>
            <w:hideMark/>
          </w:tcPr>
          <w:p w14:paraId="3D155B20" w14:textId="0A65EDA3" w:rsidR="00AD0078" w:rsidRPr="00561244" w:rsidRDefault="00AD0078" w:rsidP="00E7245C">
            <w:pPr>
              <w:pStyle w:val="Tableheading"/>
              <w:spacing w:before="60" w:after="60"/>
              <w:rPr>
                <w:szCs w:val="20"/>
              </w:rPr>
            </w:pPr>
            <w:r w:rsidRPr="00561244">
              <w:rPr>
                <w:szCs w:val="20"/>
              </w:rPr>
              <w:t>Risk factor </w:t>
            </w:r>
          </w:p>
        </w:tc>
        <w:tc>
          <w:tcPr>
            <w:tcW w:w="0" w:type="auto"/>
            <w:hideMark/>
          </w:tcPr>
          <w:p w14:paraId="7755B450" w14:textId="36A095C5" w:rsidR="00AD0078" w:rsidRPr="00561244" w:rsidRDefault="00AD0078" w:rsidP="00E7245C">
            <w:pPr>
              <w:pStyle w:val="Tableheading"/>
              <w:spacing w:before="60" w:after="60"/>
              <w:rPr>
                <w:szCs w:val="20"/>
              </w:rPr>
            </w:pPr>
            <w:r w:rsidRPr="00561244">
              <w:rPr>
                <w:szCs w:val="20"/>
              </w:rPr>
              <w:t>Description of risk </w:t>
            </w:r>
          </w:p>
        </w:tc>
        <w:tc>
          <w:tcPr>
            <w:tcW w:w="0" w:type="auto"/>
            <w:hideMark/>
          </w:tcPr>
          <w:p w14:paraId="6E06D61C" w14:textId="5CA05645" w:rsidR="00AD0078" w:rsidRPr="00561244" w:rsidRDefault="00AD0078" w:rsidP="00E7245C">
            <w:pPr>
              <w:pStyle w:val="Tableheading"/>
              <w:spacing w:before="60" w:after="60"/>
              <w:rPr>
                <w:szCs w:val="20"/>
              </w:rPr>
            </w:pPr>
            <w:r w:rsidRPr="00561244">
              <w:rPr>
                <w:szCs w:val="20"/>
              </w:rPr>
              <w:t>Why it creates ML/TF vulnerability</w:t>
            </w:r>
          </w:p>
        </w:tc>
        <w:tc>
          <w:tcPr>
            <w:tcW w:w="0" w:type="auto"/>
            <w:hideMark/>
          </w:tcPr>
          <w:p w14:paraId="1750E570" w14:textId="7A3CFF77" w:rsidR="00AD0078" w:rsidRPr="00561244" w:rsidRDefault="00AD0078" w:rsidP="00E7245C">
            <w:pPr>
              <w:pStyle w:val="Tableheading"/>
              <w:spacing w:before="60" w:after="60"/>
              <w:rPr>
                <w:szCs w:val="20"/>
              </w:rPr>
            </w:pPr>
            <w:r w:rsidRPr="00561244">
              <w:rPr>
                <w:szCs w:val="20"/>
              </w:rPr>
              <w:t>Inherent risk rating </w:t>
            </w:r>
          </w:p>
        </w:tc>
        <w:tc>
          <w:tcPr>
            <w:tcW w:w="0" w:type="auto"/>
          </w:tcPr>
          <w:p w14:paraId="0DB24F27" w14:textId="1C247895" w:rsidR="00AD0078" w:rsidRPr="00561244" w:rsidRDefault="00652457" w:rsidP="00E7245C">
            <w:pPr>
              <w:pStyle w:val="Tableheading"/>
              <w:spacing w:before="60" w:after="60"/>
              <w:rPr>
                <w:szCs w:val="20"/>
              </w:rPr>
            </w:pPr>
            <w:r w:rsidRPr="00561244">
              <w:rPr>
                <w:rFonts w:cstheme="minorHAnsi"/>
                <w:szCs w:val="20"/>
              </w:rPr>
              <w:t>Risk appetite – would you accept this risk?</w:t>
            </w:r>
          </w:p>
        </w:tc>
        <w:tc>
          <w:tcPr>
            <w:tcW w:w="0" w:type="auto"/>
          </w:tcPr>
          <w:p w14:paraId="7176F3AA" w14:textId="2B25841A" w:rsidR="00AD0078" w:rsidRPr="00561244" w:rsidRDefault="001B2B7D" w:rsidP="00E7245C">
            <w:pPr>
              <w:pStyle w:val="Tableheading"/>
              <w:spacing w:before="60" w:after="60"/>
              <w:rPr>
                <w:rFonts w:cstheme="minorHAnsi"/>
                <w:szCs w:val="20"/>
              </w:rPr>
            </w:pPr>
            <w:r w:rsidRPr="00561244">
              <w:t>If NO, how will you avoid this risk?</w:t>
            </w:r>
          </w:p>
        </w:tc>
      </w:tr>
      <w:tr w:rsidR="008B73A0" w:rsidRPr="00561244" w14:paraId="79DEDFF6" w14:textId="426F35ED" w:rsidTr="00F5626A">
        <w:trPr>
          <w:trHeight w:val="299"/>
        </w:trPr>
        <w:tc>
          <w:tcPr>
            <w:tcW w:w="0" w:type="auto"/>
          </w:tcPr>
          <w:p w14:paraId="271BB072" w14:textId="09FC81B9" w:rsidR="00AD0078" w:rsidRPr="00561244" w:rsidRDefault="003A3504" w:rsidP="00941C73">
            <w:r w:rsidRPr="00561244">
              <w:t>Suspected f</w:t>
            </w:r>
            <w:r w:rsidR="000B7A7F" w:rsidRPr="00561244">
              <w:t xml:space="preserve">alse </w:t>
            </w:r>
            <w:r w:rsidR="00AD71AE" w:rsidRPr="00561244">
              <w:t xml:space="preserve">and fraudulent </w:t>
            </w:r>
            <w:r w:rsidR="000B7A7F" w:rsidRPr="00561244">
              <w:t>identities</w:t>
            </w:r>
          </w:p>
        </w:tc>
        <w:tc>
          <w:tcPr>
            <w:tcW w:w="0" w:type="auto"/>
          </w:tcPr>
          <w:p w14:paraId="0C46128E" w14:textId="77290632" w:rsidR="00BC7CBA" w:rsidRPr="00561244" w:rsidRDefault="00AD0078" w:rsidP="00941C73">
            <w:r w:rsidRPr="00561244">
              <w:t xml:space="preserve">Criminals can use </w:t>
            </w:r>
            <w:r w:rsidR="00800850" w:rsidRPr="00561244">
              <w:t>false identities</w:t>
            </w:r>
            <w:r w:rsidRPr="00561244">
              <w:t xml:space="preserve"> to </w:t>
            </w:r>
            <w:r w:rsidR="00BC7CBA" w:rsidRPr="00561244">
              <w:t>obtain services from businesses without disclosing their real identity</w:t>
            </w:r>
            <w:r w:rsidR="00800850" w:rsidRPr="00561244">
              <w:t xml:space="preserve"> to them.</w:t>
            </w:r>
          </w:p>
          <w:p w14:paraId="4D3162C5" w14:textId="02D09E4A" w:rsidR="00BC7CBA" w:rsidRPr="00561244" w:rsidRDefault="00BC7CBA" w:rsidP="00941C73">
            <w:r w:rsidRPr="00561244">
              <w:t xml:space="preserve">False identities can involve using fake identification documents, </w:t>
            </w:r>
            <w:r w:rsidR="00E037E1" w:rsidRPr="00561244">
              <w:t xml:space="preserve">lying on documentation about personal details, </w:t>
            </w:r>
            <w:r w:rsidR="0071548E" w:rsidRPr="00561244">
              <w:t>or using technology to impersonate</w:t>
            </w:r>
            <w:r w:rsidR="00800850" w:rsidRPr="00561244">
              <w:t xml:space="preserve"> another person.</w:t>
            </w:r>
          </w:p>
          <w:p w14:paraId="6C4CC2DA" w14:textId="1ADC64D4" w:rsidR="00E854F6" w:rsidRPr="00561244" w:rsidRDefault="00E854F6" w:rsidP="00941C73">
            <w:pPr>
              <w:rPr>
                <w:szCs w:val="20"/>
              </w:rPr>
            </w:pPr>
          </w:p>
        </w:tc>
        <w:tc>
          <w:tcPr>
            <w:tcW w:w="0" w:type="auto"/>
          </w:tcPr>
          <w:p w14:paraId="6391955F" w14:textId="63E8B82F" w:rsidR="00E854F6" w:rsidRPr="00561244" w:rsidRDefault="031749DD" w:rsidP="00941C73">
            <w:r w:rsidRPr="00561244">
              <w:t>Using a false identity</w:t>
            </w:r>
            <w:r w:rsidR="70C716F0" w:rsidRPr="00561244">
              <w:t xml:space="preserve"> allow</w:t>
            </w:r>
            <w:r w:rsidR="00B02EA6" w:rsidRPr="00561244">
              <w:t>s</w:t>
            </w:r>
            <w:r w:rsidRPr="00561244">
              <w:t xml:space="preserve"> criminals</w:t>
            </w:r>
            <w:r w:rsidR="70C716F0" w:rsidRPr="00561244">
              <w:t xml:space="preserve"> to </w:t>
            </w:r>
            <w:r w:rsidR="141567A9" w:rsidRPr="00561244">
              <w:t>get</w:t>
            </w:r>
            <w:r w:rsidRPr="00561244">
              <w:t xml:space="preserve"> services which may have otherwise been out of reach</w:t>
            </w:r>
            <w:r w:rsidR="006F3B31" w:rsidRPr="00561244">
              <w:t xml:space="preserve">, avoiding detection by </w:t>
            </w:r>
            <w:r w:rsidR="004E6D3A" w:rsidRPr="00561244">
              <w:t>those businesses</w:t>
            </w:r>
            <w:r w:rsidR="00D31A52" w:rsidRPr="00561244">
              <w:t xml:space="preserve"> and affecting their ability to correctly assess ML/TF risk.</w:t>
            </w:r>
          </w:p>
          <w:p w14:paraId="5B57760E" w14:textId="1C94DCD1" w:rsidR="007B1745" w:rsidRPr="00561244" w:rsidRDefault="007B1745" w:rsidP="00941C73">
            <w:r w:rsidRPr="00561244">
              <w:t xml:space="preserve">Leveraging emerging technologies, criminals can </w:t>
            </w:r>
            <w:r w:rsidR="00D31A52" w:rsidRPr="00561244">
              <w:t>more easily hide their</w:t>
            </w:r>
            <w:r w:rsidRPr="00561244">
              <w:t xml:space="preserve"> identities</w:t>
            </w:r>
            <w:r w:rsidR="00D31A52" w:rsidRPr="00561244">
              <w:t xml:space="preserve"> than ever before</w:t>
            </w:r>
            <w:r w:rsidR="008B3737" w:rsidRPr="00561244">
              <w:t>. U</w:t>
            </w:r>
            <w:r w:rsidRPr="00561244">
              <w:t xml:space="preserve">sing techniques such as </w:t>
            </w:r>
            <w:r w:rsidR="00D31A52" w:rsidRPr="00561244">
              <w:t>spoofing (</w:t>
            </w:r>
            <w:r w:rsidRPr="00561244">
              <w:t>impersonating phone numbers and email addresses</w:t>
            </w:r>
            <w:r w:rsidR="00D31A52" w:rsidRPr="00561244">
              <w:t>)</w:t>
            </w:r>
            <w:r w:rsidR="00D9661C" w:rsidRPr="00561244">
              <w:t xml:space="preserve"> or</w:t>
            </w:r>
            <w:r w:rsidRPr="00561244">
              <w:t xml:space="preserve"> </w:t>
            </w:r>
            <w:r w:rsidR="00474DB2" w:rsidRPr="00561244">
              <w:t>using deepfake images and videos</w:t>
            </w:r>
            <w:r w:rsidR="008B3737" w:rsidRPr="00561244">
              <w:t xml:space="preserve">, </w:t>
            </w:r>
            <w:r w:rsidR="00E87DB9" w:rsidRPr="00561244">
              <w:t xml:space="preserve">criminals can take advantage of </w:t>
            </w:r>
            <w:r w:rsidR="00AD71AE" w:rsidRPr="00561244">
              <w:t>remote and digital</w:t>
            </w:r>
            <w:r w:rsidR="00E87DB9" w:rsidRPr="00561244">
              <w:t xml:space="preserve"> channels</w:t>
            </w:r>
            <w:r w:rsidR="00AD71AE" w:rsidRPr="00561244">
              <w:t xml:space="preserve"> more easily than ever before.</w:t>
            </w:r>
          </w:p>
          <w:p w14:paraId="57DC234C" w14:textId="41D39243" w:rsidR="007B1745" w:rsidRPr="00561244" w:rsidRDefault="008023D1" w:rsidP="00941C73">
            <w:r w:rsidRPr="00561244">
              <w:t>You</w:t>
            </w:r>
            <w:r w:rsidR="00E97656" w:rsidRPr="00561244">
              <w:t xml:space="preserve"> should </w:t>
            </w:r>
            <w:r w:rsidRPr="00561244">
              <w:t>consider how</w:t>
            </w:r>
            <w:r w:rsidR="00E97656" w:rsidRPr="00561244">
              <w:t xml:space="preserve"> </w:t>
            </w:r>
            <w:r w:rsidR="008B73A0" w:rsidRPr="00561244">
              <w:t xml:space="preserve">your </w:t>
            </w:r>
            <w:r w:rsidR="00E97656" w:rsidRPr="00561244">
              <w:t xml:space="preserve">delivery channels may allow for false identities and how </w:t>
            </w:r>
            <w:r w:rsidRPr="00561244">
              <w:t>you</w:t>
            </w:r>
            <w:r w:rsidR="00E97656" w:rsidRPr="00561244">
              <w:t xml:space="preserve"> will </w:t>
            </w:r>
            <w:r w:rsidRPr="00561244">
              <w:t>detect if your</w:t>
            </w:r>
            <w:r w:rsidR="00E97656" w:rsidRPr="00561244">
              <w:t xml:space="preserve"> customer</w:t>
            </w:r>
            <w:r w:rsidRPr="00561244">
              <w:t xml:space="preserve"> and other related parties</w:t>
            </w:r>
            <w:r w:rsidR="00E97656" w:rsidRPr="00561244">
              <w:t xml:space="preserve"> </w:t>
            </w:r>
            <w:r w:rsidRPr="00561244">
              <w:t xml:space="preserve">are </w:t>
            </w:r>
            <w:r w:rsidR="00E97656" w:rsidRPr="00561244">
              <w:t xml:space="preserve">who they </w:t>
            </w:r>
            <w:r w:rsidR="00146C81" w:rsidRPr="00561244">
              <w:t>claim to be</w:t>
            </w:r>
            <w:r w:rsidR="00E97656" w:rsidRPr="00561244">
              <w:t>.</w:t>
            </w:r>
          </w:p>
        </w:tc>
        <w:tc>
          <w:tcPr>
            <w:tcW w:w="0" w:type="auto"/>
            <w:shd w:val="clear" w:color="auto" w:fill="BF4B3B"/>
          </w:tcPr>
          <w:p w14:paraId="33430F6C" w14:textId="572305BF" w:rsidR="00AD0078" w:rsidRPr="00561244" w:rsidRDefault="00000000"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Content>
                <w:r w:rsidR="00AD0078" w:rsidRPr="00561244">
                  <w:rPr>
                    <w:color w:val="FFFFFF" w:themeColor="background1"/>
                  </w:rPr>
                  <w:t>High</w:t>
                </w:r>
              </w:sdtContent>
            </w:sdt>
          </w:p>
        </w:tc>
        <w:tc>
          <w:tcPr>
            <w:tcW w:w="0" w:type="auto"/>
          </w:tcPr>
          <w:p w14:paraId="17700434" w14:textId="77777777" w:rsidR="00F5626A" w:rsidRPr="00561244" w:rsidRDefault="00000000" w:rsidP="00EC2FD6">
            <w:pPr>
              <w:jc w:val="center"/>
              <w:rPr>
                <w:bCs/>
                <w:szCs w:val="20"/>
              </w:rPr>
            </w:pPr>
            <w:sdt>
              <w:sdtPr>
                <w:rPr>
                  <w:bCs/>
                  <w:szCs w:val="20"/>
                </w:rPr>
                <w:id w:val="11113623"/>
                <w14:checkbox>
                  <w14:checked w14:val="0"/>
                  <w14:checkedState w14:val="2612" w14:font="MS Gothic"/>
                  <w14:uncheckedState w14:val="2610" w14:font="MS Gothic"/>
                </w14:checkbox>
              </w:sdtPr>
              <w:sdtContent>
                <w:r w:rsidR="00F5626A" w:rsidRPr="00561244">
                  <w:rPr>
                    <w:rFonts w:ascii="Segoe UI Symbol" w:hAnsi="Segoe UI Symbol" w:cs="Segoe UI Symbol"/>
                    <w:bCs/>
                    <w:szCs w:val="20"/>
                  </w:rPr>
                  <w:t>☐</w:t>
                </w:r>
              </w:sdtContent>
            </w:sdt>
            <w:r w:rsidR="00F5626A" w:rsidRPr="00561244">
              <w:rPr>
                <w:bCs/>
                <w:szCs w:val="20"/>
              </w:rPr>
              <w:t xml:space="preserve">   Yes</w:t>
            </w:r>
          </w:p>
          <w:p w14:paraId="680842F1" w14:textId="3F5E016D" w:rsidR="00AD0078" w:rsidRPr="00561244" w:rsidRDefault="00000000" w:rsidP="00EC2FD6">
            <w:pPr>
              <w:jc w:val="center"/>
              <w:rPr>
                <w:bCs/>
                <w:szCs w:val="20"/>
              </w:rPr>
            </w:pPr>
            <w:sdt>
              <w:sdtPr>
                <w:rPr>
                  <w:bCs/>
                  <w:szCs w:val="20"/>
                </w:rPr>
                <w:id w:val="-994798532"/>
                <w14:checkbox>
                  <w14:checked w14:val="0"/>
                  <w14:checkedState w14:val="2612" w14:font="MS Gothic"/>
                  <w14:uncheckedState w14:val="2610" w14:font="MS Gothic"/>
                </w14:checkbox>
              </w:sdtPr>
              <w:sdtContent>
                <w:r w:rsidR="00F5626A" w:rsidRPr="00561244">
                  <w:rPr>
                    <w:rFonts w:ascii="Segoe UI Symbol" w:hAnsi="Segoe UI Symbol" w:cs="Segoe UI Symbol"/>
                    <w:bCs/>
                    <w:szCs w:val="20"/>
                  </w:rPr>
                  <w:t>☐</w:t>
                </w:r>
              </w:sdtContent>
            </w:sdt>
            <w:r w:rsidR="00F5626A" w:rsidRPr="00561244">
              <w:rPr>
                <w:bCs/>
                <w:szCs w:val="20"/>
              </w:rPr>
              <w:t xml:space="preserve">   No</w:t>
            </w:r>
          </w:p>
        </w:tc>
        <w:tc>
          <w:tcPr>
            <w:tcW w:w="0" w:type="auto"/>
          </w:tcPr>
          <w:p w14:paraId="3F74A29C" w14:textId="29A3C233" w:rsidR="00AD0078" w:rsidRPr="00561244" w:rsidRDefault="00AD0078" w:rsidP="00941C73">
            <w:pPr>
              <w:rPr>
                <w:bCs/>
                <w:szCs w:val="20"/>
              </w:rPr>
            </w:pPr>
          </w:p>
        </w:tc>
      </w:tr>
    </w:tbl>
    <w:p w14:paraId="6C2A2078" w14:textId="77777777" w:rsidR="00E53502" w:rsidRPr="00561244" w:rsidRDefault="00E53502" w:rsidP="00A07F9A">
      <w:pPr>
        <w:spacing w:after="120"/>
        <w:rPr>
          <w:b/>
          <w:bCs/>
        </w:rPr>
        <w:sectPr w:rsidR="00E53502" w:rsidRPr="00561244" w:rsidSect="008840E5">
          <w:pgSz w:w="17339" w:h="11907" w:orient="landscape"/>
          <w:pgMar w:top="1134" w:right="1440" w:bottom="567" w:left="1440" w:header="454" w:footer="284" w:gutter="0"/>
          <w:cols w:space="720"/>
          <w:noEndnote/>
          <w:docGrid w:linePitch="326"/>
        </w:sectPr>
      </w:pPr>
    </w:p>
    <w:p w14:paraId="7DCAC64B" w14:textId="431AD831" w:rsidR="007F4ED1" w:rsidRPr="00561244" w:rsidRDefault="00244381" w:rsidP="00941C73">
      <w:pPr>
        <w:pStyle w:val="Heading3"/>
        <w:rPr>
          <w:b w:val="0"/>
        </w:rPr>
      </w:pPr>
      <w:bookmarkStart w:id="74" w:name="_Toc202807734"/>
      <w:bookmarkStart w:id="75" w:name="_Toc216964157"/>
      <w:bookmarkStart w:id="76" w:name="_Toc220240777"/>
      <w:bookmarkStart w:id="77" w:name="_Toc198032298"/>
      <w:bookmarkStart w:id="78" w:name="_Toc202807736"/>
      <w:r w:rsidRPr="00561244">
        <w:lastRenderedPageBreak/>
        <w:t>C</w:t>
      </w:r>
      <w:r w:rsidR="00734D95" w:rsidRPr="00561244">
        <w:t>ountr</w:t>
      </w:r>
      <w:bookmarkEnd w:id="74"/>
      <w:r w:rsidR="00D54DE7" w:rsidRPr="00561244">
        <w:t>ies</w:t>
      </w:r>
      <w:r w:rsidR="007712C7" w:rsidRPr="00561244">
        <w:t xml:space="preserve">: </w:t>
      </w:r>
      <w:r w:rsidR="00DE1E3C" w:rsidRPr="00561244">
        <w:rPr>
          <w:b w:val="0"/>
        </w:rPr>
        <w:t xml:space="preserve">Risk </w:t>
      </w:r>
      <w:r w:rsidR="008E25B1" w:rsidRPr="00561244">
        <w:rPr>
          <w:b w:val="0"/>
        </w:rPr>
        <w:t>assessment</w:t>
      </w:r>
      <w:bookmarkEnd w:id="75"/>
      <w:bookmarkEnd w:id="76"/>
    </w:p>
    <w:tbl>
      <w:tblPr>
        <w:tblStyle w:val="TableGrid"/>
        <w:tblW w:w="5000" w:type="pct"/>
        <w:tblLook w:val="04A0" w:firstRow="1" w:lastRow="0" w:firstColumn="1" w:lastColumn="0" w:noHBand="0" w:noVBand="1"/>
      </w:tblPr>
      <w:tblGrid>
        <w:gridCol w:w="1086"/>
        <w:gridCol w:w="13362"/>
      </w:tblGrid>
      <w:tr w:rsidR="00543E82" w:rsidRPr="00561244" w14:paraId="2266D944" w14:textId="77777777" w:rsidTr="00D5493F">
        <w:tc>
          <w:tcPr>
            <w:tcW w:w="370" w:type="pct"/>
            <w:shd w:val="clear" w:color="auto" w:fill="D3E4E4" w:themeFill="accent2" w:themeFillTint="99"/>
            <w:vAlign w:val="center"/>
          </w:tcPr>
          <w:p w14:paraId="70398D10" w14:textId="77777777" w:rsidR="00543E82" w:rsidRPr="00561244" w:rsidRDefault="00543E82">
            <w:r w:rsidRPr="00561244">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30" w:type="pct"/>
            <w:vAlign w:val="center"/>
          </w:tcPr>
          <w:p w14:paraId="6AE58FBA" w14:textId="0083C373" w:rsidR="00543E82" w:rsidRPr="00561244" w:rsidRDefault="00543E82">
            <w:r w:rsidRPr="00561244">
              <w:t xml:space="preserve">This table supports Step </w:t>
            </w:r>
            <w:r w:rsidR="003C6750" w:rsidRPr="00561244">
              <w:t>3</w:t>
            </w:r>
            <w:r w:rsidRPr="00561244">
              <w:t xml:space="preserve"> in Part </w:t>
            </w:r>
            <w:r w:rsidR="003C6750" w:rsidRPr="00561244">
              <w:t>1</w:t>
            </w:r>
            <w:r w:rsidRPr="00561244">
              <w:t xml:space="preserve"> of the </w:t>
            </w:r>
            <w:r w:rsidRPr="00561244">
              <w:rPr>
                <w:rStyle w:val="Document"/>
              </w:rPr>
              <w:t>Customise the program starter kit guide</w:t>
            </w:r>
            <w:r w:rsidRPr="00561244">
              <w:t xml:space="preserve">. </w:t>
            </w:r>
          </w:p>
          <w:p w14:paraId="03C7C896" w14:textId="7116D273" w:rsidR="00543E82" w:rsidRPr="00561244" w:rsidRDefault="00543E82">
            <w:r w:rsidRPr="00561244">
              <w:t xml:space="preserve">Refer to </w:t>
            </w:r>
            <w:hyperlink r:id="rId27" w:history="1">
              <w:r w:rsidRPr="00561244">
                <w:rPr>
                  <w:rStyle w:val="Hyperlink"/>
                </w:rPr>
                <w:t>the guide</w:t>
              </w:r>
            </w:hyperlink>
            <w:r w:rsidRPr="00561244">
              <w:t xml:space="preserve"> for full instructions on completing the table.</w:t>
            </w:r>
          </w:p>
        </w:tc>
      </w:tr>
    </w:tbl>
    <w:p w14:paraId="32E7DA4C" w14:textId="77777777" w:rsidR="00543E82" w:rsidRPr="00561244"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561244"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561244" w:rsidRDefault="000B5F04" w:rsidP="00E7245C">
            <w:pPr>
              <w:pStyle w:val="Tableheading"/>
              <w:spacing w:before="60" w:after="60"/>
              <w:rPr>
                <w:rFonts w:cstheme="minorHAnsi"/>
                <w:szCs w:val="20"/>
              </w:rPr>
            </w:pPr>
            <w:r w:rsidRPr="00561244">
              <w:rPr>
                <w:rFonts w:cstheme="minorHAnsi"/>
                <w:szCs w:val="20"/>
              </w:rPr>
              <w:t>Country</w:t>
            </w:r>
          </w:p>
        </w:tc>
        <w:tc>
          <w:tcPr>
            <w:tcW w:w="1713" w:type="dxa"/>
          </w:tcPr>
          <w:p w14:paraId="472ABA5B" w14:textId="77777777" w:rsidR="000B5F04" w:rsidRPr="00561244" w:rsidRDefault="000B5F04" w:rsidP="00E7245C">
            <w:pPr>
              <w:pStyle w:val="Tableheading"/>
              <w:spacing w:before="60" w:after="60"/>
            </w:pPr>
            <w:r w:rsidRPr="00561244">
              <w:rPr>
                <w:rFonts w:cstheme="minorHAnsi"/>
                <w:szCs w:val="20"/>
              </w:rPr>
              <w:t>Basel AML risk rating</w:t>
            </w:r>
          </w:p>
        </w:tc>
        <w:tc>
          <w:tcPr>
            <w:tcW w:w="2539" w:type="dxa"/>
          </w:tcPr>
          <w:p w14:paraId="4D3C1651" w14:textId="76C54221" w:rsidR="000B5F04" w:rsidRPr="00561244" w:rsidRDefault="000B5F04" w:rsidP="00E7245C">
            <w:pPr>
              <w:pStyle w:val="Tableheading"/>
              <w:spacing w:before="60" w:after="60"/>
            </w:pPr>
            <w:r w:rsidRPr="00561244">
              <w:rPr>
                <w:rFonts w:cstheme="minorHAnsi"/>
                <w:szCs w:val="20"/>
              </w:rPr>
              <w:t>Listed in high-risk country list</w:t>
            </w:r>
            <w:r w:rsidR="00F5626A" w:rsidRPr="00561244">
              <w:rPr>
                <w:rFonts w:cstheme="minorHAnsi"/>
                <w:szCs w:val="20"/>
              </w:rPr>
              <w:t>?</w:t>
            </w:r>
          </w:p>
        </w:tc>
        <w:tc>
          <w:tcPr>
            <w:tcW w:w="1984" w:type="dxa"/>
          </w:tcPr>
          <w:p w14:paraId="1530F26D" w14:textId="77777777" w:rsidR="000B5F04" w:rsidRPr="00561244" w:rsidRDefault="000B5F04" w:rsidP="00E7245C">
            <w:pPr>
              <w:pStyle w:val="Tableheading"/>
              <w:spacing w:before="60" w:after="60"/>
              <w:rPr>
                <w:rFonts w:cstheme="minorHAnsi"/>
                <w:szCs w:val="20"/>
              </w:rPr>
            </w:pPr>
            <w:r w:rsidRPr="00561244">
              <w:rPr>
                <w:rFonts w:cstheme="minorHAnsi"/>
                <w:szCs w:val="20"/>
              </w:rPr>
              <w:t xml:space="preserve">Final country risk rating </w:t>
            </w:r>
          </w:p>
        </w:tc>
        <w:tc>
          <w:tcPr>
            <w:tcW w:w="2552" w:type="dxa"/>
          </w:tcPr>
          <w:p w14:paraId="343453B8" w14:textId="6F1DA83E" w:rsidR="000B5F04" w:rsidRPr="00561244" w:rsidRDefault="00474DB2" w:rsidP="00E7245C">
            <w:pPr>
              <w:pStyle w:val="Tableheading"/>
              <w:spacing w:before="60" w:after="60"/>
              <w:rPr>
                <w:rFonts w:cstheme="minorHAnsi"/>
                <w:szCs w:val="20"/>
              </w:rPr>
            </w:pPr>
            <w:r w:rsidRPr="00561244">
              <w:rPr>
                <w:rFonts w:cstheme="minorHAnsi"/>
                <w:szCs w:val="20"/>
              </w:rPr>
              <w:t>Risk appetite – w</w:t>
            </w:r>
            <w:r w:rsidR="000B5F04" w:rsidRPr="00561244">
              <w:rPr>
                <w:rFonts w:cstheme="minorHAnsi"/>
                <w:szCs w:val="20"/>
              </w:rPr>
              <w:t>ould you deal with these customers?</w:t>
            </w:r>
          </w:p>
        </w:tc>
        <w:tc>
          <w:tcPr>
            <w:tcW w:w="4530" w:type="dxa"/>
          </w:tcPr>
          <w:p w14:paraId="3D2BBD49" w14:textId="30E8519F" w:rsidR="000B5F04" w:rsidRPr="00561244" w:rsidRDefault="001B2B7D" w:rsidP="00E7245C">
            <w:pPr>
              <w:pStyle w:val="Tableheading"/>
              <w:spacing w:before="60" w:after="60"/>
              <w:rPr>
                <w:rFonts w:cstheme="minorHAnsi"/>
                <w:szCs w:val="20"/>
              </w:rPr>
            </w:pPr>
            <w:r w:rsidRPr="00561244">
              <w:t>If NO, how will you avoid this risk?</w:t>
            </w:r>
          </w:p>
        </w:tc>
      </w:tr>
      <w:tr w:rsidR="000B5F04" w:rsidRPr="00561244" w14:paraId="2145110F" w14:textId="5066EDE2" w:rsidTr="18D08678">
        <w:trPr>
          <w:trHeight w:val="567"/>
        </w:trPr>
        <w:tc>
          <w:tcPr>
            <w:tcW w:w="1130" w:type="dxa"/>
          </w:tcPr>
          <w:p w14:paraId="1A123A2B" w14:textId="77777777" w:rsidR="000B5F04" w:rsidRPr="00561244" w:rsidRDefault="000B5F04" w:rsidP="00941C73">
            <w:r w:rsidRPr="00561244">
              <w:t>Australia</w:t>
            </w:r>
          </w:p>
        </w:tc>
        <w:tc>
          <w:tcPr>
            <w:tcW w:w="1713" w:type="dxa"/>
            <w:shd w:val="clear" w:color="auto" w:fill="68C3B5"/>
          </w:tcPr>
          <w:p w14:paraId="7EC687AB" w14:textId="77777777" w:rsidR="000B5F04" w:rsidRPr="00561244" w:rsidRDefault="00000000" w:rsidP="00F5626A">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Content>
                <w:r w:rsidR="000B5F04" w:rsidRPr="00561244">
                  <w:t>Low</w:t>
                </w:r>
              </w:sdtContent>
            </w:sdt>
          </w:p>
        </w:tc>
        <w:tc>
          <w:tcPr>
            <w:tcW w:w="2539" w:type="dxa"/>
          </w:tcPr>
          <w:p w14:paraId="50A7D7C6" w14:textId="17AA4D3B" w:rsidR="00F5626A" w:rsidRPr="00561244" w:rsidRDefault="00000000" w:rsidP="00EC2FD6">
            <w:pPr>
              <w:jc w:val="center"/>
              <w:rPr>
                <w:rFonts w:cstheme="minorHAnsi"/>
                <w:szCs w:val="20"/>
              </w:rPr>
            </w:pPr>
            <w:sdt>
              <w:sdtPr>
                <w:rPr>
                  <w:rFonts w:cstheme="minorHAnsi"/>
                  <w:szCs w:val="20"/>
                </w:rPr>
                <w:id w:val="1683159790"/>
                <w14:checkbox>
                  <w14:checked w14:val="0"/>
                  <w14:checkedState w14:val="2612" w14:font="MS Gothic"/>
                  <w14:uncheckedState w14:val="2610" w14:font="MS Gothic"/>
                </w14:checkbox>
              </w:sdtPr>
              <w:sdtContent>
                <w:r w:rsidR="00FA6696" w:rsidRPr="00561244">
                  <w:rPr>
                    <w:rFonts w:ascii="MS Gothic" w:eastAsia="MS Gothic" w:hAnsi="MS Gothic" w:cstheme="minorHAnsi" w:hint="eastAsia"/>
                    <w:szCs w:val="20"/>
                  </w:rPr>
                  <w:t>☐</w:t>
                </w:r>
              </w:sdtContent>
            </w:sdt>
            <w:r w:rsidR="00F5626A" w:rsidRPr="00561244">
              <w:rPr>
                <w:rFonts w:cstheme="minorHAnsi"/>
                <w:szCs w:val="20"/>
              </w:rPr>
              <w:t xml:space="preserve">   Yes</w:t>
            </w:r>
          </w:p>
          <w:p w14:paraId="214FAC00" w14:textId="6A8FC068" w:rsidR="000B5F04" w:rsidRPr="00561244" w:rsidRDefault="00000000" w:rsidP="00EC2FD6">
            <w:pPr>
              <w:jc w:val="center"/>
              <w:rPr>
                <w:rFonts w:cstheme="minorHAnsi"/>
                <w:szCs w:val="20"/>
              </w:rPr>
            </w:pPr>
            <w:sdt>
              <w:sdtPr>
                <w:rPr>
                  <w:rFonts w:cstheme="minorHAnsi"/>
                  <w:szCs w:val="20"/>
                </w:rPr>
                <w:id w:val="-67345135"/>
                <w14:checkbox>
                  <w14:checked w14:val="1"/>
                  <w14:checkedState w14:val="2612" w14:font="MS Gothic"/>
                  <w14:uncheckedState w14:val="2610" w14:font="MS Gothic"/>
                </w14:checkbox>
              </w:sdtPr>
              <w:sdtContent>
                <w:r w:rsidR="00EC2FD6" w:rsidRPr="00561244">
                  <w:rPr>
                    <w:rFonts w:ascii="MS Gothic" w:eastAsia="MS Gothic" w:hAnsi="MS Gothic" w:cstheme="minorHAnsi" w:hint="eastAsia"/>
                    <w:szCs w:val="20"/>
                  </w:rPr>
                  <w:t>☒</w:t>
                </w:r>
              </w:sdtContent>
            </w:sdt>
            <w:r w:rsidR="00F5626A" w:rsidRPr="00561244">
              <w:rPr>
                <w:rFonts w:cstheme="minorHAnsi"/>
                <w:szCs w:val="20"/>
              </w:rPr>
              <w:t xml:space="preserve">   No</w:t>
            </w:r>
          </w:p>
        </w:tc>
        <w:tc>
          <w:tcPr>
            <w:tcW w:w="1984" w:type="dxa"/>
            <w:shd w:val="clear" w:color="auto" w:fill="68C3B5"/>
          </w:tcPr>
          <w:p w14:paraId="08863FAA" w14:textId="77777777" w:rsidR="000B5F04" w:rsidRPr="00561244" w:rsidRDefault="00000000" w:rsidP="00F5626A">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Content>
                <w:r w:rsidR="000B5F04" w:rsidRPr="00561244">
                  <w:t>Low</w:t>
                </w:r>
              </w:sdtContent>
            </w:sdt>
          </w:p>
        </w:tc>
        <w:tc>
          <w:tcPr>
            <w:tcW w:w="2552" w:type="dxa"/>
          </w:tcPr>
          <w:p w14:paraId="506071A3" w14:textId="77777777" w:rsidR="00F5626A" w:rsidRPr="00561244" w:rsidRDefault="00000000" w:rsidP="00EC2FD6">
            <w:pPr>
              <w:jc w:val="center"/>
              <w:rPr>
                <w:rFonts w:cstheme="minorHAnsi"/>
                <w:bCs/>
              </w:rPr>
            </w:pPr>
            <w:sdt>
              <w:sdtPr>
                <w:rPr>
                  <w:rFonts w:cstheme="minorHAnsi"/>
                  <w:bCs/>
                </w:rPr>
                <w:id w:val="-690226605"/>
                <w14:checkbox>
                  <w14:checked w14:val="0"/>
                  <w14:checkedState w14:val="2612" w14:font="MS Gothic"/>
                  <w14:uncheckedState w14:val="2610" w14:font="MS Gothic"/>
                </w14:checkbox>
              </w:sdtPr>
              <w:sdtContent>
                <w:r w:rsidR="00F5626A" w:rsidRPr="00561244">
                  <w:rPr>
                    <w:rFonts w:ascii="Segoe UI Symbol" w:hAnsi="Segoe UI Symbol" w:cs="Segoe UI Symbol"/>
                    <w:bCs/>
                  </w:rPr>
                  <w:t>☐</w:t>
                </w:r>
              </w:sdtContent>
            </w:sdt>
            <w:r w:rsidR="00F5626A" w:rsidRPr="00561244">
              <w:rPr>
                <w:rFonts w:cstheme="minorHAnsi"/>
                <w:bCs/>
              </w:rPr>
              <w:t xml:space="preserve">   Yes</w:t>
            </w:r>
          </w:p>
          <w:p w14:paraId="25C9B4C0" w14:textId="1EF45781" w:rsidR="000B5F04" w:rsidRPr="00561244" w:rsidRDefault="00000000" w:rsidP="00EC2FD6">
            <w:pPr>
              <w:jc w:val="center"/>
              <w:rPr>
                <w:rFonts w:cstheme="minorHAnsi"/>
                <w:bCs/>
              </w:rPr>
            </w:pPr>
            <w:sdt>
              <w:sdtPr>
                <w:rPr>
                  <w:rFonts w:cstheme="minorHAnsi"/>
                  <w:bCs/>
                </w:rPr>
                <w:id w:val="-1275783304"/>
                <w14:checkbox>
                  <w14:checked w14:val="0"/>
                  <w14:checkedState w14:val="2612" w14:font="MS Gothic"/>
                  <w14:uncheckedState w14:val="2610" w14:font="MS Gothic"/>
                </w14:checkbox>
              </w:sdtPr>
              <w:sdtContent>
                <w:r w:rsidR="00F5626A" w:rsidRPr="00561244">
                  <w:rPr>
                    <w:rFonts w:ascii="Segoe UI Symbol" w:hAnsi="Segoe UI Symbol" w:cs="Segoe UI Symbol"/>
                    <w:bCs/>
                  </w:rPr>
                  <w:t>☐</w:t>
                </w:r>
              </w:sdtContent>
            </w:sdt>
            <w:r w:rsidR="00F5626A" w:rsidRPr="00561244">
              <w:rPr>
                <w:rFonts w:cstheme="minorHAnsi"/>
                <w:bCs/>
              </w:rPr>
              <w:t xml:space="preserve">   No</w:t>
            </w:r>
          </w:p>
        </w:tc>
        <w:tc>
          <w:tcPr>
            <w:tcW w:w="4530" w:type="dxa"/>
          </w:tcPr>
          <w:p w14:paraId="17C0E2DA" w14:textId="785D1CBD" w:rsidR="000B5F04" w:rsidRPr="00561244" w:rsidRDefault="000B5F04" w:rsidP="00941C73">
            <w:pPr>
              <w:rPr>
                <w:rFonts w:cstheme="minorHAnsi"/>
                <w:bCs/>
                <w:szCs w:val="20"/>
              </w:rPr>
            </w:pPr>
          </w:p>
        </w:tc>
      </w:tr>
      <w:tr w:rsidR="000B5F04" w:rsidRPr="00561244"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561244"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Content>
            <w:tc>
              <w:tcPr>
                <w:tcW w:w="1713" w:type="dxa"/>
              </w:tcPr>
              <w:p w14:paraId="46F0DF01"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39" w:type="dxa"/>
          </w:tcPr>
          <w:p w14:paraId="78222E11" w14:textId="77777777" w:rsidR="00F5626A" w:rsidRPr="00561244" w:rsidRDefault="00000000" w:rsidP="00EC2FD6">
            <w:pPr>
              <w:jc w:val="center"/>
            </w:pPr>
            <w:sdt>
              <w:sdtPr>
                <w:id w:val="-1211484406"/>
                <w14:checkbox>
                  <w14:checked w14:val="0"/>
                  <w14:checkedState w14:val="2612" w14:font="MS Gothic"/>
                  <w14:uncheckedState w14:val="2610" w14:font="MS Gothic"/>
                </w14:checkbox>
              </w:sdtPr>
              <w:sdtContent>
                <w:r w:rsidR="00F5626A" w:rsidRPr="00561244">
                  <w:rPr>
                    <w:rFonts w:ascii="Segoe UI Symbol" w:hAnsi="Segoe UI Symbol" w:cs="Segoe UI Symbol"/>
                  </w:rPr>
                  <w:t>☐</w:t>
                </w:r>
              </w:sdtContent>
            </w:sdt>
            <w:r w:rsidR="00F5626A" w:rsidRPr="00561244">
              <w:t xml:space="preserve">   Yes</w:t>
            </w:r>
          </w:p>
          <w:p w14:paraId="21A7F4D1" w14:textId="524E2947" w:rsidR="000B5F04" w:rsidRPr="00561244" w:rsidRDefault="00000000" w:rsidP="00EC2FD6">
            <w:pPr>
              <w:jc w:val="center"/>
            </w:pPr>
            <w:sdt>
              <w:sdtPr>
                <w:id w:val="-1128384023"/>
                <w14:checkbox>
                  <w14:checked w14:val="0"/>
                  <w14:checkedState w14:val="2612" w14:font="MS Gothic"/>
                  <w14:uncheckedState w14:val="2610" w14:font="MS Gothic"/>
                </w14:checkbox>
              </w:sdtPr>
              <w:sdtContent>
                <w:r w:rsidR="00F5626A" w:rsidRPr="00561244">
                  <w:rPr>
                    <w:rFonts w:ascii="Segoe UI Symbol" w:hAnsi="Segoe UI Symbol" w:cs="Segoe UI Symbol"/>
                  </w:rPr>
                  <w:t>☐</w:t>
                </w:r>
              </w:sdtContent>
            </w:sdt>
            <w:r w:rsidR="00F5626A" w:rsidRPr="00561244">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Content>
            <w:tc>
              <w:tcPr>
                <w:tcW w:w="1984" w:type="dxa"/>
              </w:tcPr>
              <w:p w14:paraId="4367CC65"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52" w:type="dxa"/>
          </w:tcPr>
          <w:p w14:paraId="2A57D5E7" w14:textId="77777777" w:rsidR="00F5626A" w:rsidRPr="00561244" w:rsidRDefault="00000000" w:rsidP="00EC2FD6">
            <w:pPr>
              <w:jc w:val="center"/>
              <w:rPr>
                <w:rFonts w:cstheme="minorHAnsi"/>
                <w:bCs/>
              </w:rPr>
            </w:pPr>
            <w:sdt>
              <w:sdtPr>
                <w:rPr>
                  <w:rFonts w:cstheme="minorHAnsi"/>
                  <w:bCs/>
                </w:rPr>
                <w:id w:val="953599501"/>
                <w14:checkbox>
                  <w14:checked w14:val="0"/>
                  <w14:checkedState w14:val="2612" w14:font="MS Gothic"/>
                  <w14:uncheckedState w14:val="2610" w14:font="MS Gothic"/>
                </w14:checkbox>
              </w:sdtPr>
              <w:sdtContent>
                <w:r w:rsidR="00F5626A" w:rsidRPr="00561244">
                  <w:rPr>
                    <w:rFonts w:ascii="Segoe UI Symbol" w:hAnsi="Segoe UI Symbol" w:cs="Segoe UI Symbol"/>
                    <w:bCs/>
                  </w:rPr>
                  <w:t>☐</w:t>
                </w:r>
              </w:sdtContent>
            </w:sdt>
            <w:r w:rsidR="00F5626A" w:rsidRPr="00561244">
              <w:rPr>
                <w:rFonts w:cstheme="minorHAnsi"/>
                <w:bCs/>
              </w:rPr>
              <w:t xml:space="preserve">   Yes</w:t>
            </w:r>
          </w:p>
          <w:p w14:paraId="3C9DAE82" w14:textId="06B5D863" w:rsidR="000B5F04" w:rsidRPr="00561244" w:rsidRDefault="00000000" w:rsidP="00EC2FD6">
            <w:pPr>
              <w:jc w:val="center"/>
              <w:rPr>
                <w:rFonts w:cstheme="minorHAnsi"/>
                <w:bCs/>
              </w:rPr>
            </w:pPr>
            <w:sdt>
              <w:sdtPr>
                <w:rPr>
                  <w:rFonts w:cstheme="minorHAnsi"/>
                  <w:bCs/>
                </w:rPr>
                <w:id w:val="1054196461"/>
                <w14:checkbox>
                  <w14:checked w14:val="0"/>
                  <w14:checkedState w14:val="2612" w14:font="MS Gothic"/>
                  <w14:uncheckedState w14:val="2610" w14:font="MS Gothic"/>
                </w14:checkbox>
              </w:sdtPr>
              <w:sdtContent>
                <w:r w:rsidR="00F5626A" w:rsidRPr="00561244">
                  <w:rPr>
                    <w:rFonts w:ascii="Segoe UI Symbol" w:hAnsi="Segoe UI Symbol" w:cs="Segoe UI Symbol"/>
                    <w:bCs/>
                  </w:rPr>
                  <w:t>☐</w:t>
                </w:r>
              </w:sdtContent>
            </w:sdt>
            <w:r w:rsidR="00F5626A" w:rsidRPr="00561244">
              <w:rPr>
                <w:rFonts w:cstheme="minorHAnsi"/>
                <w:bCs/>
              </w:rPr>
              <w:t xml:space="preserve">   No</w:t>
            </w:r>
          </w:p>
        </w:tc>
        <w:tc>
          <w:tcPr>
            <w:tcW w:w="4530" w:type="dxa"/>
          </w:tcPr>
          <w:p w14:paraId="7798EBA3" w14:textId="6FBFF03F" w:rsidR="000B5F04" w:rsidRPr="00561244" w:rsidRDefault="000B5F04" w:rsidP="00941C73">
            <w:pPr>
              <w:rPr>
                <w:rFonts w:cstheme="minorHAnsi"/>
                <w:b/>
                <w:bCs/>
                <w:szCs w:val="20"/>
              </w:rPr>
            </w:pPr>
          </w:p>
        </w:tc>
      </w:tr>
      <w:tr w:rsidR="000B5F04" w:rsidRPr="00561244" w14:paraId="571433B8" w14:textId="726100AA" w:rsidTr="18D08678">
        <w:trPr>
          <w:trHeight w:val="567"/>
        </w:trPr>
        <w:tc>
          <w:tcPr>
            <w:tcW w:w="1130" w:type="dxa"/>
          </w:tcPr>
          <w:p w14:paraId="5B95C4AF" w14:textId="77777777" w:rsidR="000B5F04" w:rsidRPr="00561244" w:rsidRDefault="000B5F04" w:rsidP="00941C73">
            <w:pPr>
              <w:rPr>
                <w:rFonts w:cstheme="minorHAnsi"/>
                <w:szCs w:val="20"/>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Content>
            <w:tc>
              <w:tcPr>
                <w:tcW w:w="1713" w:type="dxa"/>
              </w:tcPr>
              <w:p w14:paraId="7CE6FBBE"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39" w:type="dxa"/>
          </w:tcPr>
          <w:p w14:paraId="7D087284" w14:textId="77777777" w:rsidR="00F5626A" w:rsidRPr="00561244" w:rsidRDefault="00000000" w:rsidP="00EC2FD6">
            <w:pPr>
              <w:jc w:val="center"/>
              <w:rPr>
                <w:rFonts w:cstheme="minorHAnsi"/>
                <w:szCs w:val="20"/>
              </w:rPr>
            </w:pPr>
            <w:sdt>
              <w:sdtPr>
                <w:rPr>
                  <w:rFonts w:cstheme="minorHAnsi"/>
                  <w:szCs w:val="20"/>
                </w:rPr>
                <w:id w:val="-2090837991"/>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4454A321" w14:textId="481E2C89" w:rsidR="000B5F04" w:rsidRPr="00561244" w:rsidRDefault="00000000" w:rsidP="00EC2FD6">
            <w:pPr>
              <w:jc w:val="center"/>
              <w:rPr>
                <w:rStyle w:val="CommentReference"/>
                <w:rFonts w:cstheme="minorHAnsi"/>
                <w:sz w:val="20"/>
                <w:szCs w:val="20"/>
              </w:rPr>
            </w:pPr>
            <w:sdt>
              <w:sdtPr>
                <w:rPr>
                  <w:rFonts w:cstheme="minorHAnsi"/>
                  <w:sz w:val="16"/>
                  <w:szCs w:val="20"/>
                </w:rPr>
                <w:id w:val="20215308"/>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Content>
            <w:tc>
              <w:tcPr>
                <w:tcW w:w="1984" w:type="dxa"/>
              </w:tcPr>
              <w:p w14:paraId="7E03139C"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52" w:type="dxa"/>
          </w:tcPr>
          <w:p w14:paraId="038B3D2C" w14:textId="77777777" w:rsidR="00F5626A" w:rsidRPr="00561244" w:rsidRDefault="00000000" w:rsidP="00EC2FD6">
            <w:pPr>
              <w:jc w:val="center"/>
              <w:rPr>
                <w:rFonts w:cstheme="minorHAnsi"/>
                <w:bCs/>
              </w:rPr>
            </w:pPr>
            <w:sdt>
              <w:sdtPr>
                <w:rPr>
                  <w:rFonts w:cstheme="minorHAnsi"/>
                  <w:bCs/>
                </w:rPr>
                <w:id w:val="-487559236"/>
                <w14:checkbox>
                  <w14:checked w14:val="0"/>
                  <w14:checkedState w14:val="2612" w14:font="MS Gothic"/>
                  <w14:uncheckedState w14:val="2610" w14:font="MS Gothic"/>
                </w14:checkbox>
              </w:sdtPr>
              <w:sdtContent>
                <w:r w:rsidR="00F5626A" w:rsidRPr="00561244">
                  <w:rPr>
                    <w:rFonts w:ascii="Segoe UI Symbol" w:hAnsi="Segoe UI Symbol" w:cs="Segoe UI Symbol"/>
                    <w:bCs/>
                  </w:rPr>
                  <w:t>☐</w:t>
                </w:r>
              </w:sdtContent>
            </w:sdt>
            <w:r w:rsidR="00F5626A" w:rsidRPr="00561244">
              <w:rPr>
                <w:rFonts w:cstheme="minorHAnsi"/>
                <w:bCs/>
              </w:rPr>
              <w:t xml:space="preserve">   Yes</w:t>
            </w:r>
          </w:p>
          <w:p w14:paraId="1EAD99B3" w14:textId="0FB6707E" w:rsidR="000B5F04" w:rsidRPr="00561244" w:rsidRDefault="00000000" w:rsidP="00EC2FD6">
            <w:pPr>
              <w:jc w:val="center"/>
              <w:rPr>
                <w:rFonts w:cstheme="minorHAnsi"/>
                <w:bCs/>
              </w:rPr>
            </w:pPr>
            <w:sdt>
              <w:sdtPr>
                <w:rPr>
                  <w:rFonts w:cstheme="minorHAnsi"/>
                  <w:bCs/>
                </w:rPr>
                <w:id w:val="-464736919"/>
                <w14:checkbox>
                  <w14:checked w14:val="0"/>
                  <w14:checkedState w14:val="2612" w14:font="MS Gothic"/>
                  <w14:uncheckedState w14:val="2610" w14:font="MS Gothic"/>
                </w14:checkbox>
              </w:sdtPr>
              <w:sdtContent>
                <w:r w:rsidR="00F5626A" w:rsidRPr="00561244">
                  <w:rPr>
                    <w:rFonts w:ascii="Segoe UI Symbol" w:hAnsi="Segoe UI Symbol" w:cs="Segoe UI Symbol"/>
                    <w:bCs/>
                  </w:rPr>
                  <w:t>☐</w:t>
                </w:r>
              </w:sdtContent>
            </w:sdt>
            <w:r w:rsidR="00F5626A" w:rsidRPr="00561244">
              <w:rPr>
                <w:rFonts w:cstheme="minorHAnsi"/>
                <w:bCs/>
              </w:rPr>
              <w:t xml:space="preserve">   No</w:t>
            </w:r>
          </w:p>
        </w:tc>
        <w:tc>
          <w:tcPr>
            <w:tcW w:w="4530" w:type="dxa"/>
          </w:tcPr>
          <w:p w14:paraId="0E637791" w14:textId="3C752DDA" w:rsidR="000B5F04" w:rsidRPr="00561244" w:rsidRDefault="000B5F04" w:rsidP="00941C73">
            <w:pPr>
              <w:rPr>
                <w:rFonts w:cstheme="minorHAnsi"/>
                <w:b/>
                <w:bCs/>
                <w:szCs w:val="20"/>
              </w:rPr>
            </w:pPr>
          </w:p>
        </w:tc>
      </w:tr>
      <w:tr w:rsidR="000B5F04" w:rsidRPr="00561244"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561244" w:rsidRDefault="000B5F04" w:rsidP="00941C73">
            <w:pPr>
              <w:rPr>
                <w:rFonts w:cstheme="minorHAnsi"/>
                <w:szCs w:val="20"/>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Content>
            <w:tc>
              <w:tcPr>
                <w:tcW w:w="1713" w:type="dxa"/>
              </w:tcPr>
              <w:p w14:paraId="04B63037"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39" w:type="dxa"/>
          </w:tcPr>
          <w:p w14:paraId="6AA78627" w14:textId="77777777" w:rsidR="00F5626A" w:rsidRPr="00561244" w:rsidRDefault="00000000" w:rsidP="00EC2FD6">
            <w:pPr>
              <w:jc w:val="center"/>
              <w:rPr>
                <w:rFonts w:cstheme="minorHAnsi"/>
                <w:szCs w:val="20"/>
              </w:rPr>
            </w:pPr>
            <w:sdt>
              <w:sdtPr>
                <w:rPr>
                  <w:rFonts w:cstheme="minorHAnsi"/>
                  <w:szCs w:val="20"/>
                </w:rPr>
                <w:id w:val="427859221"/>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5C646EB8" w14:textId="37D287DF" w:rsidR="000B5F04" w:rsidRPr="00561244" w:rsidRDefault="00000000" w:rsidP="00EC2FD6">
            <w:pPr>
              <w:jc w:val="center"/>
              <w:rPr>
                <w:rStyle w:val="CommentReference"/>
                <w:rFonts w:cstheme="minorHAnsi"/>
                <w:sz w:val="20"/>
                <w:szCs w:val="20"/>
              </w:rPr>
            </w:pPr>
            <w:sdt>
              <w:sdtPr>
                <w:rPr>
                  <w:rFonts w:cstheme="minorHAnsi"/>
                  <w:sz w:val="16"/>
                  <w:szCs w:val="20"/>
                </w:rPr>
                <w:id w:val="-1782101960"/>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Content>
            <w:tc>
              <w:tcPr>
                <w:tcW w:w="1984" w:type="dxa"/>
              </w:tcPr>
              <w:p w14:paraId="13F8604A"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52" w:type="dxa"/>
          </w:tcPr>
          <w:p w14:paraId="51E60C2C" w14:textId="77777777" w:rsidR="00F5626A" w:rsidRPr="00561244" w:rsidRDefault="00000000" w:rsidP="00EC2FD6">
            <w:pPr>
              <w:jc w:val="center"/>
              <w:rPr>
                <w:rFonts w:cstheme="minorHAnsi"/>
                <w:bCs/>
              </w:rPr>
            </w:pPr>
            <w:sdt>
              <w:sdtPr>
                <w:rPr>
                  <w:rFonts w:cstheme="minorHAnsi"/>
                  <w:bCs/>
                </w:rPr>
                <w:id w:val="1471170908"/>
                <w14:checkbox>
                  <w14:checked w14:val="0"/>
                  <w14:checkedState w14:val="2612" w14:font="MS Gothic"/>
                  <w14:uncheckedState w14:val="2610" w14:font="MS Gothic"/>
                </w14:checkbox>
              </w:sdtPr>
              <w:sdtContent>
                <w:r w:rsidR="00F5626A" w:rsidRPr="00561244">
                  <w:rPr>
                    <w:rFonts w:ascii="Segoe UI Symbol" w:hAnsi="Segoe UI Symbol" w:cs="Segoe UI Symbol"/>
                    <w:bCs/>
                  </w:rPr>
                  <w:t>☐</w:t>
                </w:r>
              </w:sdtContent>
            </w:sdt>
            <w:r w:rsidR="00F5626A" w:rsidRPr="00561244">
              <w:rPr>
                <w:rFonts w:cstheme="minorHAnsi"/>
                <w:bCs/>
              </w:rPr>
              <w:t xml:space="preserve">   Yes</w:t>
            </w:r>
          </w:p>
          <w:p w14:paraId="0E69BA8B" w14:textId="016DC30A" w:rsidR="000B5F04" w:rsidRPr="00561244" w:rsidRDefault="00000000" w:rsidP="00EC2FD6">
            <w:pPr>
              <w:jc w:val="center"/>
              <w:rPr>
                <w:rFonts w:cstheme="minorHAnsi"/>
                <w:bCs/>
              </w:rPr>
            </w:pPr>
            <w:sdt>
              <w:sdtPr>
                <w:rPr>
                  <w:rFonts w:cstheme="minorHAnsi"/>
                  <w:bCs/>
                </w:rPr>
                <w:id w:val="-1489242478"/>
                <w14:checkbox>
                  <w14:checked w14:val="0"/>
                  <w14:checkedState w14:val="2612" w14:font="MS Gothic"/>
                  <w14:uncheckedState w14:val="2610" w14:font="MS Gothic"/>
                </w14:checkbox>
              </w:sdtPr>
              <w:sdtContent>
                <w:r w:rsidR="00F5626A" w:rsidRPr="00561244">
                  <w:rPr>
                    <w:rFonts w:ascii="Segoe UI Symbol" w:hAnsi="Segoe UI Symbol" w:cs="Segoe UI Symbol"/>
                    <w:bCs/>
                  </w:rPr>
                  <w:t>☐</w:t>
                </w:r>
              </w:sdtContent>
            </w:sdt>
            <w:r w:rsidR="00F5626A" w:rsidRPr="00561244">
              <w:rPr>
                <w:rFonts w:cstheme="minorHAnsi"/>
                <w:bCs/>
              </w:rPr>
              <w:t xml:space="preserve">   No</w:t>
            </w:r>
          </w:p>
        </w:tc>
        <w:tc>
          <w:tcPr>
            <w:tcW w:w="4530" w:type="dxa"/>
          </w:tcPr>
          <w:p w14:paraId="5E8E3EED" w14:textId="611CDD50" w:rsidR="000B5F04" w:rsidRPr="00561244" w:rsidRDefault="000B5F04" w:rsidP="00941C73">
            <w:pPr>
              <w:rPr>
                <w:rFonts w:cstheme="minorHAnsi"/>
                <w:b/>
                <w:bCs/>
                <w:szCs w:val="20"/>
              </w:rPr>
            </w:pPr>
          </w:p>
        </w:tc>
      </w:tr>
      <w:tr w:rsidR="000B5F04" w:rsidRPr="00561244" w14:paraId="204EA939" w14:textId="34DB3B34" w:rsidTr="18D08678">
        <w:trPr>
          <w:trHeight w:val="567"/>
        </w:trPr>
        <w:tc>
          <w:tcPr>
            <w:tcW w:w="1130" w:type="dxa"/>
          </w:tcPr>
          <w:p w14:paraId="2778FEC7" w14:textId="77777777" w:rsidR="000B5F04" w:rsidRPr="00561244" w:rsidRDefault="000B5F04" w:rsidP="00941C73">
            <w:pPr>
              <w:rPr>
                <w:rFonts w:cstheme="minorHAnsi"/>
                <w:szCs w:val="20"/>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Content>
            <w:tc>
              <w:tcPr>
                <w:tcW w:w="1713" w:type="dxa"/>
              </w:tcPr>
              <w:p w14:paraId="1F165CC3"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39" w:type="dxa"/>
          </w:tcPr>
          <w:p w14:paraId="345B089D" w14:textId="77777777" w:rsidR="00F5626A" w:rsidRPr="00561244" w:rsidRDefault="00000000" w:rsidP="00EC2FD6">
            <w:pPr>
              <w:jc w:val="center"/>
              <w:rPr>
                <w:rFonts w:cstheme="minorHAnsi"/>
                <w:szCs w:val="20"/>
              </w:rPr>
            </w:pPr>
            <w:sdt>
              <w:sdtPr>
                <w:rPr>
                  <w:rFonts w:cstheme="minorHAnsi"/>
                  <w:szCs w:val="20"/>
                </w:rPr>
                <w:id w:val="2027590966"/>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Yes</w:t>
            </w:r>
          </w:p>
          <w:p w14:paraId="37F17803" w14:textId="23663DC9" w:rsidR="000B5F04" w:rsidRPr="00561244" w:rsidRDefault="00000000" w:rsidP="00EC2FD6">
            <w:pPr>
              <w:jc w:val="center"/>
              <w:rPr>
                <w:rStyle w:val="CommentReference"/>
                <w:rFonts w:cstheme="minorHAnsi"/>
                <w:sz w:val="20"/>
                <w:szCs w:val="20"/>
              </w:rPr>
            </w:pPr>
            <w:sdt>
              <w:sdtPr>
                <w:rPr>
                  <w:rFonts w:cstheme="minorHAnsi"/>
                  <w:sz w:val="16"/>
                  <w:szCs w:val="20"/>
                </w:rPr>
                <w:id w:val="-1659219541"/>
                <w14:checkbox>
                  <w14:checked w14:val="0"/>
                  <w14:checkedState w14:val="2612" w14:font="MS Gothic"/>
                  <w14:uncheckedState w14:val="2610" w14:font="MS Gothic"/>
                </w14:checkbox>
              </w:sdtPr>
              <w:sdtContent>
                <w:r w:rsidR="00F5626A" w:rsidRPr="00561244">
                  <w:rPr>
                    <w:rFonts w:ascii="Segoe UI Symbol" w:hAnsi="Segoe UI Symbol" w:cs="Segoe UI Symbol"/>
                    <w:szCs w:val="20"/>
                  </w:rPr>
                  <w:t>☐</w:t>
                </w:r>
              </w:sdtContent>
            </w:sdt>
            <w:r w:rsidR="00F5626A" w:rsidRPr="00561244">
              <w:rPr>
                <w:rFonts w:cstheme="minorHAnsi"/>
                <w:szCs w:val="20"/>
              </w:rPr>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Content>
            <w:tc>
              <w:tcPr>
                <w:tcW w:w="1984" w:type="dxa"/>
              </w:tcPr>
              <w:p w14:paraId="4595D665" w14:textId="77777777" w:rsidR="000B5F04" w:rsidRPr="00561244" w:rsidRDefault="000B5F04" w:rsidP="00F5626A">
                <w:pPr>
                  <w:jc w:val="center"/>
                  <w:rPr>
                    <w:b/>
                    <w:bCs/>
                  </w:rPr>
                </w:pPr>
                <w:r w:rsidRPr="00561244">
                  <w:rPr>
                    <w:rStyle w:val="PlaceholderText"/>
                    <w:rFonts w:cstheme="minorHAnsi"/>
                    <w:szCs w:val="20"/>
                  </w:rPr>
                  <w:t>Choose an item.</w:t>
                </w:r>
              </w:p>
            </w:tc>
          </w:sdtContent>
        </w:sdt>
        <w:tc>
          <w:tcPr>
            <w:tcW w:w="2552" w:type="dxa"/>
          </w:tcPr>
          <w:p w14:paraId="16F7B55E" w14:textId="77777777" w:rsidR="00F5626A" w:rsidRPr="00561244" w:rsidRDefault="00000000" w:rsidP="00EC2FD6">
            <w:pPr>
              <w:jc w:val="center"/>
              <w:rPr>
                <w:rFonts w:cstheme="minorHAnsi"/>
                <w:bCs/>
              </w:rPr>
            </w:pPr>
            <w:sdt>
              <w:sdtPr>
                <w:rPr>
                  <w:rFonts w:cstheme="minorHAnsi"/>
                  <w:bCs/>
                </w:rPr>
                <w:id w:val="990992393"/>
                <w14:checkbox>
                  <w14:checked w14:val="0"/>
                  <w14:checkedState w14:val="2612" w14:font="MS Gothic"/>
                  <w14:uncheckedState w14:val="2610" w14:font="MS Gothic"/>
                </w14:checkbox>
              </w:sdtPr>
              <w:sdtContent>
                <w:r w:rsidR="00F5626A" w:rsidRPr="00561244">
                  <w:rPr>
                    <w:rFonts w:ascii="Segoe UI Symbol" w:hAnsi="Segoe UI Symbol" w:cs="Segoe UI Symbol"/>
                    <w:bCs/>
                  </w:rPr>
                  <w:t>☐</w:t>
                </w:r>
              </w:sdtContent>
            </w:sdt>
            <w:r w:rsidR="00F5626A" w:rsidRPr="00561244">
              <w:rPr>
                <w:rFonts w:cstheme="minorHAnsi"/>
                <w:bCs/>
              </w:rPr>
              <w:t xml:space="preserve">   Yes</w:t>
            </w:r>
          </w:p>
          <w:p w14:paraId="532C8CC3" w14:textId="37F59A6F" w:rsidR="000B5F04" w:rsidRPr="00561244" w:rsidRDefault="00000000" w:rsidP="00EC2FD6">
            <w:pPr>
              <w:jc w:val="center"/>
              <w:rPr>
                <w:rFonts w:cstheme="minorHAnsi"/>
                <w:bCs/>
              </w:rPr>
            </w:pPr>
            <w:sdt>
              <w:sdtPr>
                <w:rPr>
                  <w:rFonts w:cstheme="minorHAnsi"/>
                  <w:bCs/>
                </w:rPr>
                <w:id w:val="-1309778701"/>
                <w14:checkbox>
                  <w14:checked w14:val="0"/>
                  <w14:checkedState w14:val="2612" w14:font="MS Gothic"/>
                  <w14:uncheckedState w14:val="2610" w14:font="MS Gothic"/>
                </w14:checkbox>
              </w:sdtPr>
              <w:sdtContent>
                <w:r w:rsidR="00F5626A" w:rsidRPr="00561244">
                  <w:rPr>
                    <w:rFonts w:ascii="Segoe UI Symbol" w:hAnsi="Segoe UI Symbol" w:cs="Segoe UI Symbol"/>
                    <w:bCs/>
                  </w:rPr>
                  <w:t>☐</w:t>
                </w:r>
              </w:sdtContent>
            </w:sdt>
            <w:r w:rsidR="00F5626A" w:rsidRPr="00561244">
              <w:rPr>
                <w:rFonts w:cstheme="minorHAnsi"/>
                <w:bCs/>
              </w:rPr>
              <w:t xml:space="preserve">   No</w:t>
            </w:r>
          </w:p>
        </w:tc>
        <w:tc>
          <w:tcPr>
            <w:tcW w:w="4530" w:type="dxa"/>
          </w:tcPr>
          <w:p w14:paraId="597AFB87" w14:textId="5839F397" w:rsidR="000B5F04" w:rsidRPr="00561244" w:rsidRDefault="000B5F04" w:rsidP="00941C73">
            <w:pPr>
              <w:rPr>
                <w:rFonts w:cstheme="minorHAnsi"/>
                <w:b/>
                <w:bCs/>
                <w:szCs w:val="20"/>
              </w:rPr>
            </w:pPr>
          </w:p>
        </w:tc>
      </w:tr>
    </w:tbl>
    <w:p w14:paraId="2CC4E250" w14:textId="77777777" w:rsidR="00B3775F" w:rsidRPr="00561244" w:rsidRDefault="00B3775F" w:rsidP="00993B0E">
      <w:pPr>
        <w:pStyle w:val="Heading3"/>
        <w:rPr>
          <w:b w:val="0"/>
        </w:rPr>
        <w:sectPr w:rsidR="00B3775F" w:rsidRPr="00561244" w:rsidSect="008840E5">
          <w:headerReference w:type="default" r:id="rId28"/>
          <w:pgSz w:w="17338" w:h="11906" w:orient="landscape"/>
          <w:pgMar w:top="1134" w:right="1440" w:bottom="567" w:left="1440" w:header="454" w:footer="284" w:gutter="0"/>
          <w:cols w:space="720"/>
          <w:noEndnote/>
          <w:docGrid w:linePitch="326"/>
        </w:sectPr>
      </w:pPr>
      <w:bookmarkStart w:id="79" w:name="_Hlk211200431"/>
    </w:p>
    <w:p w14:paraId="46399291" w14:textId="6411D2AE" w:rsidR="00586B7E" w:rsidRPr="00561244" w:rsidRDefault="00D5493F" w:rsidP="0010105C">
      <w:pPr>
        <w:pStyle w:val="Heading2"/>
      </w:pPr>
      <w:bookmarkStart w:id="80" w:name="_Toc216964161"/>
      <w:bookmarkStart w:id="81" w:name="_Toc220240778"/>
      <w:bookmarkEnd w:id="79"/>
      <w:r w:rsidRPr="00561244">
        <w:lastRenderedPageBreak/>
        <w:t xml:space="preserve">Common </w:t>
      </w:r>
      <w:r w:rsidR="0BF1BCFF" w:rsidRPr="00561244">
        <w:t xml:space="preserve">ML/TF </w:t>
      </w:r>
      <w:r w:rsidR="3D9C0D69" w:rsidRPr="00561244">
        <w:t>methods</w:t>
      </w:r>
      <w:bookmarkEnd w:id="80"/>
      <w:bookmarkEnd w:id="81"/>
    </w:p>
    <w:tbl>
      <w:tblPr>
        <w:tblStyle w:val="TableGrid"/>
        <w:tblW w:w="5000" w:type="pct"/>
        <w:tblLook w:val="04A0" w:firstRow="1" w:lastRow="0" w:firstColumn="1" w:lastColumn="0" w:noHBand="0" w:noVBand="1"/>
      </w:tblPr>
      <w:tblGrid>
        <w:gridCol w:w="1130"/>
        <w:gridCol w:w="13318"/>
      </w:tblGrid>
      <w:tr w:rsidR="0014308C" w:rsidRPr="00561244" w14:paraId="2F0856A2" w14:textId="77777777" w:rsidTr="00B522FE">
        <w:tc>
          <w:tcPr>
            <w:tcW w:w="391" w:type="pct"/>
            <w:shd w:val="clear" w:color="auto" w:fill="D3E4E4" w:themeFill="accent2" w:themeFillTint="99"/>
            <w:vAlign w:val="center"/>
          </w:tcPr>
          <w:p w14:paraId="4802CA79" w14:textId="77777777" w:rsidR="0014308C" w:rsidRPr="00561244" w:rsidRDefault="0014308C">
            <w:pPr>
              <w:jc w:val="center"/>
            </w:pPr>
            <w:r w:rsidRPr="00561244">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4609" w:type="pct"/>
          </w:tcPr>
          <w:p w14:paraId="2E1E5435" w14:textId="0CB2309F" w:rsidR="0014308C" w:rsidRPr="00561244" w:rsidRDefault="00D5493F">
            <w:r w:rsidRPr="00561244">
              <w:t xml:space="preserve">Common </w:t>
            </w:r>
            <w:r w:rsidR="0014308C" w:rsidRPr="00561244">
              <w:t xml:space="preserve">ML/TF methods refer to publicly known trends in how criminals </w:t>
            </w:r>
            <w:r w:rsidR="003A3504" w:rsidRPr="00561244">
              <w:t>launder money and finance terrorism or the proliferation of weapons of mass destruction</w:t>
            </w:r>
            <w:r w:rsidR="0014308C" w:rsidRPr="00561244">
              <w:t xml:space="preserve">. Identifying trends and patterns in criminal behaviours will help you to: </w:t>
            </w:r>
          </w:p>
          <w:p w14:paraId="5C913D55" w14:textId="77777777" w:rsidR="0014308C" w:rsidRPr="00561244" w:rsidRDefault="0014308C">
            <w:pPr>
              <w:pStyle w:val="Tablebullet"/>
            </w:pPr>
            <w:r w:rsidRPr="00561244">
              <w:t>understand the nature of existing and emerging ML/TF threats</w:t>
            </w:r>
          </w:p>
          <w:p w14:paraId="4AEADC0A" w14:textId="77777777" w:rsidR="0014308C" w:rsidRPr="00561244" w:rsidRDefault="0014308C">
            <w:pPr>
              <w:pStyle w:val="Tablebullet"/>
              <w:rPr>
                <w:rFonts w:cstheme="minorHAnsi"/>
                <w:szCs w:val="20"/>
              </w:rPr>
            </w:pPr>
            <w:r w:rsidRPr="00561244">
              <w:t>detect where criminals may try to use these methods when attempting to exploit your services.</w:t>
            </w:r>
          </w:p>
        </w:tc>
      </w:tr>
    </w:tbl>
    <w:p w14:paraId="3AEB1573" w14:textId="6A06B5CD" w:rsidR="00B522FE" w:rsidRPr="00561244" w:rsidRDefault="00B522FE" w:rsidP="00B522FE">
      <w:r w:rsidRPr="00561244">
        <w:t>The table below shows typical industry-specific ML/TF methods for you to look out for. Note that your business may encounter other methods used by criminals which aren’t listed here.</w:t>
      </w:r>
    </w:p>
    <w:p w14:paraId="5A186733" w14:textId="436A9600" w:rsidR="00CD5F0F" w:rsidRPr="00561244" w:rsidRDefault="00CD5F0F" w:rsidP="00CD5F0F">
      <w:r w:rsidRPr="00561244">
        <w:t>Use this information as a reference during your daily monitoring and when reviewing customer activity. If you aren’t sure whether something is suspicious, escalate it so the AML/CTF compliance officer can make the assessment and determine next steps.</w:t>
      </w:r>
    </w:p>
    <w:p w14:paraId="4077D7AD" w14:textId="77777777" w:rsidR="00F73383" w:rsidRPr="00561244" w:rsidRDefault="00F73383" w:rsidP="00E7245C">
      <w:pPr>
        <w:pStyle w:val="NoSpacing"/>
      </w:pPr>
    </w:p>
    <w:tbl>
      <w:tblPr>
        <w:tblStyle w:val="Withheader"/>
        <w:tblW w:w="0" w:type="auto"/>
        <w:tblLook w:val="04A0" w:firstRow="1" w:lastRow="0" w:firstColumn="1" w:lastColumn="0" w:noHBand="0" w:noVBand="1"/>
      </w:tblPr>
      <w:tblGrid>
        <w:gridCol w:w="1696"/>
        <w:gridCol w:w="4395"/>
        <w:gridCol w:w="5259"/>
        <w:gridCol w:w="3098"/>
      </w:tblGrid>
      <w:tr w:rsidR="00D1552A" w:rsidRPr="00561244" w14:paraId="0604DECF" w14:textId="6BB7BB7C" w:rsidTr="68DD78D0">
        <w:trPr>
          <w:cnfStyle w:val="100000000000" w:firstRow="1" w:lastRow="0" w:firstColumn="0" w:lastColumn="0" w:oddVBand="0" w:evenVBand="0" w:oddHBand="0" w:evenHBand="0" w:firstRowFirstColumn="0" w:firstRowLastColumn="0" w:lastRowFirstColumn="0" w:lastRowLastColumn="0"/>
          <w:tblHeader/>
        </w:trPr>
        <w:tc>
          <w:tcPr>
            <w:tcW w:w="1696" w:type="dxa"/>
          </w:tcPr>
          <w:p w14:paraId="4D90F4BA" w14:textId="2AD42AFA" w:rsidR="00F947F3" w:rsidRPr="00561244" w:rsidRDefault="00D5493F" w:rsidP="00E7245C">
            <w:pPr>
              <w:pStyle w:val="Tableheading"/>
              <w:spacing w:before="60" w:after="60"/>
              <w:rPr>
                <w:rFonts w:cstheme="minorHAnsi"/>
                <w:szCs w:val="20"/>
              </w:rPr>
            </w:pPr>
            <w:r w:rsidRPr="00561244">
              <w:rPr>
                <w:rFonts w:cstheme="minorHAnsi"/>
                <w:szCs w:val="20"/>
              </w:rPr>
              <w:t>Method</w:t>
            </w:r>
          </w:p>
        </w:tc>
        <w:tc>
          <w:tcPr>
            <w:tcW w:w="4395" w:type="dxa"/>
          </w:tcPr>
          <w:p w14:paraId="4D0968B9" w14:textId="7DD49C3A" w:rsidR="00F947F3" w:rsidRPr="00561244" w:rsidRDefault="00F947F3" w:rsidP="00E7245C">
            <w:pPr>
              <w:pStyle w:val="Tableheading"/>
              <w:spacing w:before="60" w:after="60"/>
              <w:rPr>
                <w:rFonts w:cstheme="minorHAnsi"/>
                <w:szCs w:val="20"/>
              </w:rPr>
            </w:pPr>
            <w:r w:rsidRPr="00561244">
              <w:rPr>
                <w:rFonts w:cstheme="minorHAnsi"/>
                <w:szCs w:val="20"/>
              </w:rPr>
              <w:t>Description</w:t>
            </w:r>
          </w:p>
        </w:tc>
        <w:tc>
          <w:tcPr>
            <w:tcW w:w="5259" w:type="dxa"/>
          </w:tcPr>
          <w:p w14:paraId="7D036349" w14:textId="6E75C1CF" w:rsidR="00F947F3" w:rsidRPr="00561244" w:rsidRDefault="00F947F3" w:rsidP="00E7245C">
            <w:pPr>
              <w:pStyle w:val="Tableheading"/>
              <w:spacing w:before="60" w:after="60"/>
              <w:rPr>
                <w:rFonts w:cstheme="minorHAnsi"/>
                <w:szCs w:val="20"/>
              </w:rPr>
            </w:pPr>
            <w:r w:rsidRPr="00561244">
              <w:rPr>
                <w:rFonts w:cstheme="minorHAnsi"/>
                <w:szCs w:val="20"/>
              </w:rPr>
              <w:t>How it creates ML/TF risk</w:t>
            </w:r>
          </w:p>
        </w:tc>
        <w:tc>
          <w:tcPr>
            <w:tcW w:w="3098" w:type="dxa"/>
          </w:tcPr>
          <w:p w14:paraId="02A080F5" w14:textId="14E23CDF" w:rsidR="00F947F3" w:rsidRPr="00561244" w:rsidRDefault="00F947F3" w:rsidP="00E7245C">
            <w:pPr>
              <w:pStyle w:val="Tableheading"/>
              <w:spacing w:before="60" w:after="60"/>
              <w:rPr>
                <w:rFonts w:cstheme="minorHAnsi"/>
                <w:szCs w:val="20"/>
              </w:rPr>
            </w:pPr>
            <w:r w:rsidRPr="00561244">
              <w:rPr>
                <w:rFonts w:cstheme="minorHAnsi"/>
                <w:szCs w:val="20"/>
              </w:rPr>
              <w:t>Possible red flags/indicators</w:t>
            </w:r>
          </w:p>
        </w:tc>
      </w:tr>
      <w:tr w:rsidR="00D1552A" w:rsidRPr="00561244" w14:paraId="06B5B347" w14:textId="2413B82D" w:rsidTr="68DD78D0">
        <w:tc>
          <w:tcPr>
            <w:tcW w:w="1696" w:type="dxa"/>
          </w:tcPr>
          <w:p w14:paraId="1606886B" w14:textId="4FBBDEC7" w:rsidR="00F947F3" w:rsidRPr="00561244" w:rsidRDefault="00C17A27" w:rsidP="006E29E2">
            <w:pPr>
              <w:spacing w:after="120"/>
              <w:rPr>
                <w:rFonts w:cstheme="minorHAnsi"/>
                <w:szCs w:val="20"/>
              </w:rPr>
            </w:pPr>
            <w:r w:rsidRPr="00561244">
              <w:rPr>
                <w:rFonts w:cstheme="minorHAnsi"/>
                <w:szCs w:val="20"/>
              </w:rPr>
              <w:t>U</w:t>
            </w:r>
            <w:r w:rsidR="00F947F3" w:rsidRPr="00561244">
              <w:rPr>
                <w:rFonts w:cstheme="minorHAnsi"/>
                <w:szCs w:val="20"/>
              </w:rPr>
              <w:t>se of non-financial professionals</w:t>
            </w:r>
          </w:p>
        </w:tc>
        <w:tc>
          <w:tcPr>
            <w:tcW w:w="4395" w:type="dxa"/>
          </w:tcPr>
          <w:p w14:paraId="13AC3103" w14:textId="7E6FAD3E" w:rsidR="00511225" w:rsidRPr="00561244" w:rsidRDefault="007D5C88" w:rsidP="006E29E2">
            <w:pPr>
              <w:spacing w:after="120"/>
              <w:rPr>
                <w:rFonts w:cstheme="minorHAnsi"/>
                <w:szCs w:val="20"/>
              </w:rPr>
            </w:pPr>
            <w:r w:rsidRPr="00561244">
              <w:rPr>
                <w:rFonts w:cstheme="minorHAnsi"/>
                <w:szCs w:val="20"/>
              </w:rPr>
              <w:t xml:space="preserve">Professionals, such as lawyers and accountants, are often </w:t>
            </w:r>
            <w:r w:rsidR="004C008B" w:rsidRPr="00561244">
              <w:rPr>
                <w:rFonts w:cstheme="minorHAnsi"/>
                <w:szCs w:val="20"/>
              </w:rPr>
              <w:t xml:space="preserve">used by people to represent their interests in particular situations. This may be through mechanisms such as </w:t>
            </w:r>
            <w:r w:rsidR="00DA354E" w:rsidRPr="00561244">
              <w:rPr>
                <w:rFonts w:cstheme="minorHAnsi"/>
                <w:szCs w:val="20"/>
              </w:rPr>
              <w:t xml:space="preserve">a </w:t>
            </w:r>
            <w:r w:rsidR="004C008B" w:rsidRPr="00561244">
              <w:rPr>
                <w:rFonts w:cstheme="minorHAnsi"/>
                <w:szCs w:val="20"/>
              </w:rPr>
              <w:t>power of attorney</w:t>
            </w:r>
            <w:r w:rsidR="00DA354E" w:rsidRPr="00561244">
              <w:rPr>
                <w:rFonts w:cstheme="minorHAnsi"/>
                <w:szCs w:val="20"/>
              </w:rPr>
              <w:t xml:space="preserve">, empowering someone to </w:t>
            </w:r>
            <w:r w:rsidR="00B65A34" w:rsidRPr="00561244">
              <w:rPr>
                <w:rFonts w:cstheme="minorHAnsi"/>
                <w:szCs w:val="20"/>
              </w:rPr>
              <w:t>obtain services and make decisions as if they were the person themselves.</w:t>
            </w:r>
          </w:p>
        </w:tc>
        <w:tc>
          <w:tcPr>
            <w:tcW w:w="5259" w:type="dxa"/>
          </w:tcPr>
          <w:p w14:paraId="5B76DCB7" w14:textId="1000C8A7" w:rsidR="00DC21EC" w:rsidRPr="00561244" w:rsidRDefault="45F89510" w:rsidP="79EAEEC4">
            <w:pPr>
              <w:spacing w:after="120"/>
              <w:rPr>
                <w:szCs w:val="20"/>
              </w:rPr>
            </w:pPr>
            <w:r w:rsidRPr="00561244">
              <w:rPr>
                <w:szCs w:val="20"/>
              </w:rPr>
              <w:t xml:space="preserve">Legitimate services offered by professionals such as lawyers and accountants can also be used by </w:t>
            </w:r>
            <w:r w:rsidR="00320376" w:rsidRPr="00561244">
              <w:rPr>
                <w:szCs w:val="20"/>
              </w:rPr>
              <w:t>criminals</w:t>
            </w:r>
            <w:r w:rsidRPr="00561244">
              <w:rPr>
                <w:szCs w:val="20"/>
              </w:rPr>
              <w:t xml:space="preserve"> to help mask their identity and the origin of their criminal profits, whether the professional is aware of the criminal's intention</w:t>
            </w:r>
            <w:r w:rsidR="3DBF00FB" w:rsidRPr="00561244">
              <w:rPr>
                <w:szCs w:val="20"/>
              </w:rPr>
              <w:t>s.</w:t>
            </w:r>
          </w:p>
          <w:p w14:paraId="4FE10626" w14:textId="52012CD9" w:rsidR="00384CB8" w:rsidRPr="00561244" w:rsidRDefault="00384CB8" w:rsidP="006E29E2">
            <w:pPr>
              <w:spacing w:after="120"/>
              <w:rPr>
                <w:rFonts w:cstheme="minorHAnsi"/>
                <w:szCs w:val="20"/>
              </w:rPr>
            </w:pPr>
            <w:r w:rsidRPr="00561244">
              <w:rPr>
                <w:rFonts w:cstheme="minorHAnsi"/>
                <w:szCs w:val="20"/>
              </w:rPr>
              <w:t xml:space="preserve">For example, a person may hire a solicitor to </w:t>
            </w:r>
            <w:r w:rsidR="0078053C" w:rsidRPr="00561244">
              <w:rPr>
                <w:rFonts w:cstheme="minorHAnsi"/>
                <w:szCs w:val="20"/>
              </w:rPr>
              <w:t>manage</w:t>
            </w:r>
            <w:r w:rsidRPr="00561244">
              <w:rPr>
                <w:rFonts w:cstheme="minorHAnsi"/>
                <w:szCs w:val="20"/>
              </w:rPr>
              <w:t xml:space="preserve"> all interactions with a real estate agent, making it difficult for the agent to </w:t>
            </w:r>
            <w:r w:rsidR="00DA09C5" w:rsidRPr="00561244">
              <w:rPr>
                <w:rFonts w:cstheme="minorHAnsi"/>
                <w:szCs w:val="20"/>
              </w:rPr>
              <w:t>understand</w:t>
            </w:r>
            <w:r w:rsidR="0028663B" w:rsidRPr="00561244">
              <w:rPr>
                <w:rFonts w:cstheme="minorHAnsi"/>
                <w:szCs w:val="20"/>
              </w:rPr>
              <w:t xml:space="preserve"> who their customer is.</w:t>
            </w:r>
          </w:p>
        </w:tc>
        <w:tc>
          <w:tcPr>
            <w:tcW w:w="3098" w:type="dxa"/>
          </w:tcPr>
          <w:p w14:paraId="6F9C06E5" w14:textId="1854B73C" w:rsidR="005A100D" w:rsidRPr="00561244" w:rsidRDefault="00926CC4" w:rsidP="00070ED1">
            <w:pPr>
              <w:pStyle w:val="Tablebullet"/>
            </w:pPr>
            <w:r w:rsidRPr="00561244">
              <w:t xml:space="preserve">Customer uses a third-party </w:t>
            </w:r>
            <w:r w:rsidR="009E3441" w:rsidRPr="00561244">
              <w:t>without a logical reason</w:t>
            </w:r>
            <w:r w:rsidR="00DB59DD" w:rsidRPr="00561244">
              <w:t>.</w:t>
            </w:r>
          </w:p>
          <w:p w14:paraId="238D5CDB" w14:textId="56085293" w:rsidR="009E3441" w:rsidRPr="00561244" w:rsidRDefault="00B726D6" w:rsidP="00070ED1">
            <w:pPr>
              <w:pStyle w:val="Tablebullet"/>
            </w:pPr>
            <w:r w:rsidRPr="00561244">
              <w:t>P</w:t>
            </w:r>
            <w:r w:rsidR="009E3441" w:rsidRPr="00561244">
              <w:t>erson on the contract of sale is different from the individual dealing with the agent</w:t>
            </w:r>
            <w:r w:rsidR="00DB59DD" w:rsidRPr="00561244">
              <w:t>.</w:t>
            </w:r>
          </w:p>
        </w:tc>
      </w:tr>
      <w:tr w:rsidR="00D1552A" w:rsidRPr="00561244" w14:paraId="041ABF0B" w14:textId="0130147B" w:rsidTr="68DD78D0">
        <w:trPr>
          <w:cnfStyle w:val="000000010000" w:firstRow="0" w:lastRow="0" w:firstColumn="0" w:lastColumn="0" w:oddVBand="0" w:evenVBand="0" w:oddHBand="0" w:evenHBand="1" w:firstRowFirstColumn="0" w:firstRowLastColumn="0" w:lastRowFirstColumn="0" w:lastRowLastColumn="0"/>
        </w:trPr>
        <w:tc>
          <w:tcPr>
            <w:tcW w:w="1696" w:type="dxa"/>
          </w:tcPr>
          <w:p w14:paraId="03AB6B9C" w14:textId="5BA0A629" w:rsidR="00F947F3" w:rsidRPr="00561244" w:rsidRDefault="005A100D" w:rsidP="006E29E2">
            <w:pPr>
              <w:spacing w:after="120"/>
              <w:rPr>
                <w:rFonts w:cstheme="minorHAnsi"/>
                <w:szCs w:val="20"/>
              </w:rPr>
            </w:pPr>
            <w:r w:rsidRPr="00561244">
              <w:rPr>
                <w:rFonts w:cstheme="minorHAnsi"/>
                <w:szCs w:val="20"/>
              </w:rPr>
              <w:t>Trust accounts</w:t>
            </w:r>
          </w:p>
        </w:tc>
        <w:tc>
          <w:tcPr>
            <w:tcW w:w="4395" w:type="dxa"/>
          </w:tcPr>
          <w:p w14:paraId="624BF7B7" w14:textId="60587BDA" w:rsidR="00F947F3" w:rsidRPr="00561244" w:rsidRDefault="14C3A3CB" w:rsidP="79EAEEC4">
            <w:pPr>
              <w:spacing w:after="120"/>
              <w:rPr>
                <w:szCs w:val="20"/>
              </w:rPr>
            </w:pPr>
            <w:r w:rsidRPr="00561244">
              <w:rPr>
                <w:szCs w:val="20"/>
              </w:rPr>
              <w:t>Real estate agents are required to hold</w:t>
            </w:r>
            <w:r w:rsidR="42A73FDB" w:rsidRPr="00561244">
              <w:rPr>
                <w:szCs w:val="20"/>
              </w:rPr>
              <w:t xml:space="preserve"> funds </w:t>
            </w:r>
            <w:r w:rsidR="17FBFCA1" w:rsidRPr="00561244">
              <w:rPr>
                <w:szCs w:val="20"/>
              </w:rPr>
              <w:t>received from buyers</w:t>
            </w:r>
            <w:r w:rsidR="36E8E946" w:rsidRPr="00561244">
              <w:rPr>
                <w:szCs w:val="20"/>
              </w:rPr>
              <w:t xml:space="preserve"> </w:t>
            </w:r>
            <w:r w:rsidR="003A3504" w:rsidRPr="00561244">
              <w:rPr>
                <w:szCs w:val="20"/>
              </w:rPr>
              <w:t xml:space="preserve">in </w:t>
            </w:r>
            <w:r w:rsidR="36E8E946" w:rsidRPr="00561244">
              <w:rPr>
                <w:szCs w:val="20"/>
              </w:rPr>
              <w:t xml:space="preserve">a statutory trust account, as opposed to </w:t>
            </w:r>
            <w:r w:rsidR="4852DB63" w:rsidRPr="00561244">
              <w:rPr>
                <w:szCs w:val="20"/>
              </w:rPr>
              <w:t>an ordinary business bank account.</w:t>
            </w:r>
            <w:r w:rsidR="17FBFCA1" w:rsidRPr="00561244">
              <w:rPr>
                <w:szCs w:val="20"/>
              </w:rPr>
              <w:t xml:space="preserve"> </w:t>
            </w:r>
            <w:r w:rsidR="744B115C" w:rsidRPr="00561244">
              <w:rPr>
                <w:szCs w:val="20"/>
              </w:rPr>
              <w:t xml:space="preserve">When </w:t>
            </w:r>
            <w:r w:rsidR="1E57DEFE" w:rsidRPr="00561244">
              <w:rPr>
                <w:szCs w:val="20"/>
              </w:rPr>
              <w:t xml:space="preserve">a buyer </w:t>
            </w:r>
            <w:r w:rsidR="5E8A1437" w:rsidRPr="00561244">
              <w:rPr>
                <w:szCs w:val="20"/>
              </w:rPr>
              <w:t xml:space="preserve">transfers </w:t>
            </w:r>
            <w:r w:rsidR="506BCEE1" w:rsidRPr="00561244">
              <w:rPr>
                <w:szCs w:val="20"/>
              </w:rPr>
              <w:t xml:space="preserve">a deposit on a property to the agent, they will hold it in their trust account </w:t>
            </w:r>
            <w:r w:rsidR="1E57DEFE" w:rsidRPr="00561244">
              <w:rPr>
                <w:szCs w:val="20"/>
              </w:rPr>
              <w:t>until they</w:t>
            </w:r>
            <w:r w:rsidR="500A04DB" w:rsidRPr="00561244">
              <w:rPr>
                <w:szCs w:val="20"/>
              </w:rPr>
              <w:t>’</w:t>
            </w:r>
            <w:r w:rsidR="1E57DEFE" w:rsidRPr="00561244">
              <w:rPr>
                <w:szCs w:val="20"/>
              </w:rPr>
              <w:t xml:space="preserve">re </w:t>
            </w:r>
            <w:r w:rsidR="1E57DEFE" w:rsidRPr="00561244">
              <w:rPr>
                <w:szCs w:val="20"/>
              </w:rPr>
              <w:lastRenderedPageBreak/>
              <w:t xml:space="preserve">instructed by a conveyancer to </w:t>
            </w:r>
            <w:r w:rsidR="6DE60B26" w:rsidRPr="00561244">
              <w:rPr>
                <w:szCs w:val="20"/>
              </w:rPr>
              <w:t>send</w:t>
            </w:r>
            <w:r w:rsidR="1F1E6B88" w:rsidRPr="00561244">
              <w:rPr>
                <w:szCs w:val="20"/>
              </w:rPr>
              <w:t xml:space="preserve"> those funds</w:t>
            </w:r>
            <w:r w:rsidR="0B7B0A1D" w:rsidRPr="00561244">
              <w:rPr>
                <w:szCs w:val="20"/>
              </w:rPr>
              <w:t xml:space="preserve"> to the </w:t>
            </w:r>
            <w:r w:rsidR="00456E72" w:rsidRPr="00561244">
              <w:rPr>
                <w:szCs w:val="20"/>
              </w:rPr>
              <w:t>seller</w:t>
            </w:r>
            <w:r w:rsidR="6DE60B26" w:rsidRPr="00561244">
              <w:rPr>
                <w:szCs w:val="20"/>
              </w:rPr>
              <w:t>.</w:t>
            </w:r>
          </w:p>
        </w:tc>
        <w:tc>
          <w:tcPr>
            <w:tcW w:w="5259" w:type="dxa"/>
          </w:tcPr>
          <w:p w14:paraId="18A6ED6A" w14:textId="77777777" w:rsidR="00BA1245" w:rsidRPr="00561244" w:rsidRDefault="00064D81" w:rsidP="006E29E2">
            <w:pPr>
              <w:spacing w:after="120"/>
              <w:rPr>
                <w:rFonts w:cstheme="minorHAnsi"/>
                <w:szCs w:val="20"/>
              </w:rPr>
            </w:pPr>
            <w:r w:rsidRPr="00561244">
              <w:rPr>
                <w:rFonts w:cstheme="minorHAnsi"/>
                <w:szCs w:val="20"/>
              </w:rPr>
              <w:lastRenderedPageBreak/>
              <w:t>Criminals can misuse trust accounts to move illicit money while hiding its origin</w:t>
            </w:r>
            <w:r w:rsidR="003831D2" w:rsidRPr="00561244">
              <w:rPr>
                <w:rFonts w:cstheme="minorHAnsi"/>
                <w:szCs w:val="20"/>
              </w:rPr>
              <w:t xml:space="preserve"> from the beneficiary.</w:t>
            </w:r>
          </w:p>
          <w:p w14:paraId="1E570FD5" w14:textId="1CBBA791" w:rsidR="00100049" w:rsidRPr="00561244" w:rsidRDefault="68921E61" w:rsidP="79EAEEC4">
            <w:pPr>
              <w:spacing w:after="120"/>
              <w:rPr>
                <w:szCs w:val="20"/>
              </w:rPr>
            </w:pPr>
            <w:r w:rsidRPr="00561244">
              <w:rPr>
                <w:szCs w:val="20"/>
              </w:rPr>
              <w:t xml:space="preserve">For example, </w:t>
            </w:r>
            <w:r w:rsidR="7FB0D520" w:rsidRPr="00561244">
              <w:rPr>
                <w:szCs w:val="20"/>
              </w:rPr>
              <w:t>when</w:t>
            </w:r>
            <w:r w:rsidRPr="00561244">
              <w:rPr>
                <w:szCs w:val="20"/>
              </w:rPr>
              <w:t xml:space="preserve"> a real estate agency transfers </w:t>
            </w:r>
            <w:r w:rsidR="5629DFC7" w:rsidRPr="00561244">
              <w:rPr>
                <w:szCs w:val="20"/>
              </w:rPr>
              <w:t xml:space="preserve">a deposit to a </w:t>
            </w:r>
            <w:r w:rsidR="00456E72" w:rsidRPr="00561244">
              <w:rPr>
                <w:szCs w:val="20"/>
              </w:rPr>
              <w:t>seller</w:t>
            </w:r>
            <w:r w:rsidR="5629DFC7" w:rsidRPr="00561244">
              <w:rPr>
                <w:szCs w:val="20"/>
              </w:rPr>
              <w:t xml:space="preserve">, the </w:t>
            </w:r>
            <w:r w:rsidR="00456E72" w:rsidRPr="00561244">
              <w:rPr>
                <w:szCs w:val="20"/>
              </w:rPr>
              <w:t>seller</w:t>
            </w:r>
            <w:r w:rsidR="5629DFC7" w:rsidRPr="00561244">
              <w:rPr>
                <w:szCs w:val="20"/>
              </w:rPr>
              <w:t>’s bank w</w:t>
            </w:r>
            <w:r w:rsidR="53C22FB5" w:rsidRPr="00561244">
              <w:rPr>
                <w:szCs w:val="20"/>
              </w:rPr>
              <w:t>o</w:t>
            </w:r>
            <w:r w:rsidR="44B290FA" w:rsidRPr="00561244">
              <w:rPr>
                <w:szCs w:val="20"/>
              </w:rPr>
              <w:t>n</w:t>
            </w:r>
            <w:r w:rsidR="6C2DFB5E" w:rsidRPr="00561244">
              <w:rPr>
                <w:szCs w:val="20"/>
              </w:rPr>
              <w:t>’</w:t>
            </w:r>
            <w:r w:rsidR="44B290FA" w:rsidRPr="00561244">
              <w:rPr>
                <w:szCs w:val="20"/>
              </w:rPr>
              <w:t xml:space="preserve">t have visibility of </w:t>
            </w:r>
            <w:r w:rsidR="16D31A9C" w:rsidRPr="00561244">
              <w:rPr>
                <w:szCs w:val="20"/>
              </w:rPr>
              <w:t>the original source of that deposit.</w:t>
            </w:r>
          </w:p>
          <w:p w14:paraId="176B2297" w14:textId="1FA7F796" w:rsidR="00064D81" w:rsidRPr="00561244" w:rsidRDefault="00064D37" w:rsidP="006E29E2">
            <w:pPr>
              <w:spacing w:after="120"/>
              <w:rPr>
                <w:rFonts w:cstheme="minorHAnsi"/>
                <w:szCs w:val="20"/>
              </w:rPr>
            </w:pPr>
            <w:r w:rsidRPr="00561244">
              <w:rPr>
                <w:rFonts w:cstheme="minorHAnsi"/>
                <w:szCs w:val="20"/>
              </w:rPr>
              <w:lastRenderedPageBreak/>
              <w:t>C</w:t>
            </w:r>
            <w:r w:rsidR="00064D81" w:rsidRPr="00561244">
              <w:rPr>
                <w:rFonts w:cstheme="minorHAnsi"/>
                <w:szCs w:val="20"/>
              </w:rPr>
              <w:t>riminal proceeds can</w:t>
            </w:r>
            <w:r w:rsidR="00BA1245" w:rsidRPr="00561244">
              <w:rPr>
                <w:rFonts w:cstheme="minorHAnsi"/>
                <w:szCs w:val="20"/>
              </w:rPr>
              <w:t xml:space="preserve"> also</w:t>
            </w:r>
            <w:r w:rsidR="00064D81" w:rsidRPr="00561244">
              <w:rPr>
                <w:rFonts w:cstheme="minorHAnsi"/>
                <w:szCs w:val="20"/>
              </w:rPr>
              <w:t xml:space="preserve"> be co-mingled with legitimate client funds</w:t>
            </w:r>
            <w:r w:rsidR="00775B28" w:rsidRPr="00561244">
              <w:rPr>
                <w:rFonts w:cstheme="minorHAnsi"/>
                <w:szCs w:val="20"/>
              </w:rPr>
              <w:t xml:space="preserve">, making it difficult </w:t>
            </w:r>
            <w:r w:rsidR="00F25D6F" w:rsidRPr="00561244">
              <w:rPr>
                <w:rFonts w:cstheme="minorHAnsi"/>
                <w:szCs w:val="20"/>
              </w:rPr>
              <w:t>for law enforcement to detect suspicious activity.</w:t>
            </w:r>
          </w:p>
        </w:tc>
        <w:tc>
          <w:tcPr>
            <w:tcW w:w="3098" w:type="dxa"/>
          </w:tcPr>
          <w:p w14:paraId="10AA08CC" w14:textId="20F5BD29" w:rsidR="005A100D" w:rsidRPr="00561244" w:rsidRDefault="007A19A8" w:rsidP="00D72EF8">
            <w:pPr>
              <w:pStyle w:val="Tablebullet"/>
            </w:pPr>
            <w:r w:rsidRPr="00561244">
              <w:lastRenderedPageBreak/>
              <w:t xml:space="preserve">Customer asks agent to hold a deposit in trust longer than required, then issues unusual instruction for </w:t>
            </w:r>
            <w:r w:rsidR="00DB59DD" w:rsidRPr="00561244">
              <w:t>disbursement.</w:t>
            </w:r>
          </w:p>
          <w:p w14:paraId="2C8E5AC6" w14:textId="34A1A1D8" w:rsidR="007A19A8" w:rsidRPr="00561244" w:rsidRDefault="005C7436" w:rsidP="00D72EF8">
            <w:pPr>
              <w:pStyle w:val="Tablebullet"/>
            </w:pPr>
            <w:r w:rsidRPr="00561244">
              <w:t xml:space="preserve">Customer deposits </w:t>
            </w:r>
            <w:r w:rsidR="005364DE" w:rsidRPr="00561244">
              <w:t xml:space="preserve">physical </w:t>
            </w:r>
            <w:r w:rsidRPr="00561244">
              <w:t xml:space="preserve">cash for property </w:t>
            </w:r>
            <w:r w:rsidRPr="00561244">
              <w:lastRenderedPageBreak/>
              <w:t>deposit, then withdraws and requests refund by cheque or electronic transfer.</w:t>
            </w:r>
          </w:p>
        </w:tc>
      </w:tr>
      <w:tr w:rsidR="00D1552A" w:rsidRPr="00561244" w14:paraId="25634CCD" w14:textId="20F9DFD8" w:rsidTr="68DD78D0">
        <w:tc>
          <w:tcPr>
            <w:tcW w:w="1696" w:type="dxa"/>
          </w:tcPr>
          <w:p w14:paraId="65F00DD5" w14:textId="238FC8D5" w:rsidR="00F947F3" w:rsidRPr="00561244" w:rsidRDefault="005A100D" w:rsidP="006E29E2">
            <w:pPr>
              <w:spacing w:after="120"/>
              <w:rPr>
                <w:rFonts w:cstheme="minorHAnsi"/>
                <w:szCs w:val="20"/>
              </w:rPr>
            </w:pPr>
            <w:r w:rsidRPr="00561244">
              <w:rPr>
                <w:rFonts w:cstheme="minorHAnsi"/>
                <w:szCs w:val="20"/>
              </w:rPr>
              <w:lastRenderedPageBreak/>
              <w:t>Shell companies</w:t>
            </w:r>
          </w:p>
        </w:tc>
        <w:tc>
          <w:tcPr>
            <w:tcW w:w="4395" w:type="dxa"/>
          </w:tcPr>
          <w:p w14:paraId="454F80FE" w14:textId="79E057B0" w:rsidR="00410FBC" w:rsidRPr="00561244" w:rsidRDefault="005A100D" w:rsidP="006E29E2">
            <w:pPr>
              <w:spacing w:after="120"/>
              <w:rPr>
                <w:rFonts w:cstheme="minorHAnsi"/>
                <w:szCs w:val="20"/>
              </w:rPr>
            </w:pPr>
            <w:r w:rsidRPr="00561244">
              <w:rPr>
                <w:rFonts w:cstheme="minorHAnsi"/>
                <w:szCs w:val="20"/>
              </w:rPr>
              <w:t xml:space="preserve">Companies </w:t>
            </w:r>
            <w:r w:rsidR="00FB76CF" w:rsidRPr="00561244">
              <w:rPr>
                <w:rFonts w:cstheme="minorHAnsi"/>
                <w:szCs w:val="20"/>
              </w:rPr>
              <w:t xml:space="preserve">which have </w:t>
            </w:r>
            <w:r w:rsidRPr="00561244">
              <w:rPr>
                <w:rFonts w:cstheme="minorHAnsi"/>
                <w:szCs w:val="20"/>
              </w:rPr>
              <w:t xml:space="preserve">no real assets or </w:t>
            </w:r>
            <w:r w:rsidR="00C01DC7" w:rsidRPr="00561244">
              <w:rPr>
                <w:rFonts w:cstheme="minorHAnsi"/>
                <w:szCs w:val="20"/>
              </w:rPr>
              <w:t xml:space="preserve">any legitimate </w:t>
            </w:r>
            <w:r w:rsidRPr="00561244">
              <w:rPr>
                <w:rFonts w:cstheme="minorHAnsi"/>
                <w:szCs w:val="20"/>
              </w:rPr>
              <w:t xml:space="preserve">operations. </w:t>
            </w:r>
            <w:r w:rsidR="00FD7E77" w:rsidRPr="00561244">
              <w:rPr>
                <w:rFonts w:cstheme="minorHAnsi"/>
                <w:szCs w:val="20"/>
              </w:rPr>
              <w:t>They may</w:t>
            </w:r>
            <w:r w:rsidRPr="00561244">
              <w:rPr>
                <w:rFonts w:cstheme="minorHAnsi"/>
                <w:szCs w:val="20"/>
              </w:rPr>
              <w:t xml:space="preserve"> hold </w:t>
            </w:r>
            <w:r w:rsidR="005D40AE" w:rsidRPr="00561244">
              <w:rPr>
                <w:rFonts w:cstheme="minorHAnsi"/>
                <w:szCs w:val="20"/>
              </w:rPr>
              <w:t xml:space="preserve">a bank account and be registered as providing certain </w:t>
            </w:r>
            <w:proofErr w:type="gramStart"/>
            <w:r w:rsidR="005D40AE" w:rsidRPr="00561244">
              <w:rPr>
                <w:rFonts w:cstheme="minorHAnsi"/>
                <w:szCs w:val="20"/>
              </w:rPr>
              <w:t>services</w:t>
            </w:r>
            <w:r w:rsidR="008241A8" w:rsidRPr="00561244">
              <w:rPr>
                <w:rFonts w:cstheme="minorHAnsi"/>
                <w:szCs w:val="20"/>
              </w:rPr>
              <w:t>,</w:t>
            </w:r>
            <w:proofErr w:type="gramEnd"/>
            <w:r w:rsidR="008241A8" w:rsidRPr="00561244">
              <w:rPr>
                <w:rFonts w:cstheme="minorHAnsi"/>
                <w:szCs w:val="20"/>
              </w:rPr>
              <w:t xml:space="preserve"> ho</w:t>
            </w:r>
            <w:r w:rsidR="005F6B5C" w:rsidRPr="00561244">
              <w:rPr>
                <w:rFonts w:cstheme="minorHAnsi"/>
                <w:szCs w:val="20"/>
              </w:rPr>
              <w:t xml:space="preserve">wever, </w:t>
            </w:r>
            <w:r w:rsidR="00A84010" w:rsidRPr="00561244">
              <w:rPr>
                <w:rFonts w:cstheme="minorHAnsi"/>
                <w:szCs w:val="20"/>
              </w:rPr>
              <w:t xml:space="preserve">the company will rarely show any indications of a </w:t>
            </w:r>
            <w:r w:rsidR="009C232F" w:rsidRPr="00561244">
              <w:rPr>
                <w:rFonts w:cstheme="minorHAnsi"/>
                <w:szCs w:val="20"/>
              </w:rPr>
              <w:t>legitimate business.</w:t>
            </w:r>
          </w:p>
        </w:tc>
        <w:tc>
          <w:tcPr>
            <w:tcW w:w="5259" w:type="dxa"/>
          </w:tcPr>
          <w:p w14:paraId="159F8DCB" w14:textId="075C4D20" w:rsidR="00534BDE" w:rsidRPr="00561244" w:rsidRDefault="0EB63872" w:rsidP="79EAEEC4">
            <w:pPr>
              <w:spacing w:after="120"/>
              <w:rPr>
                <w:szCs w:val="20"/>
              </w:rPr>
            </w:pPr>
            <w:r w:rsidRPr="00561244">
              <w:rPr>
                <w:szCs w:val="20"/>
              </w:rPr>
              <w:t>Domestic and foreign shell companies commonly feature in Australian money laundering investigations</w:t>
            </w:r>
            <w:r w:rsidR="7C5B60BC" w:rsidRPr="00561244">
              <w:rPr>
                <w:szCs w:val="20"/>
              </w:rPr>
              <w:t>.</w:t>
            </w:r>
            <w:r w:rsidR="0BD7AC7D" w:rsidRPr="00561244">
              <w:rPr>
                <w:szCs w:val="20"/>
              </w:rPr>
              <w:t xml:space="preserve"> </w:t>
            </w:r>
            <w:r w:rsidR="1E3710FC" w:rsidRPr="00561244">
              <w:rPr>
                <w:szCs w:val="20"/>
              </w:rPr>
              <w:t>They’re</w:t>
            </w:r>
            <w:r w:rsidR="0BD7AC7D" w:rsidRPr="00561244">
              <w:rPr>
                <w:szCs w:val="20"/>
              </w:rPr>
              <w:t xml:space="preserve"> used to create a layer between </w:t>
            </w:r>
            <w:r w:rsidR="0AA77A0C" w:rsidRPr="00561244">
              <w:rPr>
                <w:szCs w:val="20"/>
              </w:rPr>
              <w:t>suspicious transactions and the bad actors behind them.</w:t>
            </w:r>
          </w:p>
          <w:p w14:paraId="1614573C" w14:textId="36598CE5" w:rsidR="00F947F3" w:rsidRPr="00561244" w:rsidRDefault="004D2D25" w:rsidP="006E29E2">
            <w:pPr>
              <w:spacing w:after="120"/>
              <w:rPr>
                <w:rFonts w:cstheme="minorHAnsi"/>
                <w:szCs w:val="20"/>
              </w:rPr>
            </w:pPr>
            <w:r w:rsidRPr="00561244">
              <w:rPr>
                <w:rFonts w:cstheme="minorHAnsi"/>
                <w:szCs w:val="20"/>
              </w:rPr>
              <w:t>S</w:t>
            </w:r>
            <w:r w:rsidR="002F1321" w:rsidRPr="00561244">
              <w:rPr>
                <w:rFonts w:cstheme="minorHAnsi"/>
                <w:szCs w:val="20"/>
              </w:rPr>
              <w:t>hell companies often use d</w:t>
            </w:r>
            <w:r w:rsidR="096D4566" w:rsidRPr="00561244">
              <w:rPr>
                <w:rFonts w:cstheme="minorHAnsi"/>
                <w:szCs w:val="20"/>
              </w:rPr>
              <w:t>ummy</w:t>
            </w:r>
            <w:r w:rsidR="00B75844" w:rsidRPr="00561244">
              <w:rPr>
                <w:rFonts w:cstheme="minorHAnsi"/>
                <w:szCs w:val="20"/>
              </w:rPr>
              <w:t xml:space="preserve"> directors or shareholders </w:t>
            </w:r>
            <w:r w:rsidR="002F1321" w:rsidRPr="00561244">
              <w:rPr>
                <w:rFonts w:cstheme="minorHAnsi"/>
                <w:szCs w:val="20"/>
              </w:rPr>
              <w:t>on official record which have no</w:t>
            </w:r>
            <w:r w:rsidR="00E047EE" w:rsidRPr="00561244">
              <w:rPr>
                <w:rFonts w:cstheme="minorHAnsi"/>
                <w:szCs w:val="20"/>
              </w:rPr>
              <w:t xml:space="preserve"> actual involvement with the company</w:t>
            </w:r>
            <w:r w:rsidR="00534BDE" w:rsidRPr="00561244">
              <w:rPr>
                <w:rFonts w:cstheme="minorHAnsi"/>
                <w:szCs w:val="20"/>
              </w:rPr>
              <w:t>’s activities</w:t>
            </w:r>
            <w:r w:rsidR="00B75844" w:rsidRPr="00561244">
              <w:rPr>
                <w:rFonts w:cstheme="minorHAnsi"/>
                <w:szCs w:val="20"/>
              </w:rPr>
              <w:t>.</w:t>
            </w:r>
            <w:r w:rsidR="00534BDE" w:rsidRPr="00561244">
              <w:rPr>
                <w:rFonts w:cstheme="minorHAnsi"/>
                <w:szCs w:val="20"/>
              </w:rPr>
              <w:t xml:space="preserve"> </w:t>
            </w:r>
            <w:r w:rsidR="00B75844" w:rsidRPr="00561244">
              <w:rPr>
                <w:rFonts w:cstheme="minorHAnsi"/>
                <w:szCs w:val="20"/>
              </w:rPr>
              <w:t>These individuals are used to conceal beneficial ownership and complicate the identification and disruption of money laundering.</w:t>
            </w:r>
          </w:p>
        </w:tc>
        <w:tc>
          <w:tcPr>
            <w:tcW w:w="3098" w:type="dxa"/>
          </w:tcPr>
          <w:p w14:paraId="720003FA" w14:textId="05062682" w:rsidR="00FD7E77" w:rsidRPr="00561244" w:rsidRDefault="00495837" w:rsidP="00D72EF8">
            <w:pPr>
              <w:pStyle w:val="Tablebullet"/>
            </w:pPr>
            <w:r w:rsidRPr="00561244">
              <w:t>C</w:t>
            </w:r>
            <w:r w:rsidR="00FD7E77" w:rsidRPr="00561244">
              <w:t xml:space="preserve">ompany </w:t>
            </w:r>
            <w:r w:rsidRPr="00561244">
              <w:t>with</w:t>
            </w:r>
            <w:r w:rsidR="00FD7E77" w:rsidRPr="00561244">
              <w:t xml:space="preserve"> little or no </w:t>
            </w:r>
            <w:r w:rsidRPr="00561244">
              <w:t xml:space="preserve">apparent </w:t>
            </w:r>
            <w:r w:rsidR="00FD7E77" w:rsidRPr="00561244">
              <w:t>business activity</w:t>
            </w:r>
            <w:r w:rsidR="00DB59DD" w:rsidRPr="00561244">
              <w:t>.</w:t>
            </w:r>
          </w:p>
          <w:p w14:paraId="2D0D232F" w14:textId="57FFF50F" w:rsidR="00FD7E77" w:rsidRPr="00561244" w:rsidRDefault="007472DB" w:rsidP="00D72EF8">
            <w:pPr>
              <w:pStyle w:val="Tablebullet"/>
            </w:pPr>
            <w:r w:rsidRPr="00561244">
              <w:t xml:space="preserve">Company </w:t>
            </w:r>
            <w:r w:rsidR="006557F8" w:rsidRPr="00561244">
              <w:t>uses dummy directors or shareholders</w:t>
            </w:r>
            <w:r w:rsidR="00DB59DD" w:rsidRPr="00561244">
              <w:t>.</w:t>
            </w:r>
          </w:p>
        </w:tc>
      </w:tr>
      <w:tr w:rsidR="00D1552A" w:rsidRPr="00561244" w14:paraId="043BA16F" w14:textId="6C0B8103" w:rsidTr="68DD78D0">
        <w:trPr>
          <w:cnfStyle w:val="000000010000" w:firstRow="0" w:lastRow="0" w:firstColumn="0" w:lastColumn="0" w:oddVBand="0" w:evenVBand="0" w:oddHBand="0" w:evenHBand="1" w:firstRowFirstColumn="0" w:firstRowLastColumn="0" w:lastRowFirstColumn="0" w:lastRowLastColumn="0"/>
        </w:trPr>
        <w:tc>
          <w:tcPr>
            <w:tcW w:w="1696" w:type="dxa"/>
          </w:tcPr>
          <w:p w14:paraId="6D860A32" w14:textId="74E1836F" w:rsidR="00F947F3" w:rsidRPr="00561244" w:rsidRDefault="007F17B0" w:rsidP="006E29E2">
            <w:pPr>
              <w:spacing w:after="120"/>
              <w:rPr>
                <w:rFonts w:cstheme="minorHAnsi"/>
                <w:szCs w:val="20"/>
              </w:rPr>
            </w:pPr>
            <w:r w:rsidRPr="00561244">
              <w:rPr>
                <w:rFonts w:cstheme="minorHAnsi"/>
                <w:szCs w:val="20"/>
              </w:rPr>
              <w:t>Offshore companies</w:t>
            </w:r>
          </w:p>
        </w:tc>
        <w:tc>
          <w:tcPr>
            <w:tcW w:w="4395" w:type="dxa"/>
          </w:tcPr>
          <w:p w14:paraId="4A420312" w14:textId="665B112A" w:rsidR="00E407FD" w:rsidRPr="00561244" w:rsidRDefault="673FEAAF" w:rsidP="79EAEEC4">
            <w:pPr>
              <w:spacing w:after="120"/>
              <w:rPr>
                <w:szCs w:val="20"/>
              </w:rPr>
            </w:pPr>
            <w:r w:rsidRPr="00561244">
              <w:rPr>
                <w:szCs w:val="20"/>
              </w:rPr>
              <w:t>Companies and other legal entities or arrangements</w:t>
            </w:r>
            <w:r w:rsidR="5DD97A06" w:rsidRPr="00561244">
              <w:rPr>
                <w:szCs w:val="20"/>
              </w:rPr>
              <w:t xml:space="preserve"> </w:t>
            </w:r>
            <w:r w:rsidR="1FA14AE4" w:rsidRPr="00561244">
              <w:rPr>
                <w:szCs w:val="20"/>
              </w:rPr>
              <w:t xml:space="preserve">may be </w:t>
            </w:r>
            <w:r w:rsidR="5DD97A06" w:rsidRPr="00561244">
              <w:rPr>
                <w:szCs w:val="20"/>
              </w:rPr>
              <w:t xml:space="preserve">formed in one country but </w:t>
            </w:r>
            <w:r w:rsidR="1FA14AE4" w:rsidRPr="00561244">
              <w:rPr>
                <w:szCs w:val="20"/>
              </w:rPr>
              <w:t xml:space="preserve">only ever </w:t>
            </w:r>
            <w:r w:rsidR="5DD97A06" w:rsidRPr="00561244">
              <w:rPr>
                <w:szCs w:val="20"/>
              </w:rPr>
              <w:t xml:space="preserve">used in </w:t>
            </w:r>
            <w:r w:rsidRPr="00561244">
              <w:rPr>
                <w:szCs w:val="20"/>
              </w:rPr>
              <w:t>others</w:t>
            </w:r>
            <w:r w:rsidR="5DD97A06" w:rsidRPr="00561244">
              <w:rPr>
                <w:szCs w:val="20"/>
              </w:rPr>
              <w:t>.</w:t>
            </w:r>
            <w:r w:rsidR="08B9E527" w:rsidRPr="00561244">
              <w:rPr>
                <w:szCs w:val="20"/>
              </w:rPr>
              <w:t xml:space="preserve"> These companies</w:t>
            </w:r>
            <w:r w:rsidR="67AE8EE2" w:rsidRPr="00561244">
              <w:rPr>
                <w:szCs w:val="20"/>
              </w:rPr>
              <w:t xml:space="preserve"> are particularly suspicious when they</w:t>
            </w:r>
            <w:r w:rsidR="46F82912" w:rsidRPr="00561244">
              <w:rPr>
                <w:szCs w:val="20"/>
              </w:rPr>
              <w:t>’</w:t>
            </w:r>
            <w:r w:rsidR="2DC31CCC" w:rsidRPr="00561244">
              <w:rPr>
                <w:szCs w:val="20"/>
              </w:rPr>
              <w:t>re based</w:t>
            </w:r>
            <w:r w:rsidR="67AE8EE2" w:rsidRPr="00561244">
              <w:rPr>
                <w:szCs w:val="20"/>
              </w:rPr>
              <w:t xml:space="preserve"> in countries which</w:t>
            </w:r>
            <w:r w:rsidR="5DD97A06" w:rsidRPr="00561244">
              <w:rPr>
                <w:szCs w:val="20"/>
              </w:rPr>
              <w:t xml:space="preserve"> </w:t>
            </w:r>
            <w:r w:rsidR="67AE8EE2" w:rsidRPr="00561244">
              <w:rPr>
                <w:szCs w:val="20"/>
              </w:rPr>
              <w:t>lack oversight</w:t>
            </w:r>
            <w:r w:rsidR="096B5275" w:rsidRPr="00561244">
              <w:rPr>
                <w:szCs w:val="20"/>
              </w:rPr>
              <w:t xml:space="preserve"> or </w:t>
            </w:r>
            <w:r w:rsidR="5A94B574" w:rsidRPr="00561244">
              <w:rPr>
                <w:szCs w:val="20"/>
              </w:rPr>
              <w:t xml:space="preserve">allow </w:t>
            </w:r>
            <w:r w:rsidR="10FA3D0C" w:rsidRPr="00561244">
              <w:rPr>
                <w:szCs w:val="20"/>
              </w:rPr>
              <w:t>secrecy for beneficial owners</w:t>
            </w:r>
            <w:r w:rsidR="096B5275" w:rsidRPr="00561244">
              <w:rPr>
                <w:szCs w:val="20"/>
              </w:rPr>
              <w:t xml:space="preserve"> (often known as tax havens)</w:t>
            </w:r>
            <w:r w:rsidR="5D80034A" w:rsidRPr="00561244">
              <w:rPr>
                <w:szCs w:val="20"/>
              </w:rPr>
              <w:t>.</w:t>
            </w:r>
            <w:r w:rsidR="0DCBE557" w:rsidRPr="00561244">
              <w:rPr>
                <w:szCs w:val="20"/>
              </w:rPr>
              <w:t xml:space="preserve"> </w:t>
            </w:r>
          </w:p>
        </w:tc>
        <w:tc>
          <w:tcPr>
            <w:tcW w:w="5259" w:type="dxa"/>
          </w:tcPr>
          <w:p w14:paraId="5048A34B" w14:textId="0A862290" w:rsidR="00B05E39" w:rsidRPr="00561244" w:rsidRDefault="7FA61D3C" w:rsidP="79EAEEC4">
            <w:pPr>
              <w:spacing w:after="120"/>
              <w:rPr>
                <w:szCs w:val="20"/>
              </w:rPr>
            </w:pPr>
            <w:r w:rsidRPr="00561244">
              <w:rPr>
                <w:szCs w:val="20"/>
              </w:rPr>
              <w:t>Using offshore companies m</w:t>
            </w:r>
            <w:r w:rsidR="7ED18750" w:rsidRPr="00561244">
              <w:rPr>
                <w:szCs w:val="20"/>
              </w:rPr>
              <w:t>akes it harder</w:t>
            </w:r>
            <w:r w:rsidRPr="00561244">
              <w:rPr>
                <w:szCs w:val="20"/>
              </w:rPr>
              <w:t xml:space="preserve"> for reporting entities</w:t>
            </w:r>
            <w:r w:rsidR="7ED18750" w:rsidRPr="00561244">
              <w:rPr>
                <w:szCs w:val="20"/>
              </w:rPr>
              <w:t xml:space="preserve"> to</w:t>
            </w:r>
            <w:r w:rsidR="351394B9" w:rsidRPr="00561244">
              <w:rPr>
                <w:szCs w:val="20"/>
              </w:rPr>
              <w:t xml:space="preserve"> </w:t>
            </w:r>
            <w:r w:rsidR="0E58355E" w:rsidRPr="00561244">
              <w:rPr>
                <w:szCs w:val="20"/>
              </w:rPr>
              <w:t xml:space="preserve">identify </w:t>
            </w:r>
            <w:r w:rsidR="391EB678" w:rsidRPr="00561244">
              <w:rPr>
                <w:szCs w:val="20"/>
              </w:rPr>
              <w:t xml:space="preserve">where </w:t>
            </w:r>
            <w:r w:rsidR="068FE2C0" w:rsidRPr="00561244">
              <w:rPr>
                <w:szCs w:val="20"/>
              </w:rPr>
              <w:t>beneficial</w:t>
            </w:r>
            <w:r w:rsidR="391EB678" w:rsidRPr="00561244">
              <w:rPr>
                <w:szCs w:val="20"/>
              </w:rPr>
              <w:t xml:space="preserve"> </w:t>
            </w:r>
            <w:r w:rsidR="068FE2C0" w:rsidRPr="00561244">
              <w:rPr>
                <w:szCs w:val="20"/>
              </w:rPr>
              <w:t xml:space="preserve">owners </w:t>
            </w:r>
            <w:r w:rsidR="391EB678" w:rsidRPr="00561244">
              <w:rPr>
                <w:szCs w:val="20"/>
              </w:rPr>
              <w:t xml:space="preserve">are </w:t>
            </w:r>
            <w:r w:rsidR="4436EEAF" w:rsidRPr="00561244">
              <w:rPr>
                <w:szCs w:val="20"/>
              </w:rPr>
              <w:t>located</w:t>
            </w:r>
            <w:r w:rsidR="391EB678" w:rsidRPr="00561244">
              <w:rPr>
                <w:szCs w:val="20"/>
              </w:rPr>
              <w:t>, and where funds</w:t>
            </w:r>
            <w:r w:rsidR="116B666C" w:rsidRPr="00561244">
              <w:rPr>
                <w:szCs w:val="20"/>
              </w:rPr>
              <w:t xml:space="preserve"> </w:t>
            </w:r>
            <w:r w:rsidR="4CB0D6EF" w:rsidRPr="00561244">
              <w:rPr>
                <w:szCs w:val="20"/>
              </w:rPr>
              <w:t xml:space="preserve">ultimately originate from or will </w:t>
            </w:r>
            <w:r w:rsidR="3A31EC57" w:rsidRPr="00561244">
              <w:rPr>
                <w:szCs w:val="20"/>
              </w:rPr>
              <w:t>ultimate</w:t>
            </w:r>
            <w:r w:rsidR="722703E2" w:rsidRPr="00561244">
              <w:rPr>
                <w:szCs w:val="20"/>
              </w:rPr>
              <w:t>ly</w:t>
            </w:r>
            <w:r w:rsidR="3A31EC57" w:rsidRPr="00561244">
              <w:rPr>
                <w:szCs w:val="20"/>
              </w:rPr>
              <w:t xml:space="preserve"> </w:t>
            </w:r>
            <w:r w:rsidR="445B2C81" w:rsidRPr="00561244">
              <w:rPr>
                <w:szCs w:val="20"/>
              </w:rPr>
              <w:t>be received.</w:t>
            </w:r>
          </w:p>
          <w:p w14:paraId="617C9A63" w14:textId="154C7887" w:rsidR="00F947F3" w:rsidRPr="00561244" w:rsidRDefault="445B2C81" w:rsidP="79EAEEC4">
            <w:pPr>
              <w:spacing w:after="120"/>
              <w:rPr>
                <w:szCs w:val="20"/>
              </w:rPr>
            </w:pPr>
            <w:r w:rsidRPr="00561244">
              <w:rPr>
                <w:szCs w:val="20"/>
              </w:rPr>
              <w:t xml:space="preserve">For example, where a </w:t>
            </w:r>
            <w:r w:rsidR="36F57CF9" w:rsidRPr="00561244">
              <w:rPr>
                <w:szCs w:val="20"/>
              </w:rPr>
              <w:t>person in a high-risk jurisdiction sends funds to an account held by a shell company in a tax haven country</w:t>
            </w:r>
            <w:r w:rsidR="008AD6FC" w:rsidRPr="00561244">
              <w:rPr>
                <w:szCs w:val="20"/>
              </w:rPr>
              <w:t xml:space="preserve"> prior to a transfer to Australia, the Australian party wouldn</w:t>
            </w:r>
            <w:r w:rsidR="682098B4" w:rsidRPr="00561244">
              <w:rPr>
                <w:szCs w:val="20"/>
              </w:rPr>
              <w:t>’</w:t>
            </w:r>
            <w:r w:rsidR="008AD6FC" w:rsidRPr="00561244">
              <w:rPr>
                <w:szCs w:val="20"/>
              </w:rPr>
              <w:t>t have visibility of the true source.</w:t>
            </w:r>
          </w:p>
        </w:tc>
        <w:tc>
          <w:tcPr>
            <w:tcW w:w="3098" w:type="dxa"/>
          </w:tcPr>
          <w:p w14:paraId="2B875A99" w14:textId="11692442" w:rsidR="007F17B0" w:rsidRPr="00561244" w:rsidRDefault="00F957C8" w:rsidP="00D72EF8">
            <w:pPr>
              <w:pStyle w:val="Tablebullet"/>
            </w:pPr>
            <w:r w:rsidRPr="00561244">
              <w:t xml:space="preserve">Customer </w:t>
            </w:r>
            <w:r w:rsidR="00F93451" w:rsidRPr="00561244">
              <w:t xml:space="preserve">in Australia </w:t>
            </w:r>
            <w:r w:rsidRPr="00561244">
              <w:t>purchasing property</w:t>
            </w:r>
            <w:r w:rsidR="00F93451" w:rsidRPr="00561244">
              <w:t xml:space="preserve"> using an offshore company</w:t>
            </w:r>
            <w:r w:rsidR="00DB59DD" w:rsidRPr="00561244">
              <w:t>.</w:t>
            </w:r>
          </w:p>
          <w:p w14:paraId="1061401C" w14:textId="09A0A95C" w:rsidR="00F93451" w:rsidRPr="00561244" w:rsidRDefault="0080596B" w:rsidP="00D72EF8">
            <w:pPr>
              <w:pStyle w:val="Tablebullet"/>
            </w:pPr>
            <w:r w:rsidRPr="00561244">
              <w:t xml:space="preserve">Customer is a domestic entity owned by an offshore company in a </w:t>
            </w:r>
            <w:r w:rsidR="00D1552A" w:rsidRPr="00561244">
              <w:t xml:space="preserve">tax haven or </w:t>
            </w:r>
            <w:r w:rsidRPr="00561244">
              <w:t xml:space="preserve">secrecy </w:t>
            </w:r>
            <w:r w:rsidR="00D1552A" w:rsidRPr="00561244">
              <w:t>jurisdiction</w:t>
            </w:r>
            <w:r w:rsidR="00DB59DD" w:rsidRPr="00561244">
              <w:t>.</w:t>
            </w:r>
          </w:p>
        </w:tc>
      </w:tr>
      <w:tr w:rsidR="00D1552A" w:rsidRPr="00561244" w14:paraId="277D3A23" w14:textId="06822350" w:rsidTr="68DD78D0">
        <w:tc>
          <w:tcPr>
            <w:tcW w:w="1696" w:type="dxa"/>
          </w:tcPr>
          <w:p w14:paraId="7168BA55" w14:textId="18748FFD" w:rsidR="00F947F3" w:rsidRPr="00561244" w:rsidRDefault="007F17B0" w:rsidP="006E29E2">
            <w:pPr>
              <w:spacing w:after="120"/>
              <w:rPr>
                <w:rFonts w:cstheme="minorHAnsi"/>
                <w:szCs w:val="20"/>
              </w:rPr>
            </w:pPr>
            <w:r w:rsidRPr="00561244">
              <w:rPr>
                <w:rFonts w:cstheme="minorHAnsi"/>
                <w:szCs w:val="20"/>
              </w:rPr>
              <w:t>Overvaluation or undervaluation</w:t>
            </w:r>
          </w:p>
        </w:tc>
        <w:tc>
          <w:tcPr>
            <w:tcW w:w="4395" w:type="dxa"/>
          </w:tcPr>
          <w:p w14:paraId="155C82BE" w14:textId="77777777" w:rsidR="00E92F27" w:rsidRPr="00561244" w:rsidRDefault="00E92F27" w:rsidP="006E29E2">
            <w:pPr>
              <w:spacing w:after="120"/>
              <w:rPr>
                <w:rFonts w:cstheme="minorHAnsi"/>
                <w:szCs w:val="20"/>
              </w:rPr>
            </w:pPr>
            <w:r w:rsidRPr="00561244">
              <w:rPr>
                <w:rFonts w:cstheme="minorHAnsi"/>
                <w:szCs w:val="20"/>
              </w:rPr>
              <w:t xml:space="preserve">Where criminals work </w:t>
            </w:r>
            <w:r w:rsidR="00D66088" w:rsidRPr="00561244">
              <w:rPr>
                <w:rFonts w:cstheme="minorHAnsi"/>
                <w:szCs w:val="20"/>
              </w:rPr>
              <w:t>with other parties</w:t>
            </w:r>
            <w:r w:rsidRPr="00561244">
              <w:rPr>
                <w:rFonts w:cstheme="minorHAnsi"/>
                <w:szCs w:val="20"/>
              </w:rPr>
              <w:t xml:space="preserve"> to misrepresent a property’s price on official documents</w:t>
            </w:r>
            <w:r w:rsidR="00D66088" w:rsidRPr="00561244">
              <w:rPr>
                <w:rFonts w:cstheme="minorHAnsi"/>
                <w:szCs w:val="20"/>
              </w:rPr>
              <w:t xml:space="preserve">, </w:t>
            </w:r>
            <w:r w:rsidRPr="00561244">
              <w:rPr>
                <w:rFonts w:cstheme="minorHAnsi"/>
                <w:szCs w:val="20"/>
              </w:rPr>
              <w:t>allow</w:t>
            </w:r>
            <w:r w:rsidR="00D66088" w:rsidRPr="00561244">
              <w:rPr>
                <w:rFonts w:cstheme="minorHAnsi"/>
                <w:szCs w:val="20"/>
              </w:rPr>
              <w:t>ing</w:t>
            </w:r>
            <w:r w:rsidRPr="00561244">
              <w:rPr>
                <w:rFonts w:cstheme="minorHAnsi"/>
                <w:szCs w:val="20"/>
              </w:rPr>
              <w:t xml:space="preserve"> illicit funds to be legitimised through the transaction.</w:t>
            </w:r>
          </w:p>
          <w:p w14:paraId="59C13455" w14:textId="0AFA9888" w:rsidR="00876E9D" w:rsidRPr="00561244" w:rsidRDefault="0ECC22EE" w:rsidP="79EAEEC4">
            <w:pPr>
              <w:spacing w:after="120"/>
              <w:rPr>
                <w:szCs w:val="20"/>
              </w:rPr>
            </w:pPr>
            <w:r w:rsidRPr="00561244">
              <w:rPr>
                <w:szCs w:val="20"/>
              </w:rPr>
              <w:lastRenderedPageBreak/>
              <w:t>This wouldn</w:t>
            </w:r>
            <w:r w:rsidR="756DE3A5" w:rsidRPr="00561244">
              <w:rPr>
                <w:szCs w:val="20"/>
              </w:rPr>
              <w:t>’</w:t>
            </w:r>
            <w:r w:rsidRPr="00561244">
              <w:rPr>
                <w:szCs w:val="20"/>
              </w:rPr>
              <w:t xml:space="preserve">t </w:t>
            </w:r>
            <w:bookmarkStart w:id="82" w:name="_Int_lngoIHEP"/>
            <w:r w:rsidRPr="00561244">
              <w:rPr>
                <w:szCs w:val="20"/>
              </w:rPr>
              <w:t>include</w:t>
            </w:r>
            <w:bookmarkEnd w:id="82"/>
            <w:r w:rsidRPr="00561244">
              <w:rPr>
                <w:szCs w:val="20"/>
              </w:rPr>
              <w:t xml:space="preserve"> situations where a property sells for above market value due to </w:t>
            </w:r>
            <w:r w:rsidR="066E73CD" w:rsidRPr="00561244">
              <w:rPr>
                <w:szCs w:val="20"/>
              </w:rPr>
              <w:t>public demand</w:t>
            </w:r>
            <w:r w:rsidR="31C99F8B" w:rsidRPr="00561244">
              <w:rPr>
                <w:szCs w:val="20"/>
              </w:rPr>
              <w:t xml:space="preserve">, for example, where bidding at an auction increases </w:t>
            </w:r>
            <w:r w:rsidR="5443CF77" w:rsidRPr="00561244">
              <w:rPr>
                <w:szCs w:val="20"/>
              </w:rPr>
              <w:t xml:space="preserve">the purchase price well above the </w:t>
            </w:r>
            <w:r w:rsidR="63BDE579" w:rsidRPr="00561244">
              <w:rPr>
                <w:szCs w:val="20"/>
              </w:rPr>
              <w:t>price guide.</w:t>
            </w:r>
          </w:p>
        </w:tc>
        <w:tc>
          <w:tcPr>
            <w:tcW w:w="5259" w:type="dxa"/>
          </w:tcPr>
          <w:p w14:paraId="17CF8596" w14:textId="228E9C4C" w:rsidR="0005431D" w:rsidRPr="00561244" w:rsidRDefault="0005431D" w:rsidP="006E29E2">
            <w:pPr>
              <w:spacing w:after="120"/>
              <w:rPr>
                <w:rFonts w:cstheme="minorHAnsi"/>
                <w:szCs w:val="20"/>
              </w:rPr>
            </w:pPr>
            <w:r w:rsidRPr="00561244">
              <w:rPr>
                <w:rFonts w:cstheme="minorHAnsi"/>
                <w:szCs w:val="20"/>
              </w:rPr>
              <w:lastRenderedPageBreak/>
              <w:t>For undervaluation, the sale contract would record a price lower than market value. The buyer pays the difference to the seller with illicit</w:t>
            </w:r>
            <w:r w:rsidR="005364DE" w:rsidRPr="00561244">
              <w:rPr>
                <w:rFonts w:cstheme="minorHAnsi"/>
                <w:szCs w:val="20"/>
              </w:rPr>
              <w:t>ly sourced physical</w:t>
            </w:r>
            <w:r w:rsidRPr="00561244">
              <w:rPr>
                <w:rFonts w:cstheme="minorHAnsi"/>
                <w:szCs w:val="20"/>
              </w:rPr>
              <w:t xml:space="preserve"> cash</w:t>
            </w:r>
            <w:r w:rsidR="006C0620" w:rsidRPr="00561244">
              <w:rPr>
                <w:rFonts w:cstheme="minorHAnsi"/>
                <w:szCs w:val="20"/>
              </w:rPr>
              <w:t>.</w:t>
            </w:r>
          </w:p>
          <w:p w14:paraId="6401789E" w14:textId="713A6DA2" w:rsidR="00F947F3" w:rsidRPr="00561244" w:rsidRDefault="006C0620" w:rsidP="006E29E2">
            <w:pPr>
              <w:spacing w:after="120"/>
              <w:rPr>
                <w:rFonts w:cstheme="minorHAnsi"/>
                <w:szCs w:val="20"/>
              </w:rPr>
            </w:pPr>
            <w:r w:rsidRPr="00561244">
              <w:rPr>
                <w:rFonts w:cstheme="minorHAnsi"/>
                <w:szCs w:val="20"/>
              </w:rPr>
              <w:lastRenderedPageBreak/>
              <w:t>For o</w:t>
            </w:r>
            <w:r w:rsidR="0005431D" w:rsidRPr="00561244">
              <w:rPr>
                <w:rFonts w:cstheme="minorHAnsi"/>
                <w:szCs w:val="20"/>
              </w:rPr>
              <w:t>vervaluation</w:t>
            </w:r>
            <w:r w:rsidRPr="00561244">
              <w:rPr>
                <w:rFonts w:cstheme="minorHAnsi"/>
                <w:szCs w:val="20"/>
              </w:rPr>
              <w:t>, the</w:t>
            </w:r>
            <w:r w:rsidR="0005431D" w:rsidRPr="00561244">
              <w:rPr>
                <w:rFonts w:cstheme="minorHAnsi"/>
                <w:szCs w:val="20"/>
              </w:rPr>
              <w:t xml:space="preserve"> property </w:t>
            </w:r>
            <w:r w:rsidRPr="00561244">
              <w:rPr>
                <w:rFonts w:cstheme="minorHAnsi"/>
                <w:szCs w:val="20"/>
              </w:rPr>
              <w:t>would be</w:t>
            </w:r>
            <w:r w:rsidR="0005431D" w:rsidRPr="00561244">
              <w:rPr>
                <w:rFonts w:cstheme="minorHAnsi"/>
                <w:szCs w:val="20"/>
              </w:rPr>
              <w:t xml:space="preserve"> purchased at an inflated price</w:t>
            </w:r>
            <w:r w:rsidRPr="00561244">
              <w:rPr>
                <w:rFonts w:cstheme="minorHAnsi"/>
                <w:szCs w:val="20"/>
              </w:rPr>
              <w:t>, so that the buyer can</w:t>
            </w:r>
            <w:r w:rsidR="0005431D" w:rsidRPr="00561244">
              <w:rPr>
                <w:rFonts w:cstheme="minorHAnsi"/>
                <w:szCs w:val="20"/>
              </w:rPr>
              <w:t xml:space="preserve"> secure the largest possible loan, which can then be </w:t>
            </w:r>
            <w:r w:rsidRPr="00561244">
              <w:rPr>
                <w:rFonts w:cstheme="minorHAnsi"/>
                <w:szCs w:val="20"/>
              </w:rPr>
              <w:t>repaid</w:t>
            </w:r>
            <w:r w:rsidR="0005431D" w:rsidRPr="00561244">
              <w:rPr>
                <w:rFonts w:cstheme="minorHAnsi"/>
                <w:szCs w:val="20"/>
              </w:rPr>
              <w:t xml:space="preserve"> using illicit funds.</w:t>
            </w:r>
          </w:p>
        </w:tc>
        <w:tc>
          <w:tcPr>
            <w:tcW w:w="3098" w:type="dxa"/>
          </w:tcPr>
          <w:p w14:paraId="1EB9B90E" w14:textId="738DD66E" w:rsidR="00F947F3" w:rsidRPr="00561244" w:rsidRDefault="007F17B0" w:rsidP="00D72EF8">
            <w:pPr>
              <w:pStyle w:val="Tablebullet"/>
            </w:pPr>
            <w:r w:rsidRPr="00561244">
              <w:lastRenderedPageBreak/>
              <w:t>Property sold well above or below market price</w:t>
            </w:r>
            <w:r w:rsidR="00DB59DD" w:rsidRPr="00561244">
              <w:t>.</w:t>
            </w:r>
          </w:p>
          <w:p w14:paraId="4991612B" w14:textId="23683A04" w:rsidR="007F17B0" w:rsidRPr="00561244" w:rsidRDefault="00FD7E77" w:rsidP="00D72EF8">
            <w:pPr>
              <w:pStyle w:val="Tablebullet"/>
            </w:pPr>
            <w:r w:rsidRPr="00561244">
              <w:t>Unusual</w:t>
            </w:r>
            <w:r w:rsidR="007F17B0" w:rsidRPr="00561244">
              <w:t xml:space="preserve"> valuation of </w:t>
            </w:r>
            <w:r w:rsidRPr="00561244">
              <w:t>atypical</w:t>
            </w:r>
            <w:r w:rsidR="007F17B0" w:rsidRPr="00561244">
              <w:t xml:space="preserve"> properties, such as hotels or resorts</w:t>
            </w:r>
            <w:r w:rsidR="00DB59DD" w:rsidRPr="00561244">
              <w:t>.</w:t>
            </w:r>
          </w:p>
        </w:tc>
      </w:tr>
      <w:tr w:rsidR="00D1552A" w:rsidRPr="00561244" w14:paraId="3EBA5FF8" w14:textId="694995CC" w:rsidTr="68DD78D0">
        <w:trPr>
          <w:cnfStyle w:val="000000010000" w:firstRow="0" w:lastRow="0" w:firstColumn="0" w:lastColumn="0" w:oddVBand="0" w:evenVBand="0" w:oddHBand="0" w:evenHBand="1" w:firstRowFirstColumn="0" w:firstRowLastColumn="0" w:lastRowFirstColumn="0" w:lastRowLastColumn="0"/>
        </w:trPr>
        <w:tc>
          <w:tcPr>
            <w:tcW w:w="1696" w:type="dxa"/>
          </w:tcPr>
          <w:p w14:paraId="0A2C2A68" w14:textId="4B7D0E75" w:rsidR="00F947F3" w:rsidRPr="00561244" w:rsidRDefault="00FD7E77" w:rsidP="006E29E2">
            <w:pPr>
              <w:spacing w:after="120"/>
              <w:rPr>
                <w:rFonts w:cstheme="minorHAnsi"/>
                <w:szCs w:val="20"/>
              </w:rPr>
            </w:pPr>
            <w:r w:rsidRPr="00561244">
              <w:rPr>
                <w:rFonts w:cstheme="minorHAnsi"/>
                <w:szCs w:val="20"/>
              </w:rPr>
              <w:t>Quick reselling</w:t>
            </w:r>
          </w:p>
        </w:tc>
        <w:tc>
          <w:tcPr>
            <w:tcW w:w="4395" w:type="dxa"/>
          </w:tcPr>
          <w:p w14:paraId="0B7906C3" w14:textId="1EE22B55" w:rsidR="00F947F3" w:rsidRPr="00561244" w:rsidRDefault="7ED18750" w:rsidP="79EAEEC4">
            <w:pPr>
              <w:spacing w:after="120"/>
              <w:rPr>
                <w:szCs w:val="20"/>
              </w:rPr>
            </w:pPr>
            <w:r w:rsidRPr="00561244">
              <w:rPr>
                <w:szCs w:val="20"/>
              </w:rPr>
              <w:t>Property is bought and resold quickly</w:t>
            </w:r>
            <w:r w:rsidR="63BDE579" w:rsidRPr="00561244">
              <w:rPr>
                <w:szCs w:val="20"/>
              </w:rPr>
              <w:t xml:space="preserve"> in a way that</w:t>
            </w:r>
            <w:r w:rsidR="20D9B34C" w:rsidRPr="00561244">
              <w:rPr>
                <w:szCs w:val="20"/>
              </w:rPr>
              <w:t>’</w:t>
            </w:r>
            <w:r w:rsidR="63BDE579" w:rsidRPr="00561244">
              <w:rPr>
                <w:szCs w:val="20"/>
              </w:rPr>
              <w:t>s unusual</w:t>
            </w:r>
            <w:r w:rsidRPr="00561244">
              <w:rPr>
                <w:szCs w:val="20"/>
              </w:rPr>
              <w:t>, often at an inflated price</w:t>
            </w:r>
            <w:r w:rsidR="6DD046AB" w:rsidRPr="00561244">
              <w:rPr>
                <w:szCs w:val="20"/>
              </w:rPr>
              <w:t xml:space="preserve"> without any physical changes to the property</w:t>
            </w:r>
            <w:r w:rsidRPr="00561244">
              <w:rPr>
                <w:szCs w:val="20"/>
              </w:rPr>
              <w:t>.</w:t>
            </w:r>
          </w:p>
          <w:p w14:paraId="5B639B84" w14:textId="61F84339" w:rsidR="009C61E7" w:rsidRPr="00561244" w:rsidRDefault="00B95F07" w:rsidP="006E29E2">
            <w:pPr>
              <w:spacing w:after="120"/>
              <w:rPr>
                <w:rFonts w:cstheme="minorHAnsi"/>
                <w:szCs w:val="20"/>
              </w:rPr>
            </w:pPr>
            <w:r w:rsidRPr="00561244">
              <w:rPr>
                <w:rFonts w:cstheme="minorHAnsi"/>
                <w:szCs w:val="20"/>
              </w:rPr>
              <w:t xml:space="preserve">There may be normal situations where this may occur, for example, where </w:t>
            </w:r>
            <w:r w:rsidR="008E533F" w:rsidRPr="00561244">
              <w:rPr>
                <w:rFonts w:cstheme="minorHAnsi"/>
                <w:szCs w:val="20"/>
              </w:rPr>
              <w:t xml:space="preserve">market conditions allow buyers to make </w:t>
            </w:r>
            <w:r w:rsidR="0061625B" w:rsidRPr="00561244">
              <w:rPr>
                <w:rFonts w:cstheme="minorHAnsi"/>
                <w:szCs w:val="20"/>
              </w:rPr>
              <w:t>profits after a short period of time.</w:t>
            </w:r>
          </w:p>
        </w:tc>
        <w:tc>
          <w:tcPr>
            <w:tcW w:w="5259" w:type="dxa"/>
          </w:tcPr>
          <w:p w14:paraId="6456C6C3" w14:textId="1B3506F9" w:rsidR="00F947F3" w:rsidRPr="00561244" w:rsidRDefault="00FD7E77" w:rsidP="006E29E2">
            <w:pPr>
              <w:spacing w:after="120"/>
              <w:rPr>
                <w:rFonts w:cstheme="minorHAnsi"/>
                <w:szCs w:val="20"/>
              </w:rPr>
            </w:pPr>
            <w:r w:rsidRPr="00561244">
              <w:rPr>
                <w:rFonts w:cstheme="minorHAnsi"/>
                <w:szCs w:val="20"/>
              </w:rPr>
              <w:t>C</w:t>
            </w:r>
            <w:r w:rsidR="00732711" w:rsidRPr="00561244">
              <w:rPr>
                <w:rFonts w:cstheme="minorHAnsi"/>
                <w:szCs w:val="20"/>
              </w:rPr>
              <w:t>riminals may c</w:t>
            </w:r>
            <w:r w:rsidRPr="00561244">
              <w:rPr>
                <w:rFonts w:cstheme="minorHAnsi"/>
                <w:szCs w:val="20"/>
              </w:rPr>
              <w:t>reate multiple transaction</w:t>
            </w:r>
            <w:r w:rsidR="00B522FE" w:rsidRPr="00561244">
              <w:rPr>
                <w:rFonts w:cstheme="minorHAnsi"/>
                <w:szCs w:val="20"/>
              </w:rPr>
              <w:t>s</w:t>
            </w:r>
            <w:r w:rsidR="00732711" w:rsidRPr="00561244">
              <w:rPr>
                <w:rFonts w:cstheme="minorHAnsi"/>
                <w:szCs w:val="20"/>
              </w:rPr>
              <w:t xml:space="preserve"> between related parties</w:t>
            </w:r>
            <w:r w:rsidRPr="00561244">
              <w:rPr>
                <w:rFonts w:cstheme="minorHAnsi"/>
                <w:szCs w:val="20"/>
              </w:rPr>
              <w:t xml:space="preserve"> that </w:t>
            </w:r>
            <w:r w:rsidR="00B522FE" w:rsidRPr="00561244">
              <w:rPr>
                <w:rFonts w:cstheme="minorHAnsi"/>
                <w:szCs w:val="20"/>
              </w:rPr>
              <w:t>create distance between</w:t>
            </w:r>
            <w:r w:rsidRPr="00561244">
              <w:rPr>
                <w:rFonts w:cstheme="minorHAnsi"/>
                <w:szCs w:val="20"/>
              </w:rPr>
              <w:t xml:space="preserve"> the origin of funds and </w:t>
            </w:r>
            <w:r w:rsidR="00B522FE" w:rsidRPr="00561244">
              <w:rPr>
                <w:rFonts w:cstheme="minorHAnsi"/>
                <w:szCs w:val="20"/>
              </w:rPr>
              <w:t>their ultimate destination, being invested in real estate.</w:t>
            </w:r>
          </w:p>
          <w:p w14:paraId="1751F896" w14:textId="49B8EB70" w:rsidR="009C61E7" w:rsidRPr="00561244" w:rsidRDefault="009C61E7" w:rsidP="006E29E2">
            <w:pPr>
              <w:spacing w:after="120"/>
              <w:rPr>
                <w:rFonts w:cstheme="minorHAnsi"/>
                <w:szCs w:val="20"/>
              </w:rPr>
            </w:pPr>
          </w:p>
        </w:tc>
        <w:tc>
          <w:tcPr>
            <w:tcW w:w="3098" w:type="dxa"/>
          </w:tcPr>
          <w:p w14:paraId="2DA930D4" w14:textId="70866F43" w:rsidR="00F947F3" w:rsidRPr="00561244" w:rsidRDefault="00D1552A" w:rsidP="00D72EF8">
            <w:pPr>
              <w:pStyle w:val="Tablebullet"/>
            </w:pPr>
            <w:r w:rsidRPr="00561244">
              <w:t xml:space="preserve">Customer </w:t>
            </w:r>
            <w:r w:rsidR="00A26F4B" w:rsidRPr="00561244">
              <w:t>re-selling p</w:t>
            </w:r>
            <w:r w:rsidR="00FD7E77" w:rsidRPr="00561244">
              <w:t xml:space="preserve">roperty </w:t>
            </w:r>
            <w:r w:rsidR="00A26F4B" w:rsidRPr="00561244">
              <w:t>shortly after purchase for no logical reason</w:t>
            </w:r>
            <w:r w:rsidR="00DB59DD" w:rsidRPr="00561244">
              <w:t>.</w:t>
            </w:r>
          </w:p>
          <w:p w14:paraId="47049185" w14:textId="33498207" w:rsidR="00FD7E77" w:rsidRPr="00561244" w:rsidRDefault="00FD7E77" w:rsidP="00D72EF8">
            <w:pPr>
              <w:pStyle w:val="Tablebullet"/>
            </w:pPr>
            <w:r w:rsidRPr="00561244">
              <w:t>Repeated transaction</w:t>
            </w:r>
            <w:r w:rsidR="006B2BCF" w:rsidRPr="00561244">
              <w:t>s</w:t>
            </w:r>
            <w:r w:rsidRPr="00561244">
              <w:t xml:space="preserve"> involving the same buyer or seller.</w:t>
            </w:r>
          </w:p>
        </w:tc>
      </w:tr>
      <w:tr w:rsidR="008B73A0" w:rsidRPr="00561244" w14:paraId="4B0F8C31" w14:textId="77777777" w:rsidTr="68DD78D0">
        <w:tc>
          <w:tcPr>
            <w:tcW w:w="1696" w:type="dxa"/>
          </w:tcPr>
          <w:p w14:paraId="01B20111" w14:textId="107C8B00" w:rsidR="008B73A0" w:rsidRPr="00561244" w:rsidRDefault="008B73A0" w:rsidP="006E29E2">
            <w:pPr>
              <w:spacing w:after="120"/>
              <w:rPr>
                <w:rFonts w:cstheme="minorHAnsi"/>
                <w:szCs w:val="20"/>
              </w:rPr>
            </w:pPr>
            <w:bookmarkStart w:id="83" w:name="_Toc152924491"/>
            <w:r w:rsidRPr="00561244">
              <w:rPr>
                <w:rFonts w:cstheme="minorHAnsi"/>
                <w:szCs w:val="20"/>
              </w:rPr>
              <w:t>DeFi and offshore VASPs</w:t>
            </w:r>
          </w:p>
        </w:tc>
        <w:tc>
          <w:tcPr>
            <w:tcW w:w="4395" w:type="dxa"/>
          </w:tcPr>
          <w:p w14:paraId="6E4E5E37" w14:textId="2FC640B7" w:rsidR="008B73A0" w:rsidRPr="00561244" w:rsidRDefault="008B73A0" w:rsidP="79EAEEC4">
            <w:pPr>
              <w:spacing w:after="120"/>
            </w:pPr>
            <w:r w:rsidRPr="00561244">
              <w:t>Decentralised finance</w:t>
            </w:r>
            <w:r w:rsidR="0065496E" w:rsidRPr="00561244">
              <w:t xml:space="preserve"> (DeFi)</w:t>
            </w:r>
            <w:r w:rsidRPr="00561244">
              <w:t xml:space="preserve"> platforms allow people to access financial services through public blockchains</w:t>
            </w:r>
            <w:r w:rsidR="33C3BD56" w:rsidRPr="00561244">
              <w:t>,</w:t>
            </w:r>
            <w:r w:rsidRPr="00561244">
              <w:t xml:space="preserve"> </w:t>
            </w:r>
            <w:r w:rsidR="0065496E" w:rsidRPr="00561244">
              <w:t>as opposed to</w:t>
            </w:r>
            <w:r w:rsidRPr="00561244">
              <w:t xml:space="preserve"> banks</w:t>
            </w:r>
            <w:r w:rsidR="0065496E" w:rsidRPr="00561244">
              <w:t xml:space="preserve"> and other financial service providers</w:t>
            </w:r>
            <w:r w:rsidRPr="00561244">
              <w:t>.</w:t>
            </w:r>
          </w:p>
          <w:p w14:paraId="24DFA2F3" w14:textId="656BF23F" w:rsidR="0065496E" w:rsidRPr="00561244" w:rsidRDefault="0065496E" w:rsidP="79EAEEC4">
            <w:pPr>
              <w:spacing w:after="120"/>
              <w:rPr>
                <w:szCs w:val="20"/>
              </w:rPr>
            </w:pPr>
            <w:r w:rsidRPr="00561244">
              <w:rPr>
                <w:szCs w:val="20"/>
              </w:rPr>
              <w:t xml:space="preserve">Offshore virtual asset service providers (VASPs) are businesses providing virtual asset services </w:t>
            </w:r>
            <w:r w:rsidR="00037A29" w:rsidRPr="00561244">
              <w:rPr>
                <w:szCs w:val="20"/>
              </w:rPr>
              <w:t>from outside Australia</w:t>
            </w:r>
            <w:r w:rsidRPr="00561244">
              <w:rPr>
                <w:szCs w:val="20"/>
              </w:rPr>
              <w:t>.</w:t>
            </w:r>
          </w:p>
        </w:tc>
        <w:tc>
          <w:tcPr>
            <w:tcW w:w="5259" w:type="dxa"/>
          </w:tcPr>
          <w:p w14:paraId="5BDB2D8C" w14:textId="77777777" w:rsidR="0065496E" w:rsidRPr="00561244" w:rsidRDefault="0065496E" w:rsidP="0065496E">
            <w:pPr>
              <w:spacing w:after="120"/>
              <w:rPr>
                <w:rFonts w:cstheme="minorHAnsi"/>
                <w:szCs w:val="20"/>
              </w:rPr>
            </w:pPr>
            <w:r w:rsidRPr="00561244">
              <w:rPr>
                <w:rFonts w:cstheme="minorHAnsi"/>
                <w:szCs w:val="20"/>
              </w:rPr>
              <w:t>DeFi platforms and offshore VASPs are increasingly used to move and layer value outside of Australia’s supervisory reach.</w:t>
            </w:r>
          </w:p>
          <w:p w14:paraId="327AF97B" w14:textId="40ACFBC5" w:rsidR="008B73A0" w:rsidRPr="00561244" w:rsidRDefault="0065496E" w:rsidP="68DD78D0">
            <w:pPr>
              <w:spacing w:after="120"/>
              <w:rPr>
                <w:rFonts w:cstheme="minorBidi"/>
              </w:rPr>
            </w:pPr>
            <w:r w:rsidRPr="00561244">
              <w:rPr>
                <w:rFonts w:cstheme="minorBidi"/>
              </w:rPr>
              <w:t>Transactions on these platforms often occur rapidly and with reduced transparency</w:t>
            </w:r>
            <w:r w:rsidR="3F077ACE" w:rsidRPr="00561244">
              <w:rPr>
                <w:rFonts w:cstheme="minorBidi"/>
              </w:rPr>
              <w:t>. This</w:t>
            </w:r>
            <w:r w:rsidRPr="00561244">
              <w:rPr>
                <w:rFonts w:cstheme="minorBidi"/>
              </w:rPr>
              <w:t xml:space="preserve"> mak</w:t>
            </w:r>
            <w:r w:rsidR="1E10B7CA" w:rsidRPr="00561244">
              <w:rPr>
                <w:rFonts w:cstheme="minorBidi"/>
              </w:rPr>
              <w:t>es</w:t>
            </w:r>
            <w:r w:rsidRPr="00561244">
              <w:rPr>
                <w:rFonts w:cstheme="minorBidi"/>
              </w:rPr>
              <w:t xml:space="preserve"> it difficult for authorities to trace.</w:t>
            </w:r>
          </w:p>
        </w:tc>
        <w:tc>
          <w:tcPr>
            <w:tcW w:w="3098" w:type="dxa"/>
          </w:tcPr>
          <w:p w14:paraId="16A07790" w14:textId="26B12161" w:rsidR="008B73A0" w:rsidRPr="00561244" w:rsidRDefault="0065496E" w:rsidP="00D72EF8">
            <w:pPr>
              <w:pStyle w:val="Tablebullet"/>
            </w:pPr>
            <w:r w:rsidRPr="00561244">
              <w:t xml:space="preserve">Customer requests to send </w:t>
            </w:r>
            <w:r w:rsidR="00037A29" w:rsidRPr="00561244">
              <w:t>funds</w:t>
            </w:r>
            <w:r w:rsidRPr="00561244">
              <w:t xml:space="preserve"> using virtual assets.</w:t>
            </w:r>
          </w:p>
          <w:p w14:paraId="32C1ACD1" w14:textId="457DF611" w:rsidR="0065496E" w:rsidRPr="00561244" w:rsidRDefault="0065496E" w:rsidP="00D72EF8">
            <w:pPr>
              <w:pStyle w:val="Tablebullet"/>
            </w:pPr>
            <w:r w:rsidRPr="00561244">
              <w:t>Customer asks for proceeds to be transferred to a virtual asset wallet.</w:t>
            </w:r>
          </w:p>
        </w:tc>
      </w:tr>
    </w:tbl>
    <w:p w14:paraId="1D1E212B" w14:textId="77777777" w:rsidR="00372193" w:rsidRPr="00561244" w:rsidRDefault="00372193" w:rsidP="006E29E2">
      <w:pPr>
        <w:spacing w:after="120" w:line="259" w:lineRule="auto"/>
        <w:rPr>
          <w:rFonts w:cstheme="minorHAnsi"/>
          <w:szCs w:val="20"/>
        </w:rPr>
        <w:sectPr w:rsidR="00372193" w:rsidRPr="00561244" w:rsidSect="008840E5">
          <w:headerReference w:type="default" r:id="rId30"/>
          <w:pgSz w:w="17338" w:h="11906" w:orient="landscape"/>
          <w:pgMar w:top="1134" w:right="1440" w:bottom="567" w:left="1440" w:header="454" w:footer="284" w:gutter="0"/>
          <w:cols w:space="720"/>
          <w:noEndnote/>
          <w:docGrid w:linePitch="326"/>
        </w:sectPr>
      </w:pPr>
    </w:p>
    <w:p w14:paraId="3E129E9A" w14:textId="1C895E1F" w:rsidR="0078053C" w:rsidRPr="00561244" w:rsidRDefault="004D22A4" w:rsidP="008E0D5E">
      <w:pPr>
        <w:pStyle w:val="Heading2"/>
      </w:pPr>
      <w:bookmarkStart w:id="84" w:name="_Toc216964162"/>
      <w:bookmarkStart w:id="85" w:name="_Toc220240779"/>
      <w:r w:rsidRPr="00561244">
        <w:lastRenderedPageBreak/>
        <w:t>Indicators of unusual or criminal behaviour</w:t>
      </w:r>
      <w:bookmarkEnd w:id="83"/>
      <w:bookmarkEnd w:id="84"/>
      <w:bookmarkEnd w:id="85"/>
    </w:p>
    <w:p w14:paraId="3E4E5E94" w14:textId="2D405BCA" w:rsidR="00F45719" w:rsidRPr="00561244" w:rsidRDefault="00F45719" w:rsidP="00F45719">
      <w:r w:rsidRPr="00561244">
        <w:t>The tables below group common indicators of unusual or criminal behaviour based on the real estate industry. Your business may experience other indicators not listed.</w:t>
      </w:r>
    </w:p>
    <w:p w14:paraId="5F8F1B8C" w14:textId="0610E63E" w:rsidR="00F45719" w:rsidRPr="00561244" w:rsidRDefault="00F45719" w:rsidP="00F45719">
      <w:r w:rsidRPr="00561244">
        <w:t xml:space="preserve">Use this information as a reference during </w:t>
      </w:r>
      <w:r w:rsidR="00AC4F17" w:rsidRPr="00561244">
        <w:t xml:space="preserve">initial </w:t>
      </w:r>
      <w:r w:rsidR="0066716B" w:rsidRPr="00561244">
        <w:t>CDD</w:t>
      </w:r>
      <w:r w:rsidR="00AC4F17" w:rsidRPr="00561244">
        <w:t xml:space="preserve">, </w:t>
      </w:r>
      <w:r w:rsidRPr="00561244">
        <w:t>your ongoing monitoring and when reviewing customer activity. If you aren’t sure whether something is suspicious, escalate it so the AML/CTF compliance officer can make the assessment and determine next steps.</w:t>
      </w:r>
    </w:p>
    <w:p w14:paraId="61EC4CF7" w14:textId="175E49D3" w:rsidR="00AC4F17" w:rsidRPr="00561244" w:rsidRDefault="00F45719" w:rsidP="00F45719">
      <w:r w:rsidRPr="00561244">
        <w:t xml:space="preserve">Learn more about </w:t>
      </w:r>
      <w:hyperlink r:id="rId31" w:history="1">
        <w:r w:rsidRPr="00561244">
          <w:rPr>
            <w:rStyle w:val="Hyperlink"/>
          </w:rPr>
          <w:t>risk insights and indicators of suspicious activity for the real estate sector</w:t>
        </w:r>
      </w:hyperlink>
      <w:r w:rsidRPr="00561244">
        <w:t>.</w:t>
      </w:r>
    </w:p>
    <w:p w14:paraId="0F9ABEBE" w14:textId="7FA3408E" w:rsidR="00AC4F17" w:rsidRPr="00561244" w:rsidRDefault="00AC4F17" w:rsidP="006C59C8">
      <w:r w:rsidRPr="00561244">
        <w:rPr>
          <w:b/>
          <w:bCs/>
        </w:rPr>
        <w:t xml:space="preserve">Important: </w:t>
      </w:r>
      <w:r w:rsidR="00B66E72" w:rsidRPr="00561244">
        <w:t xml:space="preserve">The </w:t>
      </w:r>
      <w:r w:rsidR="006C59C8" w:rsidRPr="00561244">
        <w:t xml:space="preserve">indicators below relate to behaviours exhibited by </w:t>
      </w:r>
      <w:r w:rsidR="00E97FC8" w:rsidRPr="00561244">
        <w:t xml:space="preserve">any of </w:t>
      </w:r>
      <w:r w:rsidR="006C59C8" w:rsidRPr="00561244">
        <w:t>the following persons</w:t>
      </w:r>
      <w:r w:rsidR="00B66E72" w:rsidRPr="00561244">
        <w:t>:</w:t>
      </w:r>
      <w:r w:rsidRPr="00561244">
        <w:t xml:space="preserve"> </w:t>
      </w:r>
    </w:p>
    <w:p w14:paraId="17B9E962" w14:textId="7B682290" w:rsidR="006C59C8" w:rsidRPr="00561244" w:rsidRDefault="006C59C8" w:rsidP="00B66E72">
      <w:pPr>
        <w:pStyle w:val="Bulletlist"/>
      </w:pPr>
      <w:r w:rsidRPr="00561244">
        <w:t>customers and counterparties to a transaction</w:t>
      </w:r>
    </w:p>
    <w:p w14:paraId="6D59BB65" w14:textId="3A422CB5" w:rsidR="00B66E72" w:rsidRPr="00561244" w:rsidRDefault="00B66E72" w:rsidP="00B66E72">
      <w:pPr>
        <w:pStyle w:val="Bulletlist"/>
      </w:pPr>
      <w:r w:rsidRPr="00561244">
        <w:t>any representative of the customer or counterparty</w:t>
      </w:r>
    </w:p>
    <w:p w14:paraId="267715F1" w14:textId="77777777" w:rsidR="00B66E72" w:rsidRPr="00561244" w:rsidRDefault="00B66E72" w:rsidP="00B66E72">
      <w:pPr>
        <w:pStyle w:val="Bulletlist"/>
      </w:pPr>
      <w:r w:rsidRPr="00561244">
        <w:t>any person on whose behalf a customer or counterparty is receiving a service (for example, a beneficiary of a trust)</w:t>
      </w:r>
    </w:p>
    <w:p w14:paraId="40A80DBF" w14:textId="3FE5C49B" w:rsidR="00B66E72" w:rsidRPr="00561244" w:rsidRDefault="00B66E72" w:rsidP="00B66E72">
      <w:pPr>
        <w:pStyle w:val="Bulletlist"/>
      </w:pPr>
      <w:r w:rsidRPr="00561244">
        <w:t>any beneficial owner of the customer or counterparty.</w:t>
      </w:r>
    </w:p>
    <w:p w14:paraId="1A644BB2" w14:textId="250C45E4" w:rsidR="00806D2D" w:rsidRPr="00561244" w:rsidRDefault="00602736" w:rsidP="00E7245C">
      <w:r w:rsidRPr="00561244">
        <w:rPr>
          <w:b/>
          <w:bCs/>
        </w:rPr>
        <w:t>Go</w:t>
      </w:r>
      <w:r w:rsidR="00806D2D" w:rsidRPr="00561244">
        <w:rPr>
          <w:b/>
          <w:bCs/>
        </w:rPr>
        <w:t xml:space="preserve"> to:</w:t>
      </w:r>
    </w:p>
    <w:p w14:paraId="49AE04C9" w14:textId="3E853499" w:rsidR="00806D2D" w:rsidRPr="00561244" w:rsidRDefault="00806D2D" w:rsidP="006E29E2">
      <w:pPr>
        <w:pStyle w:val="Bulletlist"/>
        <w:spacing w:after="120"/>
        <w:ind w:left="714" w:hanging="357"/>
      </w:pPr>
      <w:hyperlink w:anchor="_Customer_behaviour" w:history="1">
        <w:r w:rsidRPr="00561244">
          <w:rPr>
            <w:rStyle w:val="Hyperlink"/>
          </w:rPr>
          <w:t>Customer behaviour</w:t>
        </w:r>
      </w:hyperlink>
    </w:p>
    <w:p w14:paraId="6225E6A7" w14:textId="054B1C36" w:rsidR="00806D2D" w:rsidRPr="00561244" w:rsidRDefault="00806D2D" w:rsidP="006E29E2">
      <w:pPr>
        <w:pStyle w:val="Bulletlist"/>
        <w:spacing w:after="120"/>
        <w:ind w:left="714" w:hanging="357"/>
      </w:pPr>
      <w:hyperlink w:anchor="_Customer_profile" w:history="1">
        <w:r w:rsidRPr="00561244">
          <w:rPr>
            <w:rStyle w:val="Hyperlink"/>
          </w:rPr>
          <w:t>Customer profile</w:t>
        </w:r>
      </w:hyperlink>
    </w:p>
    <w:p w14:paraId="630E7267" w14:textId="3F54DD81" w:rsidR="00806D2D" w:rsidRPr="00561244" w:rsidRDefault="00806D2D" w:rsidP="006E29E2">
      <w:pPr>
        <w:pStyle w:val="Bulletlist"/>
        <w:spacing w:after="120"/>
        <w:ind w:left="714" w:hanging="357"/>
      </w:pPr>
      <w:hyperlink w:anchor="_Unusual_transactions_and" w:history="1">
        <w:r w:rsidRPr="00561244">
          <w:rPr>
            <w:rStyle w:val="Hyperlink"/>
          </w:rPr>
          <w:t>Unusual transactions and behaviours</w:t>
        </w:r>
      </w:hyperlink>
    </w:p>
    <w:p w14:paraId="118D9A76" w14:textId="0757864C" w:rsidR="002210AE" w:rsidRPr="00561244" w:rsidRDefault="002210AE" w:rsidP="006E29E2">
      <w:pPr>
        <w:pStyle w:val="Bulletlist"/>
        <w:spacing w:after="120"/>
        <w:ind w:left="714" w:hanging="357"/>
      </w:pPr>
      <w:hyperlink w:anchor="_Foreign_jurisdiction_indicators" w:history="1">
        <w:r w:rsidRPr="00561244">
          <w:rPr>
            <w:rStyle w:val="Hyperlink"/>
          </w:rPr>
          <w:t>Foreign jurisdiction indicators</w:t>
        </w:r>
      </w:hyperlink>
    </w:p>
    <w:p w14:paraId="31F2A926" w14:textId="2E082A98" w:rsidR="002210AE" w:rsidRPr="00561244" w:rsidRDefault="002210AE" w:rsidP="006E29E2">
      <w:pPr>
        <w:pStyle w:val="Bulletlist"/>
        <w:spacing w:after="120"/>
        <w:ind w:left="714" w:hanging="357"/>
      </w:pPr>
      <w:hyperlink w:anchor="_Terrorism_financing_indicators" w:history="1">
        <w:r w:rsidRPr="00561244">
          <w:rPr>
            <w:rStyle w:val="Hyperlink"/>
          </w:rPr>
          <w:t>Terrorism financing indicators</w:t>
        </w:r>
      </w:hyperlink>
    </w:p>
    <w:p w14:paraId="3785F851" w14:textId="5B288BA9" w:rsidR="00806D2D" w:rsidRPr="00561244" w:rsidRDefault="00806D2D" w:rsidP="006E29E2">
      <w:pPr>
        <w:pStyle w:val="Bulletlist"/>
        <w:spacing w:after="120"/>
        <w:ind w:left="714" w:hanging="357"/>
      </w:pPr>
      <w:hyperlink w:anchor="_Proliferation_financing_indicators_1" w:history="1">
        <w:r w:rsidRPr="00561244">
          <w:rPr>
            <w:rStyle w:val="Hyperlink"/>
          </w:rPr>
          <w:t>Proliferation financing indicators</w:t>
        </w:r>
      </w:hyperlink>
    </w:p>
    <w:p w14:paraId="6242CDAF" w14:textId="3AE646D3" w:rsidR="0031667C" w:rsidRPr="00561244" w:rsidRDefault="59DED2DE" w:rsidP="00FA5EA0">
      <w:pPr>
        <w:pStyle w:val="Heading3"/>
      </w:pPr>
      <w:bookmarkStart w:id="86" w:name="_Customer_behaviour"/>
      <w:bookmarkStart w:id="87" w:name="_Toc216964163"/>
      <w:bookmarkStart w:id="88" w:name="_Toc220240780"/>
      <w:bookmarkEnd w:id="86"/>
      <w:r w:rsidRPr="00561244">
        <w:t>Customer behaviour</w:t>
      </w:r>
      <w:bookmarkEnd w:id="87"/>
      <w:bookmarkEnd w:id="88"/>
    </w:p>
    <w:tbl>
      <w:tblPr>
        <w:tblStyle w:val="Withheader"/>
        <w:tblW w:w="0" w:type="auto"/>
        <w:tblLook w:val="04A0" w:firstRow="1" w:lastRow="0" w:firstColumn="1" w:lastColumn="0" w:noHBand="0" w:noVBand="1"/>
      </w:tblPr>
      <w:tblGrid>
        <w:gridCol w:w="2122"/>
        <w:gridCol w:w="6894"/>
      </w:tblGrid>
      <w:tr w:rsidR="0031667C" w:rsidRPr="00561244" w14:paraId="6E2D3057" w14:textId="77777777" w:rsidTr="004F06A6">
        <w:trPr>
          <w:cnfStyle w:val="100000000000" w:firstRow="1" w:lastRow="0" w:firstColumn="0" w:lastColumn="0" w:oddVBand="0" w:evenVBand="0" w:oddHBand="0" w:evenHBand="0" w:firstRowFirstColumn="0" w:firstRowLastColumn="0" w:lastRowFirstColumn="0" w:lastRowLastColumn="0"/>
          <w:tblHeader/>
        </w:trPr>
        <w:tc>
          <w:tcPr>
            <w:tcW w:w="2122" w:type="dxa"/>
          </w:tcPr>
          <w:p w14:paraId="70E40AFA" w14:textId="7D707446" w:rsidR="0031667C" w:rsidRPr="00561244" w:rsidRDefault="0031667C" w:rsidP="00E7245C">
            <w:pPr>
              <w:pStyle w:val="Tableheading"/>
              <w:spacing w:before="60" w:after="60"/>
            </w:pPr>
            <w:r w:rsidRPr="00561244">
              <w:t>Theme</w:t>
            </w:r>
          </w:p>
        </w:tc>
        <w:tc>
          <w:tcPr>
            <w:tcW w:w="6894" w:type="dxa"/>
          </w:tcPr>
          <w:p w14:paraId="778616FF" w14:textId="0C082FD8" w:rsidR="0031667C" w:rsidRPr="00561244" w:rsidRDefault="0031667C" w:rsidP="00E7245C">
            <w:pPr>
              <w:pStyle w:val="Tableheading"/>
              <w:spacing w:before="60" w:after="60"/>
            </w:pPr>
            <w:r w:rsidRPr="00561244">
              <w:t>Indicators</w:t>
            </w:r>
          </w:p>
        </w:tc>
      </w:tr>
      <w:tr w:rsidR="00A11F30" w:rsidRPr="00561244" w14:paraId="3750308A" w14:textId="77777777" w:rsidTr="004F06A6">
        <w:tc>
          <w:tcPr>
            <w:tcW w:w="2122" w:type="dxa"/>
          </w:tcPr>
          <w:p w14:paraId="6A4E95D2" w14:textId="34F0810C" w:rsidR="00A11F30" w:rsidRPr="00561244" w:rsidRDefault="00B66E72" w:rsidP="00285D60">
            <w:r w:rsidRPr="00561244">
              <w:t>U</w:t>
            </w:r>
            <w:r w:rsidR="00A11F30" w:rsidRPr="00561244">
              <w:t>nusual instructions</w:t>
            </w:r>
            <w:r w:rsidR="004E0CB3" w:rsidRPr="00561244">
              <w:t xml:space="preserve"> or requests</w:t>
            </w:r>
          </w:p>
        </w:tc>
        <w:tc>
          <w:tcPr>
            <w:tcW w:w="6894" w:type="dxa"/>
          </w:tcPr>
          <w:p w14:paraId="1E71CCBB" w14:textId="08EAF962" w:rsidR="00A11F30" w:rsidRPr="00561244" w:rsidRDefault="1443F46F" w:rsidP="00D972AD">
            <w:pPr>
              <w:pStyle w:val="Tablebullet"/>
            </w:pPr>
            <w:r w:rsidRPr="00561244">
              <w:t>pushes for transactions to be completed urgently, applies undue pressure or makes last minute changes to financing</w:t>
            </w:r>
          </w:p>
          <w:p w14:paraId="0EC7F5DB" w14:textId="33B75625" w:rsidR="00A11F30" w:rsidRPr="00561244" w:rsidRDefault="1443F46F" w:rsidP="00D972AD">
            <w:pPr>
              <w:pStyle w:val="Tablebullet"/>
            </w:pPr>
            <w:r w:rsidRPr="00561244">
              <w:t>gives instructions on a property purchase or sale that are unusual or lack a clear financial pur</w:t>
            </w:r>
            <w:r w:rsidR="00B02EA6" w:rsidRPr="00561244">
              <w:t>po</w:t>
            </w:r>
            <w:r w:rsidRPr="00561244">
              <w:t>se</w:t>
            </w:r>
          </w:p>
          <w:p w14:paraId="754CA876" w14:textId="4B7CFC73" w:rsidR="00A11F30" w:rsidRPr="00561244" w:rsidRDefault="1443F46F" w:rsidP="00D972AD">
            <w:pPr>
              <w:pStyle w:val="Tablebullet"/>
            </w:pPr>
            <w:r w:rsidRPr="00561244">
              <w:t>requests multiple changes after being asked for more information</w:t>
            </w:r>
          </w:p>
          <w:p w14:paraId="38E01FAD" w14:textId="79EDD736" w:rsidR="002A062B" w:rsidRPr="00561244" w:rsidRDefault="1443F46F" w:rsidP="00A86855">
            <w:pPr>
              <w:pStyle w:val="Tablebullet"/>
            </w:pPr>
            <w:r w:rsidRPr="00561244">
              <w:t>begins purchasing a property without physically inspecting it</w:t>
            </w:r>
          </w:p>
          <w:p w14:paraId="63D68243" w14:textId="50C7F965" w:rsidR="00A11F30" w:rsidRPr="00561244" w:rsidRDefault="32E05D82" w:rsidP="00D972AD">
            <w:pPr>
              <w:pStyle w:val="Tablebullet"/>
            </w:pPr>
            <w:r w:rsidRPr="00561244">
              <w:t>asks the agent to hold a deposit in trust longer than required, then issues an unusual instruction for disbursement.</w:t>
            </w:r>
          </w:p>
        </w:tc>
      </w:tr>
      <w:tr w:rsidR="00A11F30" w:rsidRPr="00561244" w14:paraId="17F2B966" w14:textId="77777777" w:rsidTr="004F06A6">
        <w:trPr>
          <w:cnfStyle w:val="000000010000" w:firstRow="0" w:lastRow="0" w:firstColumn="0" w:lastColumn="0" w:oddVBand="0" w:evenVBand="0" w:oddHBand="0" w:evenHBand="1" w:firstRowFirstColumn="0" w:firstRowLastColumn="0" w:lastRowFirstColumn="0" w:lastRowLastColumn="0"/>
        </w:trPr>
        <w:tc>
          <w:tcPr>
            <w:tcW w:w="2122" w:type="dxa"/>
          </w:tcPr>
          <w:p w14:paraId="6F1EB438" w14:textId="25BC8114" w:rsidR="00A11F30" w:rsidRPr="00561244" w:rsidRDefault="00E97FC8" w:rsidP="00285D60">
            <w:r w:rsidRPr="00561244">
              <w:t xml:space="preserve">Avoidance, evasiveness or uncooperative </w:t>
            </w:r>
            <w:r w:rsidR="00A11F30" w:rsidRPr="00561244">
              <w:t>behaviours</w:t>
            </w:r>
          </w:p>
          <w:p w14:paraId="56A4759C" w14:textId="77777777" w:rsidR="00A11F30" w:rsidRPr="00561244" w:rsidRDefault="00A11F30" w:rsidP="00285D60">
            <w:pPr>
              <w:rPr>
                <w:b/>
                <w:szCs w:val="20"/>
              </w:rPr>
            </w:pPr>
          </w:p>
        </w:tc>
        <w:tc>
          <w:tcPr>
            <w:tcW w:w="6894" w:type="dxa"/>
          </w:tcPr>
          <w:p w14:paraId="2358D19B" w14:textId="12B8CC30" w:rsidR="00A11F30" w:rsidRPr="00561244" w:rsidRDefault="1443F46F" w:rsidP="001D6A1E">
            <w:pPr>
              <w:pStyle w:val="Tablebullet"/>
            </w:pPr>
            <w:r w:rsidRPr="00561244">
              <w:t>appears nervous or is uncooperative during the CDD process</w:t>
            </w:r>
          </w:p>
          <w:p w14:paraId="216DDEAF" w14:textId="3A1D00C8" w:rsidR="00A11F30" w:rsidRPr="00561244" w:rsidRDefault="1443F46F" w:rsidP="001D6A1E">
            <w:pPr>
              <w:pStyle w:val="Tablebullet"/>
            </w:pPr>
            <w:r w:rsidRPr="00561244">
              <w:t>avoids face-to-face meetings without a clear reason</w:t>
            </w:r>
          </w:p>
          <w:p w14:paraId="0F049BF8" w14:textId="24BD7D5F" w:rsidR="00A11F30" w:rsidRPr="00561244" w:rsidRDefault="1443F46F" w:rsidP="001D6A1E">
            <w:pPr>
              <w:pStyle w:val="Tablebullet"/>
            </w:pPr>
            <w:r w:rsidRPr="00561244">
              <w:t>acts in ways that don’t match normal customer behaviour</w:t>
            </w:r>
          </w:p>
          <w:p w14:paraId="3EE03C01" w14:textId="6F00671F" w:rsidR="00A11F30" w:rsidRPr="00561244" w:rsidRDefault="1443F46F" w:rsidP="001D6A1E">
            <w:pPr>
              <w:pStyle w:val="Tablebullet"/>
            </w:pPr>
            <w:r w:rsidRPr="00561244">
              <w:t>seems to follow instruction from someone else without naming that person</w:t>
            </w:r>
          </w:p>
          <w:p w14:paraId="7E40D32F" w14:textId="54A9BCA4" w:rsidR="00D972AD" w:rsidRPr="00561244" w:rsidRDefault="00A11F30" w:rsidP="001D6A1E">
            <w:pPr>
              <w:pStyle w:val="Tablebullet"/>
            </w:pPr>
            <w:r w:rsidRPr="00561244">
              <w:t>gives limited ways to be contacted, such as through messaging apps, phone or email only.</w:t>
            </w:r>
          </w:p>
        </w:tc>
      </w:tr>
      <w:tr w:rsidR="00A11F30" w:rsidRPr="00561244" w14:paraId="4395C608" w14:textId="77777777" w:rsidTr="004F06A6">
        <w:tc>
          <w:tcPr>
            <w:tcW w:w="2122" w:type="dxa"/>
          </w:tcPr>
          <w:p w14:paraId="55BF3354" w14:textId="733885AE" w:rsidR="00A11F30" w:rsidRPr="00561244" w:rsidRDefault="00E97FC8" w:rsidP="00285D60">
            <w:r w:rsidRPr="00561244">
              <w:lastRenderedPageBreak/>
              <w:t>Unusual t</w:t>
            </w:r>
            <w:r w:rsidR="00A11F30" w:rsidRPr="00561244">
              <w:t>hird</w:t>
            </w:r>
            <w:r w:rsidRPr="00561244">
              <w:t>-</w:t>
            </w:r>
            <w:r w:rsidR="00A11F30" w:rsidRPr="00561244">
              <w:t>part</w:t>
            </w:r>
            <w:r w:rsidRPr="00561244">
              <w:t>y</w:t>
            </w:r>
            <w:r w:rsidR="00CF5412" w:rsidRPr="00561244">
              <w:t xml:space="preserve"> involve</w:t>
            </w:r>
            <w:r w:rsidRPr="00561244">
              <w:t>ment</w:t>
            </w:r>
            <w:r w:rsidR="00CF5412" w:rsidRPr="00561244">
              <w:t xml:space="preserve"> </w:t>
            </w:r>
            <w:r w:rsidRPr="00561244">
              <w:t>or hidden relationships</w:t>
            </w:r>
          </w:p>
        </w:tc>
        <w:tc>
          <w:tcPr>
            <w:tcW w:w="6894" w:type="dxa"/>
          </w:tcPr>
          <w:p w14:paraId="079274C9" w14:textId="2B0262BA" w:rsidR="00A11F30" w:rsidRPr="00561244" w:rsidRDefault="1443F46F" w:rsidP="00E7245C">
            <w:pPr>
              <w:pStyle w:val="Tablebullet"/>
            </w:pPr>
            <w:r w:rsidRPr="00561244">
              <w:t xml:space="preserve">appears to know and be working with the other parties to make a transaction look </w:t>
            </w:r>
            <w:r w:rsidR="5754268E" w:rsidRPr="00561244">
              <w:t>legitimate</w:t>
            </w:r>
            <w:r w:rsidRPr="00561244">
              <w:t xml:space="preserve"> while stating they have no relationship</w:t>
            </w:r>
          </w:p>
          <w:p w14:paraId="1896FA2B" w14:textId="29183A82" w:rsidR="00A11F30" w:rsidRPr="00561244" w:rsidRDefault="1443F46F" w:rsidP="00A86855">
            <w:pPr>
              <w:pStyle w:val="Tablebullet"/>
            </w:pPr>
            <w:r w:rsidRPr="00561244">
              <w:t>tries to buy property in the name of a relative, minor or third party without a clear legal or financial reason</w:t>
            </w:r>
          </w:p>
          <w:p w14:paraId="46A8043B" w14:textId="2DA01BBB" w:rsidR="00A11F30" w:rsidRPr="00561244" w:rsidRDefault="1443F46F" w:rsidP="00A86855">
            <w:pPr>
              <w:pStyle w:val="Tablebullet"/>
            </w:pPr>
            <w:r w:rsidRPr="00561244">
              <w:t>asks for sudden or unexplained changes in ownership, especially close to settlement</w:t>
            </w:r>
          </w:p>
          <w:p w14:paraId="2320FCFA" w14:textId="6CB1C4A2" w:rsidR="00D972AD" w:rsidRPr="00561244" w:rsidRDefault="00CF5412" w:rsidP="00B34E49">
            <w:pPr>
              <w:pStyle w:val="Tablebullet"/>
            </w:pPr>
            <w:r w:rsidRPr="00561244">
              <w:t xml:space="preserve">seeks to </w:t>
            </w:r>
            <w:r w:rsidR="002A062B" w:rsidRPr="00561244">
              <w:t>transfer property with</w:t>
            </w:r>
            <w:r w:rsidRPr="00561244">
              <w:t>out</w:t>
            </w:r>
            <w:r w:rsidR="002A062B" w:rsidRPr="00561244">
              <w:t xml:space="preserve"> money changing hands, or </w:t>
            </w:r>
            <w:r w:rsidRPr="00561244">
              <w:t xml:space="preserve">transfer </w:t>
            </w:r>
            <w:r w:rsidR="002A062B" w:rsidRPr="00561244">
              <w:t>ownership indirectly through another person, company or trust.</w:t>
            </w:r>
          </w:p>
        </w:tc>
      </w:tr>
    </w:tbl>
    <w:p w14:paraId="57FBB103" w14:textId="02DCBF04" w:rsidR="00103319" w:rsidRPr="00561244" w:rsidRDefault="00103319" w:rsidP="00806D2D">
      <w:pPr>
        <w:pStyle w:val="Heading3"/>
      </w:pPr>
      <w:bookmarkStart w:id="89" w:name="_Customer_profile"/>
      <w:bookmarkStart w:id="90" w:name="_Toc216964164"/>
      <w:bookmarkStart w:id="91" w:name="_Toc220240781"/>
      <w:bookmarkEnd w:id="89"/>
      <w:r w:rsidRPr="00561244">
        <w:t>Customer profile</w:t>
      </w:r>
      <w:bookmarkEnd w:id="90"/>
      <w:bookmarkEnd w:id="91"/>
    </w:p>
    <w:tbl>
      <w:tblPr>
        <w:tblStyle w:val="Withheader"/>
        <w:tblW w:w="0" w:type="auto"/>
        <w:tblLook w:val="04A0" w:firstRow="1" w:lastRow="0" w:firstColumn="1" w:lastColumn="0" w:noHBand="0" w:noVBand="1"/>
      </w:tblPr>
      <w:tblGrid>
        <w:gridCol w:w="2547"/>
        <w:gridCol w:w="6469"/>
      </w:tblGrid>
      <w:tr w:rsidR="0031667C" w:rsidRPr="00561244" w14:paraId="0D334E0F" w14:textId="77777777" w:rsidTr="004F06A6">
        <w:trPr>
          <w:cnfStyle w:val="100000000000" w:firstRow="1" w:lastRow="0" w:firstColumn="0" w:lastColumn="0" w:oddVBand="0" w:evenVBand="0" w:oddHBand="0" w:evenHBand="0" w:firstRowFirstColumn="0" w:firstRowLastColumn="0" w:lastRowFirstColumn="0" w:lastRowLastColumn="0"/>
          <w:tblHeader/>
        </w:trPr>
        <w:tc>
          <w:tcPr>
            <w:tcW w:w="2547" w:type="dxa"/>
          </w:tcPr>
          <w:p w14:paraId="016E54B2" w14:textId="77777777" w:rsidR="0031667C" w:rsidRPr="00561244" w:rsidRDefault="0031667C" w:rsidP="00E7245C">
            <w:pPr>
              <w:pStyle w:val="Tableheading"/>
              <w:spacing w:before="60" w:after="60"/>
            </w:pPr>
            <w:r w:rsidRPr="00561244">
              <w:t>Theme</w:t>
            </w:r>
          </w:p>
        </w:tc>
        <w:tc>
          <w:tcPr>
            <w:tcW w:w="6469" w:type="dxa"/>
          </w:tcPr>
          <w:p w14:paraId="00B3CFB0" w14:textId="77777777" w:rsidR="0031667C" w:rsidRPr="00561244" w:rsidRDefault="0031667C" w:rsidP="00E7245C">
            <w:pPr>
              <w:pStyle w:val="Tableheading"/>
              <w:spacing w:before="60" w:after="60"/>
            </w:pPr>
            <w:r w:rsidRPr="00561244">
              <w:t>Indicators</w:t>
            </w:r>
          </w:p>
        </w:tc>
      </w:tr>
      <w:tr w:rsidR="0031667C" w:rsidRPr="00561244" w14:paraId="24AD6775" w14:textId="77777777" w:rsidTr="004F06A6">
        <w:tc>
          <w:tcPr>
            <w:tcW w:w="2547" w:type="dxa"/>
          </w:tcPr>
          <w:p w14:paraId="3886DE20" w14:textId="769BF472" w:rsidR="0031667C" w:rsidRPr="00561244" w:rsidRDefault="00E97FC8" w:rsidP="00271CB6">
            <w:r w:rsidRPr="00561244">
              <w:t>Wealth, activity or purpose</w:t>
            </w:r>
            <w:r w:rsidR="00B7566E" w:rsidRPr="00561244">
              <w:t xml:space="preserve"> inconsistent</w:t>
            </w:r>
            <w:r w:rsidR="006324BE" w:rsidRPr="00561244">
              <w:t xml:space="preserve"> </w:t>
            </w:r>
            <w:r w:rsidR="0000374E" w:rsidRPr="00561244">
              <w:t>with profile</w:t>
            </w:r>
          </w:p>
        </w:tc>
        <w:tc>
          <w:tcPr>
            <w:tcW w:w="6469" w:type="dxa"/>
          </w:tcPr>
          <w:p w14:paraId="0002DE6D" w14:textId="202B4279" w:rsidR="0031667C" w:rsidRPr="00561244" w:rsidRDefault="4502DFD5" w:rsidP="00D972AD">
            <w:pPr>
              <w:pStyle w:val="Tablebullet"/>
            </w:pPr>
            <w:r w:rsidRPr="00561244">
              <w:t>has wealth or assets that don’t match their occupation or known income</w:t>
            </w:r>
          </w:p>
          <w:p w14:paraId="091BBCCA" w14:textId="25CBFACE" w:rsidR="0031667C" w:rsidRPr="00561244" w:rsidRDefault="4502DFD5" w:rsidP="00D972AD">
            <w:pPr>
              <w:pStyle w:val="Tablebullet"/>
            </w:pPr>
            <w:r w:rsidRPr="00561244">
              <w:t>operates a business with little or no trading activity</w:t>
            </w:r>
          </w:p>
          <w:p w14:paraId="29044A91" w14:textId="3AC743D3" w:rsidR="0031667C" w:rsidRPr="00561244" w:rsidRDefault="004035AF" w:rsidP="00D972AD">
            <w:pPr>
              <w:pStyle w:val="Tablebullet"/>
            </w:pPr>
            <w:r w:rsidRPr="00561244">
              <w:t>uses a business or entity to buy property in a way that doesn</w:t>
            </w:r>
            <w:r w:rsidR="00083E6D" w:rsidRPr="00561244">
              <w:t>’</w:t>
            </w:r>
            <w:r w:rsidRPr="00561244">
              <w:t>t match its profile (for example, a charitable trust purchasing a luxury residential property)</w:t>
            </w:r>
            <w:r w:rsidR="00083E6D" w:rsidRPr="00561244">
              <w:t>.</w:t>
            </w:r>
          </w:p>
        </w:tc>
      </w:tr>
      <w:tr w:rsidR="00FD5FA5" w:rsidRPr="00561244" w14:paraId="6D28FB93" w14:textId="77777777" w:rsidTr="004F06A6">
        <w:trPr>
          <w:cnfStyle w:val="000000010000" w:firstRow="0" w:lastRow="0" w:firstColumn="0" w:lastColumn="0" w:oddVBand="0" w:evenVBand="0" w:oddHBand="0" w:evenHBand="1" w:firstRowFirstColumn="0" w:firstRowLastColumn="0" w:lastRowFirstColumn="0" w:lastRowLastColumn="0"/>
        </w:trPr>
        <w:tc>
          <w:tcPr>
            <w:tcW w:w="2547" w:type="dxa"/>
          </w:tcPr>
          <w:p w14:paraId="0BCD0F7B" w14:textId="273F5A80" w:rsidR="00FD5FA5" w:rsidRPr="00561244" w:rsidRDefault="006C59C8" w:rsidP="00285D60">
            <w:r w:rsidRPr="00561244">
              <w:t>U</w:t>
            </w:r>
            <w:r w:rsidR="00FD5FA5" w:rsidRPr="00561244">
              <w:t>nusual information</w:t>
            </w:r>
            <w:r w:rsidRPr="00561244">
              <w:t xml:space="preserve"> provided</w:t>
            </w:r>
            <w:r w:rsidR="00FD5FA5" w:rsidRPr="00561244">
              <w:t xml:space="preserve"> during </w:t>
            </w:r>
            <w:r w:rsidR="00962573" w:rsidRPr="00561244">
              <w:t>CDD</w:t>
            </w:r>
          </w:p>
        </w:tc>
        <w:tc>
          <w:tcPr>
            <w:tcW w:w="6469" w:type="dxa"/>
          </w:tcPr>
          <w:p w14:paraId="1BFD80F5" w14:textId="245EB1A0" w:rsidR="00700719" w:rsidRPr="00561244" w:rsidRDefault="00700719" w:rsidP="00D972AD">
            <w:pPr>
              <w:pStyle w:val="Tablebullet"/>
            </w:pPr>
            <w:r w:rsidRPr="00561244">
              <w:t>provides identity or other verification documents that appear fraudulent or cannot be authenticated</w:t>
            </w:r>
          </w:p>
          <w:p w14:paraId="6748F27F" w14:textId="31937E3C" w:rsidR="00700719" w:rsidRPr="00561244" w:rsidRDefault="00700719" w:rsidP="00A86855">
            <w:pPr>
              <w:pStyle w:val="Tablebullet"/>
            </w:pPr>
            <w:r w:rsidRPr="00561244">
              <w:t>provides identity documents with inconsistencies or differences in details like their name, address, date or birth or phone number</w:t>
            </w:r>
          </w:p>
          <w:p w14:paraId="748BD484" w14:textId="59DABC85" w:rsidR="00700719" w:rsidRPr="00561244" w:rsidRDefault="00700719" w:rsidP="00D972AD">
            <w:pPr>
              <w:pStyle w:val="Tablebullet"/>
            </w:pPr>
            <w:r w:rsidRPr="00561244">
              <w:t>has common identifiers that are used by multiple other people who do</w:t>
            </w:r>
            <w:r w:rsidR="24976512" w:rsidRPr="00561244">
              <w:t>n</w:t>
            </w:r>
            <w:r w:rsidR="7C41D8A7" w:rsidRPr="00561244">
              <w:t>'</w:t>
            </w:r>
            <w:r w:rsidR="24976512" w:rsidRPr="00561244">
              <w:t>t</w:t>
            </w:r>
            <w:r w:rsidRPr="00561244">
              <w:t xml:space="preserve"> appear to be related, or are carrying out similar transactions</w:t>
            </w:r>
          </w:p>
          <w:p w14:paraId="2531F047" w14:textId="68A381D8" w:rsidR="00700719" w:rsidRPr="00561244" w:rsidRDefault="00700719" w:rsidP="00D972AD">
            <w:pPr>
              <w:pStyle w:val="Tablebullet"/>
            </w:pPr>
            <w:r w:rsidRPr="00561244">
              <w:t>gives only a postal box address, or pretends it’s a residential or business address to hide their real address</w:t>
            </w:r>
          </w:p>
          <w:p w14:paraId="54D792D6" w14:textId="63B93B25" w:rsidR="00FD5FA5" w:rsidRPr="00561244" w:rsidRDefault="549DC09D" w:rsidP="00D972AD">
            <w:pPr>
              <w:pStyle w:val="Tablebullet"/>
            </w:pPr>
            <w:r w:rsidRPr="00561244">
              <w:t>refuses to identify their source of funds or provides information that</w:t>
            </w:r>
            <w:r w:rsidR="4392B34C" w:rsidRPr="00561244">
              <w:t>’</w:t>
            </w:r>
            <w:r w:rsidRPr="00561244">
              <w:t>s false, misleading or substantially incorrect</w:t>
            </w:r>
            <w:r w:rsidR="3E28DA07" w:rsidRPr="00561244">
              <w:t>.</w:t>
            </w:r>
          </w:p>
        </w:tc>
      </w:tr>
      <w:tr w:rsidR="0031667C" w:rsidRPr="00561244" w14:paraId="61F258F4" w14:textId="77777777" w:rsidTr="004F06A6">
        <w:tc>
          <w:tcPr>
            <w:tcW w:w="2547" w:type="dxa"/>
          </w:tcPr>
          <w:p w14:paraId="3777EF8C" w14:textId="7C04458A" w:rsidR="0031667C" w:rsidRPr="00561244" w:rsidRDefault="006C59C8" w:rsidP="00271CB6">
            <w:r w:rsidRPr="00561244">
              <w:t>A</w:t>
            </w:r>
            <w:r w:rsidR="0031667C" w:rsidRPr="00561244">
              <w:t xml:space="preserve">dverse information </w:t>
            </w:r>
            <w:r w:rsidR="00E97FC8" w:rsidRPr="00561244">
              <w:t xml:space="preserve">or suspected </w:t>
            </w:r>
            <w:r w:rsidR="0031667C" w:rsidRPr="00561244">
              <w:t>criminal links</w:t>
            </w:r>
          </w:p>
        </w:tc>
        <w:tc>
          <w:tcPr>
            <w:tcW w:w="6469" w:type="dxa"/>
          </w:tcPr>
          <w:p w14:paraId="76495B97" w14:textId="02482B2E" w:rsidR="00182200" w:rsidRPr="00561244" w:rsidRDefault="001D6A1E" w:rsidP="004F06A6">
            <w:pPr>
              <w:pStyle w:val="Tablebullet"/>
            </w:pPr>
            <w:r w:rsidRPr="00561244">
              <w:t xml:space="preserve">has </w:t>
            </w:r>
            <w:r w:rsidR="3A769001" w:rsidRPr="00561244">
              <w:t>been subject to negative media reports or other adverse information from a reliable source, connecting them to profit-generating criminal activity</w:t>
            </w:r>
          </w:p>
          <w:p w14:paraId="35BA15CD" w14:textId="77777777" w:rsidR="000D3878" w:rsidRPr="00561244" w:rsidRDefault="001D6A1E" w:rsidP="00E97FC8">
            <w:pPr>
              <w:pStyle w:val="Tablebullet"/>
            </w:pPr>
            <w:r w:rsidRPr="00561244">
              <w:t xml:space="preserve">has </w:t>
            </w:r>
            <w:r w:rsidR="00182200" w:rsidRPr="00561244">
              <w:t>ties to industries with known ML/TF risks, including those identified in Australia’s national risk assessments</w:t>
            </w:r>
          </w:p>
          <w:p w14:paraId="0F2D8FCD" w14:textId="11D51950" w:rsidR="0031667C" w:rsidRPr="00561244" w:rsidRDefault="00883EB3" w:rsidP="00E97FC8">
            <w:pPr>
              <w:pStyle w:val="Tablebullet"/>
            </w:pPr>
            <w:r w:rsidRPr="00561244">
              <w:t xml:space="preserve">engaged in prohibited activity in relation to a hate group (see </w:t>
            </w:r>
            <w:hyperlink r:id="rId32" w:history="1">
              <w:r w:rsidRPr="00561244">
                <w:rPr>
                  <w:rStyle w:val="Hyperlink"/>
                </w:rPr>
                <w:t>here</w:t>
              </w:r>
            </w:hyperlink>
            <w:r w:rsidRPr="00561244">
              <w:t>).</w:t>
            </w:r>
          </w:p>
        </w:tc>
      </w:tr>
      <w:tr w:rsidR="0031667C" w:rsidRPr="00561244" w14:paraId="0480DB0A" w14:textId="77777777" w:rsidTr="004F06A6">
        <w:trPr>
          <w:cnfStyle w:val="000000010000" w:firstRow="0" w:lastRow="0" w:firstColumn="0" w:lastColumn="0" w:oddVBand="0" w:evenVBand="0" w:oddHBand="0" w:evenHBand="1" w:firstRowFirstColumn="0" w:firstRowLastColumn="0" w:lastRowFirstColumn="0" w:lastRowLastColumn="0"/>
        </w:trPr>
        <w:tc>
          <w:tcPr>
            <w:tcW w:w="2547" w:type="dxa"/>
          </w:tcPr>
          <w:p w14:paraId="6ED42AE6" w14:textId="5BEBEE8C" w:rsidR="0031667C" w:rsidRPr="00561244" w:rsidRDefault="00E97FC8" w:rsidP="00271CB6">
            <w:r w:rsidRPr="00561244">
              <w:t>PEPs, sanctions and high</w:t>
            </w:r>
            <w:r w:rsidRPr="00561244">
              <w:rPr>
                <w:rFonts w:ascii="Cambria Math" w:hAnsi="Cambria Math" w:cs="Cambria Math"/>
              </w:rPr>
              <w:t>‑</w:t>
            </w:r>
            <w:r w:rsidRPr="00561244">
              <w:t>risk jurisdictions</w:t>
            </w:r>
          </w:p>
        </w:tc>
        <w:tc>
          <w:tcPr>
            <w:tcW w:w="6469" w:type="dxa"/>
          </w:tcPr>
          <w:p w14:paraId="78240314" w14:textId="4102B6DA" w:rsidR="0031667C" w:rsidRPr="00561244" w:rsidRDefault="4502DFD5" w:rsidP="004F06A6">
            <w:pPr>
              <w:pStyle w:val="Tablebullet"/>
            </w:pPr>
            <w:r w:rsidRPr="00561244">
              <w:t xml:space="preserve">is a </w:t>
            </w:r>
            <w:r w:rsidR="12F09F98" w:rsidRPr="00561244">
              <w:t xml:space="preserve">high-risk </w:t>
            </w:r>
            <w:r w:rsidRPr="00561244">
              <w:t>PEP or closely linked to one</w:t>
            </w:r>
          </w:p>
          <w:p w14:paraId="189704F0" w14:textId="1DBE2CBB" w:rsidR="0031667C" w:rsidRPr="00561244" w:rsidRDefault="4502DFD5" w:rsidP="00E97FC8">
            <w:pPr>
              <w:pStyle w:val="Tablebullet"/>
            </w:pPr>
            <w:r w:rsidRPr="00561244">
              <w:lastRenderedPageBreak/>
              <w:t>comes from a high-risk country identified by credible sources as linked to corruption, organised crime, serious fraud or terrorism financing</w:t>
            </w:r>
          </w:p>
          <w:p w14:paraId="5C7EB8B5" w14:textId="24F24789" w:rsidR="0031667C" w:rsidRPr="00561244" w:rsidRDefault="004035AF" w:rsidP="00E97FC8">
            <w:pPr>
              <w:pStyle w:val="Tablebullet"/>
            </w:pPr>
            <w:r w:rsidRPr="00561244">
              <w:t xml:space="preserve">is listed on </w:t>
            </w:r>
            <w:r w:rsidR="00FB333F" w:rsidRPr="00561244">
              <w:t>the</w:t>
            </w:r>
            <w:r w:rsidRPr="00561244">
              <w:t xml:space="preserve"> </w:t>
            </w:r>
            <w:hyperlink r:id="rId33" w:history="1">
              <w:r w:rsidR="000A2167" w:rsidRPr="00561244">
                <w:rPr>
                  <w:rStyle w:val="Hyperlink"/>
                  <w:color w:val="auto"/>
                  <w:u w:val="none"/>
                </w:rPr>
                <w:t>DFAT Consolidated List</w:t>
              </w:r>
            </w:hyperlink>
            <w:r w:rsidRPr="00561244">
              <w:t>.</w:t>
            </w:r>
          </w:p>
        </w:tc>
      </w:tr>
    </w:tbl>
    <w:p w14:paraId="2C7A4CB6" w14:textId="6802F958" w:rsidR="00103319" w:rsidRPr="00561244" w:rsidRDefault="00103319" w:rsidP="00806D2D">
      <w:pPr>
        <w:pStyle w:val="Heading3"/>
      </w:pPr>
      <w:bookmarkStart w:id="92" w:name="_Unusual_transactions_and"/>
      <w:bookmarkStart w:id="93" w:name="_Toc216964165"/>
      <w:bookmarkStart w:id="94" w:name="_Toc220240782"/>
      <w:bookmarkEnd w:id="92"/>
      <w:r w:rsidRPr="00561244">
        <w:lastRenderedPageBreak/>
        <w:t>Unusual transaction</w:t>
      </w:r>
      <w:r w:rsidR="00B312DA" w:rsidRPr="00561244">
        <w:t>s</w:t>
      </w:r>
      <w:r w:rsidR="00630F1B" w:rsidRPr="00561244">
        <w:t xml:space="preserve"> and </w:t>
      </w:r>
      <w:r w:rsidR="00622096" w:rsidRPr="00561244">
        <w:t>behaviours</w:t>
      </w:r>
      <w:bookmarkEnd w:id="93"/>
      <w:bookmarkEnd w:id="94"/>
    </w:p>
    <w:tbl>
      <w:tblPr>
        <w:tblStyle w:val="Withheader"/>
        <w:tblW w:w="0" w:type="auto"/>
        <w:tblLook w:val="04A0" w:firstRow="1" w:lastRow="0" w:firstColumn="1" w:lastColumn="0" w:noHBand="0" w:noVBand="1"/>
      </w:tblPr>
      <w:tblGrid>
        <w:gridCol w:w="2263"/>
        <w:gridCol w:w="6753"/>
      </w:tblGrid>
      <w:tr w:rsidR="0031667C" w:rsidRPr="00561244" w14:paraId="4CC0CF87" w14:textId="77777777" w:rsidTr="004F06A6">
        <w:trPr>
          <w:cnfStyle w:val="100000000000" w:firstRow="1" w:lastRow="0" w:firstColumn="0" w:lastColumn="0" w:oddVBand="0" w:evenVBand="0" w:oddHBand="0" w:evenHBand="0" w:firstRowFirstColumn="0" w:firstRowLastColumn="0" w:lastRowFirstColumn="0" w:lastRowLastColumn="0"/>
          <w:tblHeader/>
        </w:trPr>
        <w:tc>
          <w:tcPr>
            <w:tcW w:w="2263" w:type="dxa"/>
          </w:tcPr>
          <w:p w14:paraId="65BCCDFF" w14:textId="77777777" w:rsidR="0031667C" w:rsidRPr="00561244" w:rsidRDefault="0031667C" w:rsidP="00E7245C">
            <w:pPr>
              <w:pStyle w:val="Tableheading"/>
              <w:spacing w:before="60" w:after="60"/>
            </w:pPr>
            <w:r w:rsidRPr="00561244">
              <w:t>Theme</w:t>
            </w:r>
          </w:p>
        </w:tc>
        <w:tc>
          <w:tcPr>
            <w:tcW w:w="6753" w:type="dxa"/>
          </w:tcPr>
          <w:p w14:paraId="1737A4FA" w14:textId="77777777" w:rsidR="0031667C" w:rsidRPr="00561244" w:rsidRDefault="0031667C" w:rsidP="00E7245C">
            <w:pPr>
              <w:pStyle w:val="Tableheading"/>
              <w:spacing w:before="60" w:after="60"/>
            </w:pPr>
            <w:r w:rsidRPr="00561244">
              <w:t>Indicators</w:t>
            </w:r>
          </w:p>
        </w:tc>
      </w:tr>
      <w:tr w:rsidR="0031667C" w:rsidRPr="00561244" w14:paraId="4899B54D" w14:textId="77777777" w:rsidTr="004F06A6">
        <w:tc>
          <w:tcPr>
            <w:tcW w:w="2263" w:type="dxa"/>
          </w:tcPr>
          <w:p w14:paraId="69273A5B" w14:textId="5E0FE2B5" w:rsidR="0031667C" w:rsidRPr="00561244" w:rsidRDefault="006C59C8" w:rsidP="00271CB6">
            <w:r w:rsidRPr="00561244">
              <w:t xml:space="preserve">Unusual </w:t>
            </w:r>
            <w:r w:rsidR="00E97FC8" w:rsidRPr="00561244">
              <w:t>payment methods</w:t>
            </w:r>
            <w:r w:rsidR="00F42FBC" w:rsidRPr="00561244">
              <w:t xml:space="preserve"> </w:t>
            </w:r>
            <w:r w:rsidR="00E97FC8" w:rsidRPr="00561244">
              <w:t>or requests</w:t>
            </w:r>
          </w:p>
        </w:tc>
        <w:tc>
          <w:tcPr>
            <w:tcW w:w="6753" w:type="dxa"/>
          </w:tcPr>
          <w:p w14:paraId="74259EB3" w14:textId="162CEBCD" w:rsidR="004035AF" w:rsidRPr="00561244" w:rsidRDefault="4502DFD5" w:rsidP="004F06A6">
            <w:pPr>
              <w:pStyle w:val="Tablebullet"/>
            </w:pPr>
            <w:r w:rsidRPr="00561244">
              <w:t xml:space="preserve">deposits </w:t>
            </w:r>
            <w:r w:rsidR="009F340A" w:rsidRPr="00561244">
              <w:t>physical currency</w:t>
            </w:r>
            <w:r w:rsidRPr="00561244">
              <w:t xml:space="preserve"> for a property, then withdraws and request</w:t>
            </w:r>
            <w:r w:rsidR="4553C20D" w:rsidRPr="00561244">
              <w:t>s</w:t>
            </w:r>
            <w:r w:rsidRPr="00561244">
              <w:t xml:space="preserve"> a refund by cheque or electronic transfer</w:t>
            </w:r>
          </w:p>
          <w:p w14:paraId="62461DA7" w14:textId="7C09ACA4" w:rsidR="004035AF" w:rsidRPr="00561244" w:rsidRDefault="4502DFD5" w:rsidP="00E97FC8">
            <w:pPr>
              <w:pStyle w:val="Tablebullet"/>
            </w:pPr>
            <w:r w:rsidRPr="00561244">
              <w:t xml:space="preserve">pays </w:t>
            </w:r>
            <w:r w:rsidR="009F340A" w:rsidRPr="00561244">
              <w:t xml:space="preserve">physical currency </w:t>
            </w:r>
            <w:r w:rsidRPr="00561244">
              <w:t>directly to the seller as a deposit or in a large single payment</w:t>
            </w:r>
          </w:p>
          <w:p w14:paraId="4DFCA577" w14:textId="74D651B7" w:rsidR="0031667C" w:rsidRPr="00561244" w:rsidRDefault="7F7A34FF" w:rsidP="00E97FC8">
            <w:pPr>
              <w:pStyle w:val="Tablebullet"/>
            </w:pPr>
            <w:r w:rsidRPr="00561244">
              <w:t xml:space="preserve">requests to </w:t>
            </w:r>
            <w:r w:rsidR="4502DFD5" w:rsidRPr="00561244">
              <w:t xml:space="preserve">pay </w:t>
            </w:r>
            <w:r w:rsidRPr="00561244">
              <w:t>you</w:t>
            </w:r>
            <w:r w:rsidR="4502DFD5" w:rsidRPr="00561244">
              <w:t xml:space="preserve"> in </w:t>
            </w:r>
            <w:r w:rsidR="009F340A" w:rsidRPr="00561244">
              <w:t xml:space="preserve">physical currency </w:t>
            </w:r>
            <w:r w:rsidR="4502DFD5" w:rsidRPr="00561244">
              <w:t>or foreign currency without a valid reason (for example, having no personal or professional link to the currency)</w:t>
            </w:r>
          </w:p>
          <w:p w14:paraId="77992126" w14:textId="6BCFF30E" w:rsidR="0078446C" w:rsidRPr="00561244" w:rsidRDefault="0057533C" w:rsidP="00E97FC8">
            <w:pPr>
              <w:pStyle w:val="Tablebullet"/>
            </w:pPr>
            <w:r w:rsidRPr="00561244">
              <w:t>requests to pay you</w:t>
            </w:r>
            <w:r w:rsidR="002A062B" w:rsidRPr="00561244">
              <w:t xml:space="preserve"> using virtual assets (such as Bitcoin or Ethereum).</w:t>
            </w:r>
          </w:p>
        </w:tc>
      </w:tr>
      <w:tr w:rsidR="0031667C" w:rsidRPr="00561244" w14:paraId="2DB33D5E" w14:textId="77777777" w:rsidTr="004F06A6">
        <w:trPr>
          <w:cnfStyle w:val="000000010000" w:firstRow="0" w:lastRow="0" w:firstColumn="0" w:lastColumn="0" w:oddVBand="0" w:evenVBand="0" w:oddHBand="0" w:evenHBand="1" w:firstRowFirstColumn="0" w:firstRowLastColumn="0" w:lastRowFirstColumn="0" w:lastRowLastColumn="0"/>
        </w:trPr>
        <w:tc>
          <w:tcPr>
            <w:tcW w:w="2263" w:type="dxa"/>
          </w:tcPr>
          <w:p w14:paraId="4BCD269C" w14:textId="05B1C5CF" w:rsidR="0031667C" w:rsidRPr="00561244" w:rsidRDefault="006C59C8" w:rsidP="00271CB6">
            <w:r w:rsidRPr="00561244">
              <w:t>P</w:t>
            </w:r>
            <w:r w:rsidR="004035AF" w:rsidRPr="00561244">
              <w:t>roperty transactions outside of normal patterns</w:t>
            </w:r>
          </w:p>
        </w:tc>
        <w:tc>
          <w:tcPr>
            <w:tcW w:w="6753" w:type="dxa"/>
          </w:tcPr>
          <w:p w14:paraId="184701B6" w14:textId="0A9F6809" w:rsidR="004035AF" w:rsidRPr="00561244" w:rsidRDefault="4502DFD5" w:rsidP="004F06A6">
            <w:pPr>
              <w:pStyle w:val="Tablebullet"/>
            </w:pPr>
            <w:r w:rsidRPr="00561244">
              <w:t>buys or sells property in quick succession without a clear reason</w:t>
            </w:r>
          </w:p>
          <w:p w14:paraId="7719704A" w14:textId="3E576B5B" w:rsidR="004035AF" w:rsidRPr="00561244" w:rsidRDefault="4502DFD5" w:rsidP="00E97FC8">
            <w:pPr>
              <w:pStyle w:val="Tablebullet"/>
            </w:pPr>
            <w:r w:rsidRPr="00561244">
              <w:t>requests a transaction outside the agent’s normal area of business, such as agricultural instead of residential</w:t>
            </w:r>
          </w:p>
          <w:p w14:paraId="25F5CA89" w14:textId="2C66A0D5" w:rsidR="004035AF" w:rsidRPr="00561244" w:rsidRDefault="4502DFD5" w:rsidP="00E97FC8">
            <w:pPr>
              <w:pStyle w:val="Tablebullet"/>
            </w:pPr>
            <w:r w:rsidRPr="00561244">
              <w:t>pays far more or less than the expect</w:t>
            </w:r>
            <w:r w:rsidR="17B0B997" w:rsidRPr="00561244">
              <w:t>ed</w:t>
            </w:r>
            <w:r w:rsidRPr="00561244">
              <w:t xml:space="preserve"> market value</w:t>
            </w:r>
          </w:p>
          <w:p w14:paraId="2B49C7EE" w14:textId="092F7E45" w:rsidR="0031667C" w:rsidRPr="00561244" w:rsidRDefault="4502DFD5" w:rsidP="00E97FC8">
            <w:pPr>
              <w:pStyle w:val="Tablebullet"/>
            </w:pPr>
            <w:r w:rsidRPr="00561244">
              <w:t>wants an unnecessarily complex transaction that increases costs or taxes</w:t>
            </w:r>
          </w:p>
          <w:p w14:paraId="4887C329" w14:textId="43E558B5" w:rsidR="003A4362" w:rsidRPr="00561244" w:rsidRDefault="45857C65" w:rsidP="00E97FC8">
            <w:pPr>
              <w:pStyle w:val="Tablebullet"/>
            </w:pPr>
            <w:r w:rsidRPr="00561244">
              <w:t xml:space="preserve">uses promissory notes, bills of exchange, titles of credit or other negotiable instruments outside the financial system that can be settled in </w:t>
            </w:r>
            <w:r w:rsidR="005364DE" w:rsidRPr="00561244">
              <w:t xml:space="preserve">physical </w:t>
            </w:r>
            <w:r w:rsidRPr="00561244">
              <w:t>cash</w:t>
            </w:r>
          </w:p>
          <w:p w14:paraId="1B56E399" w14:textId="121E8084" w:rsidR="003A4362" w:rsidRPr="00561244" w:rsidRDefault="45857C65" w:rsidP="00E97FC8">
            <w:pPr>
              <w:pStyle w:val="Tablebullet"/>
            </w:pPr>
            <w:r w:rsidRPr="00561244">
              <w:t xml:space="preserve">pays part or all the property purchase price in </w:t>
            </w:r>
            <w:r w:rsidR="005364DE" w:rsidRPr="00561244">
              <w:t xml:space="preserve">physical </w:t>
            </w:r>
            <w:r w:rsidRPr="00561244">
              <w:t xml:space="preserve">cash </w:t>
            </w:r>
            <w:r w:rsidR="005364DE" w:rsidRPr="00561244">
              <w:t xml:space="preserve">directly </w:t>
            </w:r>
            <w:r w:rsidRPr="00561244">
              <w:t xml:space="preserve">to a real estate </w:t>
            </w:r>
            <w:r w:rsidR="005364DE" w:rsidRPr="00561244">
              <w:t>agent</w:t>
            </w:r>
          </w:p>
          <w:p w14:paraId="7C88F887" w14:textId="6EA80CAF" w:rsidR="003A4362" w:rsidRPr="00561244" w:rsidRDefault="003A4362" w:rsidP="00E97FC8">
            <w:pPr>
              <w:pStyle w:val="Tablebullet"/>
            </w:pPr>
            <w:r w:rsidRPr="00561244">
              <w:t>renovates and re-sells a recently purchased property without a clear or legitimate source of funds.</w:t>
            </w:r>
          </w:p>
        </w:tc>
      </w:tr>
      <w:tr w:rsidR="0031667C" w:rsidRPr="00561244" w14:paraId="2E6F6F47" w14:textId="77777777" w:rsidTr="004F06A6">
        <w:tc>
          <w:tcPr>
            <w:tcW w:w="2263" w:type="dxa"/>
          </w:tcPr>
          <w:p w14:paraId="50460F65" w14:textId="55A6878C" w:rsidR="0031667C" w:rsidRPr="00561244" w:rsidRDefault="00F13425" w:rsidP="00271CB6">
            <w:r w:rsidRPr="00561244">
              <w:t>Unusual t</w:t>
            </w:r>
            <w:r w:rsidR="004035AF" w:rsidRPr="00561244">
              <w:t>hird-party involvement</w:t>
            </w:r>
            <w:r w:rsidRPr="00561244">
              <w:t xml:space="preserve"> in transactions</w:t>
            </w:r>
          </w:p>
        </w:tc>
        <w:tc>
          <w:tcPr>
            <w:tcW w:w="6753" w:type="dxa"/>
          </w:tcPr>
          <w:p w14:paraId="008D2208" w14:textId="1BA6D028" w:rsidR="004035AF" w:rsidRPr="00561244" w:rsidRDefault="4502DFD5" w:rsidP="004F06A6">
            <w:pPr>
              <w:pStyle w:val="Tablebullet"/>
            </w:pPr>
            <w:r w:rsidRPr="00561244">
              <w:t>directs sale proceeds to a third</w:t>
            </w:r>
            <w:r w:rsidR="62AC045B" w:rsidRPr="00561244">
              <w:t xml:space="preserve"> </w:t>
            </w:r>
            <w:r w:rsidRPr="00561244">
              <w:t>party or asks that costs or invoices be paid by someone else</w:t>
            </w:r>
          </w:p>
          <w:p w14:paraId="415F4062" w14:textId="19F78D94" w:rsidR="004035AF" w:rsidRPr="00561244" w:rsidRDefault="4502DFD5" w:rsidP="00E97FC8">
            <w:pPr>
              <w:pStyle w:val="Tablebullet"/>
            </w:pPr>
            <w:r w:rsidRPr="00561244">
              <w:t>brings in a third party to cover costs, repayments, or to receive</w:t>
            </w:r>
            <w:r w:rsidR="62AC045B" w:rsidRPr="00561244">
              <w:t xml:space="preserve"> </w:t>
            </w:r>
            <w:r w:rsidRPr="00561244">
              <w:t>proceeds without a clear reason</w:t>
            </w:r>
          </w:p>
          <w:p w14:paraId="6350D104" w14:textId="7CB8988A" w:rsidR="00D64A72" w:rsidRPr="00561244" w:rsidRDefault="004035AF" w:rsidP="00E97FC8">
            <w:pPr>
              <w:pStyle w:val="Tablebullet"/>
            </w:pPr>
            <w:r w:rsidRPr="00561244">
              <w:t>uses third parties to distance themselves from the transaction, such as when the person on the contract of sale is different from the individual dealing with the agent</w:t>
            </w:r>
            <w:r w:rsidR="003E628D" w:rsidRPr="00561244">
              <w:t>.</w:t>
            </w:r>
          </w:p>
        </w:tc>
      </w:tr>
    </w:tbl>
    <w:p w14:paraId="7CDC3692" w14:textId="77777777" w:rsidR="00561244" w:rsidRDefault="00561244" w:rsidP="00561244">
      <w:bookmarkStart w:id="95" w:name="_Proliferation_financing_indicators"/>
      <w:bookmarkStart w:id="96" w:name="_Foreign_jurisdiction_indicators"/>
      <w:bookmarkStart w:id="97" w:name="_Toc212009918"/>
      <w:bookmarkStart w:id="98" w:name="_Toc212116478"/>
      <w:bookmarkStart w:id="99" w:name="_Toc213431439"/>
      <w:bookmarkStart w:id="100" w:name="_Toc216704361"/>
      <w:bookmarkStart w:id="101" w:name="_Toc216964166"/>
      <w:bookmarkStart w:id="102" w:name="_Toc220240783"/>
      <w:bookmarkEnd w:id="95"/>
      <w:bookmarkEnd w:id="96"/>
    </w:p>
    <w:p w14:paraId="3CC6A313" w14:textId="77777777" w:rsidR="00561244" w:rsidRPr="00561244" w:rsidRDefault="00561244" w:rsidP="00561244"/>
    <w:p w14:paraId="373B4A60" w14:textId="23DD48D8" w:rsidR="009136A4" w:rsidRPr="00561244" w:rsidRDefault="009136A4" w:rsidP="00B963F1">
      <w:pPr>
        <w:pStyle w:val="Heading3"/>
        <w:contextualSpacing w:val="0"/>
      </w:pPr>
      <w:r w:rsidRPr="00561244">
        <w:lastRenderedPageBreak/>
        <w:t>Foreign jurisdiction indicators</w:t>
      </w:r>
      <w:bookmarkEnd w:id="97"/>
      <w:bookmarkEnd w:id="98"/>
      <w:bookmarkEnd w:id="99"/>
      <w:bookmarkEnd w:id="100"/>
      <w:bookmarkEnd w:id="101"/>
      <w:bookmarkEnd w:id="102"/>
      <w:r w:rsidRPr="00561244">
        <w:t xml:space="preserve"> </w:t>
      </w:r>
    </w:p>
    <w:tbl>
      <w:tblPr>
        <w:tblStyle w:val="Withheader"/>
        <w:tblW w:w="0" w:type="auto"/>
        <w:tblLook w:val="04A0" w:firstRow="1" w:lastRow="0" w:firstColumn="1" w:lastColumn="0" w:noHBand="0" w:noVBand="1"/>
      </w:tblPr>
      <w:tblGrid>
        <w:gridCol w:w="2122"/>
        <w:gridCol w:w="6894"/>
      </w:tblGrid>
      <w:tr w:rsidR="009136A4" w:rsidRPr="00561244" w14:paraId="5E057EA6" w14:textId="77777777" w:rsidTr="004F06A6">
        <w:trPr>
          <w:cnfStyle w:val="100000000000" w:firstRow="1" w:lastRow="0" w:firstColumn="0" w:lastColumn="0" w:oddVBand="0" w:evenVBand="0" w:oddHBand="0" w:evenHBand="0" w:firstRowFirstColumn="0" w:firstRowLastColumn="0" w:lastRowFirstColumn="0" w:lastRowLastColumn="0"/>
          <w:cantSplit/>
          <w:trHeight w:val="174"/>
          <w:tblHeader/>
        </w:trPr>
        <w:tc>
          <w:tcPr>
            <w:tcW w:w="2122" w:type="dxa"/>
          </w:tcPr>
          <w:p w14:paraId="78A11F63" w14:textId="77777777" w:rsidR="009136A4" w:rsidRPr="00561244" w:rsidRDefault="009136A4" w:rsidP="00E7245C">
            <w:pPr>
              <w:pStyle w:val="Tableheading"/>
              <w:spacing w:before="60" w:after="60"/>
            </w:pPr>
            <w:r w:rsidRPr="00561244">
              <w:t>Theme</w:t>
            </w:r>
          </w:p>
        </w:tc>
        <w:tc>
          <w:tcPr>
            <w:tcW w:w="6894" w:type="dxa"/>
          </w:tcPr>
          <w:p w14:paraId="583E02FD" w14:textId="77777777" w:rsidR="009136A4" w:rsidRPr="00561244" w:rsidRDefault="009136A4" w:rsidP="00E7245C">
            <w:pPr>
              <w:pStyle w:val="Tableheading"/>
              <w:spacing w:before="60" w:after="60"/>
            </w:pPr>
            <w:r w:rsidRPr="00561244">
              <w:t>Indicators</w:t>
            </w:r>
          </w:p>
        </w:tc>
      </w:tr>
      <w:tr w:rsidR="009136A4" w:rsidRPr="00561244" w14:paraId="6AB4A196" w14:textId="77777777" w:rsidTr="004F06A6">
        <w:trPr>
          <w:cantSplit/>
          <w:trHeight w:val="378"/>
        </w:trPr>
        <w:tc>
          <w:tcPr>
            <w:tcW w:w="2122" w:type="dxa"/>
          </w:tcPr>
          <w:p w14:paraId="13D87EDF" w14:textId="5882D892" w:rsidR="009136A4" w:rsidRPr="00561244" w:rsidRDefault="006C59C8" w:rsidP="00271CB6">
            <w:r w:rsidRPr="00561244">
              <w:t>Links to</w:t>
            </w:r>
            <w:r w:rsidR="0057533C" w:rsidRPr="00561244">
              <w:t xml:space="preserve"> high-risk foreign jurisdiction</w:t>
            </w:r>
            <w:r w:rsidRPr="00561244">
              <w:t>s</w:t>
            </w:r>
          </w:p>
        </w:tc>
        <w:tc>
          <w:tcPr>
            <w:tcW w:w="6894" w:type="dxa"/>
          </w:tcPr>
          <w:p w14:paraId="435A72C9" w14:textId="52B1C24F" w:rsidR="009136A4" w:rsidRPr="00561244" w:rsidRDefault="009136A4" w:rsidP="004F06A6">
            <w:pPr>
              <w:pStyle w:val="Tablebullet"/>
            </w:pPr>
            <w:r w:rsidRPr="00561244">
              <w:t>is based in</w:t>
            </w:r>
            <w:r w:rsidR="0057533C" w:rsidRPr="00561244">
              <w:t xml:space="preserve"> or is residing in</w:t>
            </w:r>
            <w:r w:rsidRPr="00561244">
              <w:t xml:space="preserve"> a high-risk jurisdiction</w:t>
            </w:r>
          </w:p>
          <w:p w14:paraId="7FF250DF" w14:textId="08409C90" w:rsidR="009136A4" w:rsidRPr="00561244" w:rsidRDefault="009136A4" w:rsidP="00E97FC8">
            <w:pPr>
              <w:pStyle w:val="Tablebullet"/>
            </w:pPr>
            <w:r w:rsidRPr="00561244">
              <w:t>has a company owned</w:t>
            </w:r>
            <w:r w:rsidR="7F7A34FF" w:rsidRPr="00561244">
              <w:t xml:space="preserve"> or </w:t>
            </w:r>
            <w:r w:rsidRPr="00561244">
              <w:t>controlled by an</w:t>
            </w:r>
            <w:r w:rsidR="7F7A34FF" w:rsidRPr="00561244">
              <w:t xml:space="preserve">other </w:t>
            </w:r>
            <w:r w:rsidRPr="00561244">
              <w:t xml:space="preserve">company </w:t>
            </w:r>
            <w:r w:rsidR="7F7A34FF" w:rsidRPr="00561244">
              <w:t>based in</w:t>
            </w:r>
            <w:r w:rsidRPr="00561244">
              <w:t xml:space="preserve"> a high-risk jurisdiction</w:t>
            </w:r>
          </w:p>
          <w:p w14:paraId="0E1582A3" w14:textId="5AAFF3D1" w:rsidR="009136A4" w:rsidRPr="00561244" w:rsidRDefault="009136A4" w:rsidP="00E97FC8">
            <w:pPr>
              <w:pStyle w:val="Tablebullet"/>
            </w:pPr>
            <w:r w:rsidRPr="00561244">
              <w:t>transfers funds to or from a country that has no clear connection to them</w:t>
            </w:r>
          </w:p>
          <w:p w14:paraId="0A72A1C4" w14:textId="1079C0EB" w:rsidR="009136A4" w:rsidRPr="00561244" w:rsidRDefault="009136A4" w:rsidP="00E97FC8">
            <w:pPr>
              <w:pStyle w:val="Tablebullet"/>
            </w:pPr>
            <w:r w:rsidRPr="00561244">
              <w:t>transfers funds to or from entities in high-risk countries</w:t>
            </w:r>
            <w:r w:rsidR="003E628D" w:rsidRPr="00561244">
              <w:t>.</w:t>
            </w:r>
          </w:p>
        </w:tc>
      </w:tr>
    </w:tbl>
    <w:p w14:paraId="010E4B09" w14:textId="7BDE404F" w:rsidR="00DD5649" w:rsidRPr="00561244" w:rsidRDefault="00DD5649" w:rsidP="00DD5649">
      <w:pPr>
        <w:pStyle w:val="Heading3"/>
      </w:pPr>
      <w:bookmarkStart w:id="103" w:name="_Terrorism_financing_indicators"/>
      <w:bookmarkStart w:id="104" w:name="_Toc216964167"/>
      <w:bookmarkStart w:id="105" w:name="_Toc220240784"/>
      <w:bookmarkEnd w:id="103"/>
      <w:r w:rsidRPr="00561244">
        <w:t>Terrorism financing indicators</w:t>
      </w:r>
      <w:bookmarkEnd w:id="104"/>
      <w:bookmarkEnd w:id="105"/>
    </w:p>
    <w:tbl>
      <w:tblPr>
        <w:tblStyle w:val="Withheader"/>
        <w:tblW w:w="0" w:type="auto"/>
        <w:tblLook w:val="04A0" w:firstRow="1" w:lastRow="0" w:firstColumn="1" w:lastColumn="0" w:noHBand="0" w:noVBand="1"/>
      </w:tblPr>
      <w:tblGrid>
        <w:gridCol w:w="2122"/>
        <w:gridCol w:w="6894"/>
      </w:tblGrid>
      <w:tr w:rsidR="00DD5649" w:rsidRPr="00561244" w14:paraId="474C8FAF" w14:textId="77777777" w:rsidTr="004F06A6">
        <w:trPr>
          <w:cnfStyle w:val="100000000000" w:firstRow="1" w:lastRow="0" w:firstColumn="0" w:lastColumn="0" w:oddVBand="0" w:evenVBand="0" w:oddHBand="0" w:evenHBand="0" w:firstRowFirstColumn="0" w:firstRowLastColumn="0" w:lastRowFirstColumn="0" w:lastRowLastColumn="0"/>
          <w:cantSplit/>
          <w:tblHeader/>
        </w:trPr>
        <w:tc>
          <w:tcPr>
            <w:tcW w:w="2122" w:type="dxa"/>
          </w:tcPr>
          <w:p w14:paraId="1C614C33" w14:textId="77777777" w:rsidR="00DD5649" w:rsidRPr="00561244" w:rsidRDefault="00DD5649" w:rsidP="00E7245C">
            <w:pPr>
              <w:pStyle w:val="Tableheading"/>
              <w:spacing w:before="60" w:after="60"/>
            </w:pPr>
            <w:r w:rsidRPr="00561244">
              <w:t>Theme</w:t>
            </w:r>
          </w:p>
        </w:tc>
        <w:tc>
          <w:tcPr>
            <w:tcW w:w="6894" w:type="dxa"/>
          </w:tcPr>
          <w:p w14:paraId="5BB4EF48" w14:textId="77777777" w:rsidR="00DD5649" w:rsidRPr="00561244" w:rsidRDefault="00DD5649" w:rsidP="00E7245C">
            <w:pPr>
              <w:pStyle w:val="Tableheading"/>
              <w:spacing w:before="60" w:after="60"/>
            </w:pPr>
            <w:r w:rsidRPr="00561244">
              <w:t>Indicators</w:t>
            </w:r>
          </w:p>
        </w:tc>
      </w:tr>
      <w:tr w:rsidR="00DD5649" w:rsidRPr="00561244" w14:paraId="59CAEC6F" w14:textId="77777777" w:rsidTr="004F06A6">
        <w:trPr>
          <w:cantSplit/>
        </w:trPr>
        <w:tc>
          <w:tcPr>
            <w:tcW w:w="2122" w:type="dxa"/>
          </w:tcPr>
          <w:p w14:paraId="5F310BBB" w14:textId="04D48866" w:rsidR="00DD5649" w:rsidRPr="00561244" w:rsidRDefault="006C59C8" w:rsidP="00271CB6">
            <w:r w:rsidRPr="00561244">
              <w:t>L</w:t>
            </w:r>
            <w:r w:rsidR="00F106BB" w:rsidRPr="00561244">
              <w:t xml:space="preserve">inks to </w:t>
            </w:r>
            <w:r w:rsidR="00483A73" w:rsidRPr="00561244">
              <w:t xml:space="preserve">activities with high </w:t>
            </w:r>
            <w:r w:rsidR="00B7288A" w:rsidRPr="00561244">
              <w:t>terrorism financing</w:t>
            </w:r>
            <w:r w:rsidR="00483A73" w:rsidRPr="00561244">
              <w:t xml:space="preserve"> risk</w:t>
            </w:r>
          </w:p>
        </w:tc>
        <w:tc>
          <w:tcPr>
            <w:tcW w:w="6894" w:type="dxa"/>
          </w:tcPr>
          <w:p w14:paraId="17226B3C" w14:textId="4F750DF5" w:rsidR="0057533C" w:rsidRPr="00561244" w:rsidRDefault="00F24BC4" w:rsidP="004F06A6">
            <w:pPr>
              <w:pStyle w:val="Tablebullet"/>
            </w:pPr>
            <w:r w:rsidRPr="00561244">
              <w:t xml:space="preserve">is </w:t>
            </w:r>
            <w:r w:rsidR="543E3890" w:rsidRPr="00561244">
              <w:t>known to</w:t>
            </w:r>
            <w:r w:rsidR="0293F731" w:rsidRPr="00561244">
              <w:t xml:space="preserve"> </w:t>
            </w:r>
            <w:r w:rsidR="543E3890" w:rsidRPr="00561244">
              <w:t>be</w:t>
            </w:r>
            <w:r w:rsidR="0293F731" w:rsidRPr="00561244">
              <w:t xml:space="preserve"> involved or suspected of involvement with terrorist or terrorist financing</w:t>
            </w:r>
            <w:r w:rsidR="006260E2" w:rsidRPr="00561244">
              <w:t>-</w:t>
            </w:r>
            <w:r w:rsidR="0293F731" w:rsidRPr="00561244">
              <w:t>related activities</w:t>
            </w:r>
          </w:p>
          <w:p w14:paraId="09C9C423" w14:textId="55A4FD7B" w:rsidR="002664E0" w:rsidRPr="00561244" w:rsidRDefault="2E6BCEB0" w:rsidP="00E97FC8">
            <w:pPr>
              <w:pStyle w:val="Tablebullet"/>
            </w:pPr>
            <w:r w:rsidRPr="00561244">
              <w:t>i</w:t>
            </w:r>
            <w:r w:rsidR="03213637" w:rsidRPr="00561244">
              <w:t>s based in or linked to countries or regions</w:t>
            </w:r>
            <w:r w:rsidR="5EBF3953" w:rsidRPr="00561244">
              <w:t xml:space="preserve"> identified by credible sources as providing funding or support for terrorist activities or that have </w:t>
            </w:r>
            <w:r w:rsidR="001D6A1E" w:rsidRPr="00561244">
              <w:t>terrorist organisations</w:t>
            </w:r>
            <w:r w:rsidR="5EBF3953" w:rsidRPr="00561244">
              <w:t xml:space="preserve"> operating within them</w:t>
            </w:r>
          </w:p>
          <w:p w14:paraId="2540A590" w14:textId="094B682C" w:rsidR="00483A73" w:rsidRPr="00561244" w:rsidRDefault="25A9FB0A" w:rsidP="00E97FC8">
            <w:pPr>
              <w:pStyle w:val="Tablebullet"/>
            </w:pPr>
            <w:r w:rsidRPr="00561244">
              <w:t>appear</w:t>
            </w:r>
            <w:r w:rsidR="543E3890" w:rsidRPr="00561244">
              <w:t>s</w:t>
            </w:r>
            <w:r w:rsidRPr="00561244">
              <w:t xml:space="preserve"> in media or online as fundraising </w:t>
            </w:r>
            <w:r w:rsidR="0293F731" w:rsidRPr="00561244">
              <w:t>for causes which may be</w:t>
            </w:r>
            <w:r w:rsidR="543E3890" w:rsidRPr="00561244">
              <w:t xml:space="preserve"> directly or indirectly</w:t>
            </w:r>
            <w:r w:rsidR="0293F731" w:rsidRPr="00561244">
              <w:t xml:space="preserve"> linked to terrorism or violent extremism</w:t>
            </w:r>
          </w:p>
          <w:p w14:paraId="2AAD6A12" w14:textId="286356EA" w:rsidR="00DD5649" w:rsidRPr="00561244" w:rsidRDefault="77ED967E" w:rsidP="00E97FC8">
            <w:pPr>
              <w:pStyle w:val="Tablebullet"/>
            </w:pPr>
            <w:r w:rsidRPr="00561244">
              <w:t>is</w:t>
            </w:r>
            <w:r w:rsidR="00483A73" w:rsidRPr="00561244">
              <w:t xml:space="preserve"> linked to unregistered </w:t>
            </w:r>
            <w:r w:rsidR="008E1B93" w:rsidRPr="00561244">
              <w:t>non-profit organisations</w:t>
            </w:r>
            <w:r w:rsidR="00483A73" w:rsidRPr="00561244">
              <w:t xml:space="preserve"> or </w:t>
            </w:r>
            <w:r w:rsidR="008E1B93" w:rsidRPr="00561244">
              <w:t xml:space="preserve">other </w:t>
            </w:r>
            <w:r w:rsidR="00483A73" w:rsidRPr="00561244">
              <w:t>unlicensed fundraising.</w:t>
            </w:r>
          </w:p>
        </w:tc>
      </w:tr>
    </w:tbl>
    <w:p w14:paraId="6E95C3E8" w14:textId="5CBDCFAB" w:rsidR="003A1BB8" w:rsidRPr="00561244" w:rsidRDefault="00DC0013" w:rsidP="00FB556B">
      <w:pPr>
        <w:pStyle w:val="Heading3"/>
      </w:pPr>
      <w:bookmarkStart w:id="106" w:name="_Proliferation_financing_indicators_1"/>
      <w:bookmarkStart w:id="107" w:name="_Toc216964168"/>
      <w:bookmarkStart w:id="108" w:name="_Toc220240785"/>
      <w:bookmarkEnd w:id="106"/>
      <w:r w:rsidRPr="00561244">
        <w:t>Proliferation</w:t>
      </w:r>
      <w:r w:rsidR="000A1102" w:rsidRPr="00561244">
        <w:t xml:space="preserve"> </w:t>
      </w:r>
      <w:r w:rsidRPr="00561244">
        <w:t xml:space="preserve">financing </w:t>
      </w:r>
      <w:r w:rsidR="00F732E9" w:rsidRPr="00561244">
        <w:t>indicators</w:t>
      </w:r>
      <w:bookmarkEnd w:id="107"/>
      <w:bookmarkEnd w:id="108"/>
    </w:p>
    <w:tbl>
      <w:tblPr>
        <w:tblStyle w:val="Withheader"/>
        <w:tblW w:w="0" w:type="auto"/>
        <w:tblLook w:val="04A0" w:firstRow="1" w:lastRow="0" w:firstColumn="1" w:lastColumn="0" w:noHBand="0" w:noVBand="1"/>
      </w:tblPr>
      <w:tblGrid>
        <w:gridCol w:w="2122"/>
        <w:gridCol w:w="6894"/>
      </w:tblGrid>
      <w:tr w:rsidR="003A1BB8" w:rsidRPr="00561244" w14:paraId="2980A04C" w14:textId="77777777" w:rsidTr="004F06A6">
        <w:trPr>
          <w:cnfStyle w:val="100000000000" w:firstRow="1" w:lastRow="0" w:firstColumn="0" w:lastColumn="0" w:oddVBand="0" w:evenVBand="0" w:oddHBand="0" w:evenHBand="0" w:firstRowFirstColumn="0" w:firstRowLastColumn="0" w:lastRowFirstColumn="0" w:lastRowLastColumn="0"/>
          <w:cantSplit/>
          <w:tblHeader/>
        </w:trPr>
        <w:tc>
          <w:tcPr>
            <w:tcW w:w="2122" w:type="dxa"/>
          </w:tcPr>
          <w:p w14:paraId="7150E54E" w14:textId="77777777" w:rsidR="003A1BB8" w:rsidRPr="00561244" w:rsidRDefault="003A1BB8" w:rsidP="00E7245C">
            <w:pPr>
              <w:pStyle w:val="Tableheading"/>
              <w:spacing w:before="60" w:after="60"/>
            </w:pPr>
            <w:r w:rsidRPr="00561244">
              <w:t>Theme</w:t>
            </w:r>
          </w:p>
        </w:tc>
        <w:tc>
          <w:tcPr>
            <w:tcW w:w="6894" w:type="dxa"/>
          </w:tcPr>
          <w:p w14:paraId="4779DF84" w14:textId="77777777" w:rsidR="003A1BB8" w:rsidRPr="00561244" w:rsidRDefault="003A1BB8" w:rsidP="00E7245C">
            <w:pPr>
              <w:pStyle w:val="Tableheading"/>
              <w:spacing w:before="60" w:after="60"/>
            </w:pPr>
            <w:r w:rsidRPr="00561244">
              <w:t>Indicators</w:t>
            </w:r>
          </w:p>
        </w:tc>
      </w:tr>
      <w:tr w:rsidR="003A1BB8" w:rsidRPr="00561244" w14:paraId="452BCFAC" w14:textId="77777777" w:rsidTr="004F06A6">
        <w:trPr>
          <w:cantSplit/>
        </w:trPr>
        <w:tc>
          <w:tcPr>
            <w:tcW w:w="2122" w:type="dxa"/>
          </w:tcPr>
          <w:p w14:paraId="4692592D" w14:textId="59B8E3AC" w:rsidR="003A1BB8" w:rsidRPr="00561244" w:rsidRDefault="006C59C8" w:rsidP="00271CB6">
            <w:r w:rsidRPr="00561244">
              <w:t>L</w:t>
            </w:r>
            <w:r w:rsidR="00D94EE5" w:rsidRPr="00561244">
              <w:t>ink</w:t>
            </w:r>
            <w:r w:rsidRPr="00561244">
              <w:t>s</w:t>
            </w:r>
            <w:r w:rsidR="00D94EE5" w:rsidRPr="00561244">
              <w:t xml:space="preserve"> to </w:t>
            </w:r>
            <w:r w:rsidR="001C3291" w:rsidRPr="00561244">
              <w:t>regions or other persons subject to high PF risk</w:t>
            </w:r>
          </w:p>
        </w:tc>
        <w:tc>
          <w:tcPr>
            <w:tcW w:w="6894" w:type="dxa"/>
          </w:tcPr>
          <w:p w14:paraId="2699E37F" w14:textId="6E33C3B2" w:rsidR="003A1BB8" w:rsidRPr="00561244" w:rsidRDefault="001D6A1E" w:rsidP="004F06A6">
            <w:pPr>
              <w:pStyle w:val="Tablebullet"/>
            </w:pPr>
            <w:r w:rsidRPr="00561244">
              <w:t xml:space="preserve">is </w:t>
            </w:r>
            <w:r w:rsidR="69ACFE97" w:rsidRPr="00561244">
              <w:t>linked to</w:t>
            </w:r>
            <w:r w:rsidR="7088FDDB" w:rsidRPr="00561244">
              <w:t xml:space="preserve"> countries of proliferation or sanctions concern</w:t>
            </w:r>
            <w:r w:rsidR="69ACFE97" w:rsidRPr="00561244">
              <w:t xml:space="preserve"> </w:t>
            </w:r>
            <w:r w:rsidR="7088FDDB" w:rsidRPr="00561244">
              <w:t>(</w:t>
            </w:r>
            <w:r w:rsidR="62AC045B" w:rsidRPr="00561244">
              <w:t>for example,</w:t>
            </w:r>
            <w:r w:rsidR="7088FDDB" w:rsidRPr="00561244">
              <w:t xml:space="preserve"> </w:t>
            </w:r>
            <w:r w:rsidR="34D20287" w:rsidRPr="00561244">
              <w:t>the Democratic People’s Republic of Korea or Iran</w:t>
            </w:r>
            <w:r w:rsidR="7088FDDB" w:rsidRPr="00561244">
              <w:t>)</w:t>
            </w:r>
          </w:p>
          <w:p w14:paraId="47E206CD" w14:textId="663C4134" w:rsidR="003A1BB8" w:rsidRPr="00561244" w:rsidRDefault="003A1BB8" w:rsidP="00E97FC8">
            <w:pPr>
              <w:pStyle w:val="Tablebullet"/>
            </w:pPr>
            <w:r w:rsidRPr="00561244">
              <w:t>share</w:t>
            </w:r>
            <w:r w:rsidR="001D6A1E" w:rsidRPr="00561244">
              <w:t>s</w:t>
            </w:r>
            <w:r w:rsidRPr="00561244">
              <w:t xml:space="preserve"> addresses, employment or other details with sanction</w:t>
            </w:r>
            <w:r w:rsidR="002241E5" w:rsidRPr="00561244">
              <w:t>ed</w:t>
            </w:r>
            <w:r w:rsidRPr="00561244">
              <w:t xml:space="preserve"> individuals or organisations.</w:t>
            </w:r>
          </w:p>
        </w:tc>
      </w:tr>
      <w:tr w:rsidR="003A1BB8" w:rsidRPr="00561244" w14:paraId="564D05E1" w14:textId="77777777" w:rsidTr="004F06A6">
        <w:trPr>
          <w:cnfStyle w:val="000000010000" w:firstRow="0" w:lastRow="0" w:firstColumn="0" w:lastColumn="0" w:oddVBand="0" w:evenVBand="0" w:oddHBand="0" w:evenHBand="1" w:firstRowFirstColumn="0" w:firstRowLastColumn="0" w:lastRowFirstColumn="0" w:lastRowLastColumn="0"/>
          <w:cantSplit/>
        </w:trPr>
        <w:tc>
          <w:tcPr>
            <w:tcW w:w="2122" w:type="dxa"/>
          </w:tcPr>
          <w:p w14:paraId="44337098" w14:textId="1228C1F6" w:rsidR="003A1BB8" w:rsidRPr="00561244" w:rsidRDefault="006C59C8" w:rsidP="00271CB6">
            <w:r w:rsidRPr="00561244">
              <w:t>Persons that</w:t>
            </w:r>
            <w:r w:rsidR="006A56DC" w:rsidRPr="00561244">
              <w:t xml:space="preserve"> </w:t>
            </w:r>
            <w:r w:rsidR="00D94EE5" w:rsidRPr="00561244">
              <w:t xml:space="preserve">deal in goods subject to high </w:t>
            </w:r>
            <w:r w:rsidR="001C3291" w:rsidRPr="00561244">
              <w:t>PF</w:t>
            </w:r>
            <w:r w:rsidR="00D94EE5" w:rsidRPr="00561244">
              <w:t xml:space="preserve"> risk</w:t>
            </w:r>
          </w:p>
        </w:tc>
        <w:tc>
          <w:tcPr>
            <w:tcW w:w="6894" w:type="dxa"/>
          </w:tcPr>
          <w:p w14:paraId="04734C91" w14:textId="2CD73BBF" w:rsidR="003A1BB8" w:rsidRPr="00561244" w:rsidRDefault="003A1BB8" w:rsidP="004F06A6">
            <w:pPr>
              <w:pStyle w:val="Tablebullet"/>
              <w:rPr>
                <w:szCs w:val="20"/>
              </w:rPr>
            </w:pPr>
            <w:r w:rsidRPr="00561244">
              <w:rPr>
                <w:szCs w:val="20"/>
              </w:rPr>
              <w:t>deal</w:t>
            </w:r>
            <w:r w:rsidR="00BB663D" w:rsidRPr="00561244">
              <w:rPr>
                <w:szCs w:val="20"/>
              </w:rPr>
              <w:t>s</w:t>
            </w:r>
            <w:r w:rsidRPr="00561244">
              <w:rPr>
                <w:szCs w:val="20"/>
              </w:rPr>
              <w:t xml:space="preserve"> in goods or technical </w:t>
            </w:r>
            <w:r w:rsidRPr="00561244">
              <w:t>controlled</w:t>
            </w:r>
            <w:r w:rsidRPr="00561244">
              <w:rPr>
                <w:szCs w:val="20"/>
              </w:rPr>
              <w:t xml:space="preserve"> goods listed on the </w:t>
            </w:r>
            <w:hyperlink r:id="rId34">
              <w:r w:rsidRPr="00561244">
                <w:rPr>
                  <w:rStyle w:val="Hyperlink"/>
                  <w:b/>
                  <w:bCs/>
                  <w:szCs w:val="20"/>
                </w:rPr>
                <w:t>Defen</w:t>
              </w:r>
              <w:r w:rsidR="003372CF" w:rsidRPr="00561244">
                <w:rPr>
                  <w:rStyle w:val="Hyperlink"/>
                  <w:b/>
                  <w:bCs/>
                  <w:szCs w:val="20"/>
                </w:rPr>
                <w:t>c</w:t>
              </w:r>
              <w:r w:rsidRPr="00561244">
                <w:rPr>
                  <w:rStyle w:val="Hyperlink"/>
                  <w:b/>
                  <w:bCs/>
                  <w:szCs w:val="20"/>
                </w:rPr>
                <w:t xml:space="preserve">e and Strategic Goods </w:t>
              </w:r>
              <w:r w:rsidR="1B541CEB" w:rsidRPr="00561244">
                <w:rPr>
                  <w:rStyle w:val="Hyperlink"/>
                  <w:b/>
                  <w:bCs/>
                  <w:szCs w:val="20"/>
                </w:rPr>
                <w:t>L</w:t>
              </w:r>
              <w:r w:rsidRPr="00561244">
                <w:rPr>
                  <w:rStyle w:val="Hyperlink"/>
                  <w:b/>
                  <w:bCs/>
                  <w:szCs w:val="20"/>
                </w:rPr>
                <w:t>ist</w:t>
              </w:r>
            </w:hyperlink>
            <w:r w:rsidR="00477F89" w:rsidRPr="00561244">
              <w:rPr>
                <w:szCs w:val="20"/>
              </w:rPr>
              <w:t>.</w:t>
            </w:r>
          </w:p>
        </w:tc>
      </w:tr>
    </w:tbl>
    <w:p w14:paraId="623EC9A8" w14:textId="77777777" w:rsidR="00F127F7" w:rsidRPr="00561244" w:rsidRDefault="00F127F7">
      <w:pPr>
        <w:spacing w:before="0" w:after="160" w:line="259" w:lineRule="auto"/>
        <w:sectPr w:rsidR="00F127F7" w:rsidRPr="00561244" w:rsidSect="00B0749D">
          <w:headerReference w:type="default" r:id="rId35"/>
          <w:footerReference w:type="default" r:id="rId36"/>
          <w:pgSz w:w="11906" w:h="17338"/>
          <w:pgMar w:top="1134" w:right="1440" w:bottom="567" w:left="1440" w:header="720" w:footer="454" w:gutter="0"/>
          <w:cols w:space="720"/>
          <w:noEndnote/>
          <w:docGrid w:linePitch="326"/>
        </w:sectPr>
      </w:pPr>
      <w:bookmarkStart w:id="109" w:name="_Risk_assessment_sources"/>
      <w:bookmarkEnd w:id="77"/>
      <w:bookmarkEnd w:id="78"/>
      <w:bookmarkEnd w:id="109"/>
    </w:p>
    <w:p w14:paraId="79DB2C03" w14:textId="28928E3B" w:rsidR="00FC7363" w:rsidRPr="00561244" w:rsidRDefault="00FC7363" w:rsidP="00F127F7">
      <w:pPr>
        <w:pStyle w:val="Heading2"/>
      </w:pPr>
      <w:bookmarkStart w:id="110" w:name="_Toc220240786"/>
      <w:r w:rsidRPr="00561244">
        <w:lastRenderedPageBreak/>
        <w:t>Risk assessment sources</w:t>
      </w:r>
      <w:bookmarkEnd w:id="110"/>
    </w:p>
    <w:p w14:paraId="68346FD1" w14:textId="73F8D283" w:rsidR="00FC7363" w:rsidRPr="00561244" w:rsidRDefault="00FC7363" w:rsidP="002B58CB">
      <w:pPr>
        <w:spacing w:after="120"/>
      </w:pPr>
      <w:r w:rsidRPr="00561244">
        <w:t>The following sources have been used to produce the ratings for inherent risks</w:t>
      </w:r>
      <w:r w:rsidR="00D5493F" w:rsidRPr="00561244">
        <w:t xml:space="preserve">, </w:t>
      </w:r>
      <w:r w:rsidRPr="00561244">
        <w:t>risk factors</w:t>
      </w:r>
      <w:r w:rsidR="00D5493F" w:rsidRPr="00561244">
        <w:t xml:space="preserve"> and</w:t>
      </w:r>
      <w:r w:rsidRPr="00561244">
        <w:t xml:space="preserve"> ML/TF </w:t>
      </w:r>
      <w:r w:rsidR="00D5493F" w:rsidRPr="00561244">
        <w:t>methods</w:t>
      </w:r>
      <w:r w:rsidRPr="00561244">
        <w:t xml:space="preserve"> in th</w:t>
      </w:r>
      <w:r w:rsidR="00633184" w:rsidRPr="00561244">
        <w:t>e</w:t>
      </w:r>
      <w:r w:rsidRPr="00561244">
        <w:t xml:space="preserve"> </w:t>
      </w:r>
      <w:r w:rsidR="1178F720" w:rsidRPr="00561244">
        <w:t>p</w:t>
      </w:r>
      <w:r w:rsidR="00633184" w:rsidRPr="00561244">
        <w:t>rogram starter kit for this AML/CTF program</w:t>
      </w:r>
      <w:r w:rsidRPr="00561244">
        <w:t xml:space="preserve"> (as of</w:t>
      </w:r>
      <w:r w:rsidR="00D06A94" w:rsidRPr="00561244">
        <w:rPr>
          <w:b/>
          <w:bCs/>
        </w:rPr>
        <w:t xml:space="preserve"> </w:t>
      </w:r>
      <w:r w:rsidR="00561244" w:rsidRPr="00B60565">
        <w:t>10</w:t>
      </w:r>
      <w:r w:rsidR="00C35C1F" w:rsidRPr="00561244">
        <w:t xml:space="preserve"> June 2026</w:t>
      </w:r>
      <w:r w:rsidR="00633184" w:rsidRPr="00561244">
        <w:t>):</w:t>
      </w:r>
    </w:p>
    <w:p w14:paraId="3EB2812A" w14:textId="2891EC13" w:rsidR="00FC7363" w:rsidRPr="00561244" w:rsidRDefault="00FC7363" w:rsidP="00285D60">
      <w:pPr>
        <w:pStyle w:val="Bulletlist"/>
      </w:pPr>
      <w:hyperlink r:id="rId37">
        <w:r w:rsidRPr="00561244">
          <w:rPr>
            <w:rStyle w:val="Hyperlink"/>
          </w:rPr>
          <w:t>AUSTRAC - Money laundering in Australia national risk assessment 2024</w:t>
        </w:r>
      </w:hyperlink>
    </w:p>
    <w:p w14:paraId="6111F2BC" w14:textId="14DE2083" w:rsidR="00FC7363" w:rsidRPr="00561244" w:rsidRDefault="00FC7363" w:rsidP="00285D60">
      <w:pPr>
        <w:pStyle w:val="Bulletlist"/>
      </w:pPr>
      <w:hyperlink r:id="rId38">
        <w:r w:rsidRPr="00561244">
          <w:rPr>
            <w:rStyle w:val="Hyperlink"/>
          </w:rPr>
          <w:t>AUSTRAC - Terrorism financing in Australia national risk assessment 2024</w:t>
        </w:r>
      </w:hyperlink>
    </w:p>
    <w:p w14:paraId="423BC66E" w14:textId="7C08604B" w:rsidR="003B2C9B" w:rsidRPr="00561244" w:rsidRDefault="00FC7363" w:rsidP="00791C08">
      <w:pPr>
        <w:pStyle w:val="Bulletlist"/>
      </w:pPr>
      <w:hyperlink r:id="rId39">
        <w:r w:rsidRPr="00561244">
          <w:rPr>
            <w:rStyle w:val="Hyperlink"/>
          </w:rPr>
          <w:t>AUSTRAC - Proliferation financing in Australia national risk assessment 2022</w:t>
        </w:r>
      </w:hyperlink>
    </w:p>
    <w:p w14:paraId="2C1BE38F" w14:textId="3ABF3B66" w:rsidR="00791C08" w:rsidRPr="00561244" w:rsidRDefault="0062644E" w:rsidP="00791C08">
      <w:pPr>
        <w:pStyle w:val="Bulletlist"/>
        <w:rPr>
          <w:rStyle w:val="Hyperlink"/>
        </w:rPr>
      </w:pPr>
      <w:r w:rsidRPr="00561244">
        <w:fldChar w:fldCharType="begin"/>
      </w:r>
      <w:r w:rsidRPr="00561244">
        <w:instrText>HYPERLINK "https://www.austrac.gov.au/industry-and-business/education-and-resources/publications-and-resources/money-laundering-update-2026"</w:instrText>
      </w:r>
      <w:r w:rsidRPr="00561244">
        <w:fldChar w:fldCharType="separate"/>
      </w:r>
      <w:r w:rsidR="0027355A" w:rsidRPr="00561244">
        <w:rPr>
          <w:rStyle w:val="Hyperlink"/>
        </w:rPr>
        <w:t>AUSTRAC – Money laundering update 2026</w:t>
      </w:r>
    </w:p>
    <w:p w14:paraId="12CBB63F" w14:textId="36C064E6" w:rsidR="0027355A" w:rsidRPr="00561244" w:rsidRDefault="0062644E" w:rsidP="00791C08">
      <w:pPr>
        <w:pStyle w:val="Bulletlist"/>
      </w:pPr>
      <w:r w:rsidRPr="00561244">
        <w:fldChar w:fldCharType="end"/>
      </w:r>
      <w:hyperlink r:id="rId40" w:history="1">
        <w:r w:rsidR="0027355A" w:rsidRPr="00561244">
          <w:rPr>
            <w:rStyle w:val="Hyperlink"/>
          </w:rPr>
          <w:t>AUSTRAC – Terrorism financing update 2026</w:t>
        </w:r>
      </w:hyperlink>
    </w:p>
    <w:p w14:paraId="699F35D2" w14:textId="71A776EA" w:rsidR="0027355A" w:rsidRPr="00561244" w:rsidRDefault="0027355A" w:rsidP="00791C08">
      <w:pPr>
        <w:pStyle w:val="Bulletlist"/>
      </w:pPr>
      <w:hyperlink r:id="rId41" w:history="1">
        <w:r w:rsidRPr="00561244">
          <w:rPr>
            <w:rStyle w:val="Hyperlink"/>
          </w:rPr>
          <w:t>AUSTRAC – Proliferation financing update 2026</w:t>
        </w:r>
      </w:hyperlink>
    </w:p>
    <w:p w14:paraId="17C8DBEB" w14:textId="61B076BC" w:rsidR="00FC7363" w:rsidRPr="00561244" w:rsidRDefault="00FC7363" w:rsidP="00285D60">
      <w:pPr>
        <w:pStyle w:val="Bulletlist"/>
      </w:pPr>
      <w:hyperlink r:id="rId42" w:history="1">
        <w:r w:rsidRPr="00561244">
          <w:rPr>
            <w:rStyle w:val="Hyperlink"/>
          </w:rPr>
          <w:t>AUSTRAC - Risks and indicators of suspicious activity</w:t>
        </w:r>
      </w:hyperlink>
    </w:p>
    <w:p w14:paraId="0FA99486" w14:textId="71E7B8FB" w:rsidR="00FC7363" w:rsidRPr="00561244" w:rsidRDefault="00FC7363" w:rsidP="00285D60">
      <w:pPr>
        <w:pStyle w:val="Bulletlist"/>
      </w:pPr>
      <w:hyperlink r:id="rId43" w:history="1">
        <w:r w:rsidRPr="00561244">
          <w:rPr>
            <w:rStyle w:val="Hyperlink"/>
          </w:rPr>
          <w:t>AUSTRAC - Reform guidance - Step 2: Identify and assess your risks: risk assessment (Reform)</w:t>
        </w:r>
      </w:hyperlink>
    </w:p>
    <w:p w14:paraId="77B39D76" w14:textId="7F441507" w:rsidR="00FC7363" w:rsidRPr="00561244" w:rsidRDefault="00FC7363" w:rsidP="00285D60">
      <w:pPr>
        <w:pStyle w:val="Bulletlist"/>
      </w:pPr>
      <w:hyperlink r:id="rId44" w:history="1">
        <w:r w:rsidRPr="00561244">
          <w:rPr>
            <w:rStyle w:val="Hyperlink"/>
          </w:rPr>
          <w:t>Australian Sanctions Office (ASO) - Advisory Notes</w:t>
        </w:r>
      </w:hyperlink>
      <w:r w:rsidRPr="00561244">
        <w:t xml:space="preserve"> (ASO)</w:t>
      </w:r>
    </w:p>
    <w:p w14:paraId="40ACAE54" w14:textId="77777777" w:rsidR="00FC7363" w:rsidRPr="00561244" w:rsidRDefault="00FC7363" w:rsidP="00285D60">
      <w:pPr>
        <w:pStyle w:val="Bulletlist"/>
      </w:pPr>
      <w:r w:rsidRPr="00561244">
        <w:t xml:space="preserve">International reporting on money laundering trends, including publications from the </w:t>
      </w:r>
      <w:hyperlink r:id="rId45" w:history="1">
        <w:r w:rsidRPr="00561244">
          <w:rPr>
            <w:rStyle w:val="Hyperlink"/>
          </w:rPr>
          <w:t>Financial Action Task Force</w:t>
        </w:r>
      </w:hyperlink>
      <w:r w:rsidRPr="00561244">
        <w:t xml:space="preserve"> (FATF), </w:t>
      </w:r>
      <w:hyperlink r:id="rId46" w:history="1">
        <w:r w:rsidRPr="00561244">
          <w:rPr>
            <w:rStyle w:val="Hyperlink"/>
          </w:rPr>
          <w:t>Asia/Pacific Group on Money Laundering</w:t>
        </w:r>
      </w:hyperlink>
      <w:r w:rsidRPr="00561244">
        <w:t xml:space="preserve"> (APG)</w:t>
      </w:r>
    </w:p>
    <w:p w14:paraId="3BA8AD19" w14:textId="77777777" w:rsidR="00FC7363" w:rsidRPr="00561244" w:rsidRDefault="00FC7363" w:rsidP="00285D60">
      <w:pPr>
        <w:pStyle w:val="Bulletlist"/>
      </w:pPr>
      <w:r w:rsidRPr="00561244">
        <w:t>Financial transaction reporting to AUSTRAC</w:t>
      </w:r>
    </w:p>
    <w:p w14:paraId="59B6937B" w14:textId="2786E15A" w:rsidR="00FC7363" w:rsidRPr="00561244" w:rsidRDefault="00FC7363" w:rsidP="00D63C6F">
      <w:pPr>
        <w:pStyle w:val="Bulletlist"/>
      </w:pPr>
      <w:r w:rsidRPr="00561244">
        <w:t>Financial, criminal and other intelligence holdings</w:t>
      </w:r>
      <w:r w:rsidR="00FB333F" w:rsidRPr="00561244">
        <w:t>.</w:t>
      </w:r>
    </w:p>
    <w:p w14:paraId="3EE760AB" w14:textId="77777777" w:rsidR="00621898" w:rsidRPr="00561244" w:rsidRDefault="00621898" w:rsidP="00E7245C">
      <w:pPr>
        <w:pStyle w:val="NoSpacing"/>
      </w:pPr>
    </w:p>
    <w:tbl>
      <w:tblPr>
        <w:tblStyle w:val="TableGrid"/>
        <w:tblW w:w="0" w:type="auto"/>
        <w:tblInd w:w="-5" w:type="dxa"/>
        <w:tblLook w:val="04A0" w:firstRow="1" w:lastRow="0" w:firstColumn="1" w:lastColumn="0" w:noHBand="0" w:noVBand="1"/>
      </w:tblPr>
      <w:tblGrid>
        <w:gridCol w:w="1089"/>
        <w:gridCol w:w="7370"/>
      </w:tblGrid>
      <w:tr w:rsidR="00675518" w:rsidRPr="00561244" w14:paraId="198586A1" w14:textId="77777777" w:rsidTr="00662C34">
        <w:tc>
          <w:tcPr>
            <w:tcW w:w="1089" w:type="dxa"/>
            <w:shd w:val="clear" w:color="auto" w:fill="D3E4E4" w:themeFill="accent2" w:themeFillTint="99"/>
            <w:vAlign w:val="center"/>
          </w:tcPr>
          <w:p w14:paraId="44FB9B07" w14:textId="77777777" w:rsidR="00675518" w:rsidRPr="00561244" w:rsidRDefault="00675518" w:rsidP="00D63C6F">
            <w:r w:rsidRPr="00561244">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370" w:type="dxa"/>
            <w:vAlign w:val="center"/>
          </w:tcPr>
          <w:p w14:paraId="31796787" w14:textId="7F88D49E" w:rsidR="00675518" w:rsidRPr="00561244" w:rsidRDefault="00675518" w:rsidP="00D63C6F">
            <w:r w:rsidRPr="00561244">
              <w:t>Record any other materials which you use to review and update this risk assessment in the table below.</w:t>
            </w:r>
          </w:p>
        </w:tc>
      </w:tr>
    </w:tbl>
    <w:p w14:paraId="33886B35" w14:textId="77777777" w:rsidR="00675518" w:rsidRPr="00561244" w:rsidRDefault="00675518" w:rsidP="002B58CB">
      <w:pPr>
        <w:spacing w:after="120"/>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561244"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561244" w:rsidRDefault="00FC7363" w:rsidP="00E7245C">
            <w:pPr>
              <w:pStyle w:val="Tableheading"/>
              <w:spacing w:before="60" w:after="60"/>
            </w:pPr>
            <w:r w:rsidRPr="00561244">
              <w:t>Author</w:t>
            </w:r>
          </w:p>
        </w:tc>
        <w:tc>
          <w:tcPr>
            <w:tcW w:w="2491" w:type="pct"/>
          </w:tcPr>
          <w:p w14:paraId="055E7334" w14:textId="77777777" w:rsidR="00FC7363" w:rsidRPr="00561244" w:rsidRDefault="00FC7363" w:rsidP="00E7245C">
            <w:pPr>
              <w:pStyle w:val="Tableheading"/>
              <w:spacing w:before="60" w:after="60"/>
            </w:pPr>
            <w:r w:rsidRPr="00561244">
              <w:t>Name of material</w:t>
            </w:r>
          </w:p>
        </w:tc>
        <w:tc>
          <w:tcPr>
            <w:tcW w:w="897" w:type="pct"/>
          </w:tcPr>
          <w:p w14:paraId="137650D5" w14:textId="77777777" w:rsidR="00FC7363" w:rsidRPr="00561244" w:rsidRDefault="00FC7363" w:rsidP="00E7245C">
            <w:pPr>
              <w:pStyle w:val="Tableheading"/>
              <w:spacing w:before="60" w:after="60"/>
            </w:pPr>
            <w:r w:rsidRPr="00561244">
              <w:t>Date published</w:t>
            </w:r>
          </w:p>
        </w:tc>
        <w:tc>
          <w:tcPr>
            <w:tcW w:w="923" w:type="pct"/>
          </w:tcPr>
          <w:p w14:paraId="3D07C509" w14:textId="77777777" w:rsidR="00FC7363" w:rsidRPr="00561244" w:rsidRDefault="00FC7363" w:rsidP="00E7245C">
            <w:pPr>
              <w:pStyle w:val="Tableheading"/>
              <w:spacing w:before="60" w:after="60"/>
            </w:pPr>
            <w:r w:rsidRPr="00561244">
              <w:t>Location of material</w:t>
            </w:r>
          </w:p>
        </w:tc>
      </w:tr>
      <w:tr w:rsidR="00FC7363" w:rsidRPr="005A3FD5" w14:paraId="0EB6898F" w14:textId="77777777" w:rsidTr="00D63C6F">
        <w:tc>
          <w:tcPr>
            <w:tcW w:w="689" w:type="pct"/>
          </w:tcPr>
          <w:p w14:paraId="2AC3F576" w14:textId="77777777" w:rsidR="00FC7363" w:rsidRPr="00561244" w:rsidRDefault="00FC7363" w:rsidP="002B58CB">
            <w:pPr>
              <w:spacing w:after="120"/>
              <w:rPr>
                <w:i/>
                <w:iCs/>
                <w:szCs w:val="20"/>
              </w:rPr>
            </w:pPr>
            <w:r w:rsidRPr="00561244">
              <w:rPr>
                <w:i/>
                <w:iCs/>
                <w:szCs w:val="20"/>
              </w:rPr>
              <w:t>e.g. AUSTRAC</w:t>
            </w:r>
          </w:p>
        </w:tc>
        <w:tc>
          <w:tcPr>
            <w:tcW w:w="2491" w:type="pct"/>
          </w:tcPr>
          <w:p w14:paraId="3AAC79F9" w14:textId="58A8C520" w:rsidR="00FC7363" w:rsidRPr="00561244" w:rsidRDefault="00FC7363" w:rsidP="002B58CB">
            <w:pPr>
              <w:spacing w:after="120"/>
              <w:rPr>
                <w:i/>
                <w:iCs/>
                <w:szCs w:val="20"/>
              </w:rPr>
            </w:pPr>
            <w:r w:rsidRPr="00561244">
              <w:rPr>
                <w:i/>
                <w:iCs/>
                <w:szCs w:val="20"/>
              </w:rPr>
              <w:t xml:space="preserve">e.g. </w:t>
            </w:r>
            <w:r w:rsidR="004F3960" w:rsidRPr="00561244">
              <w:rPr>
                <w:i/>
                <w:iCs/>
                <w:szCs w:val="20"/>
              </w:rPr>
              <w:t>New national risk assessments</w:t>
            </w:r>
          </w:p>
        </w:tc>
        <w:tc>
          <w:tcPr>
            <w:tcW w:w="897" w:type="pct"/>
          </w:tcPr>
          <w:p w14:paraId="05D01197" w14:textId="3A8D641E" w:rsidR="00FC7363" w:rsidRPr="00561244" w:rsidRDefault="00FC7363" w:rsidP="002B58CB">
            <w:pPr>
              <w:spacing w:after="120"/>
              <w:rPr>
                <w:i/>
                <w:iCs/>
                <w:szCs w:val="20"/>
              </w:rPr>
            </w:pPr>
            <w:r w:rsidRPr="00561244">
              <w:rPr>
                <w:i/>
                <w:iCs/>
                <w:szCs w:val="20"/>
              </w:rPr>
              <w:t>e.g. 1 January 20</w:t>
            </w:r>
            <w:r w:rsidR="00047B5C" w:rsidRPr="00561244">
              <w:rPr>
                <w:i/>
                <w:iCs/>
                <w:szCs w:val="20"/>
              </w:rPr>
              <w:t>28</w:t>
            </w:r>
          </w:p>
        </w:tc>
        <w:tc>
          <w:tcPr>
            <w:tcW w:w="923" w:type="pct"/>
          </w:tcPr>
          <w:p w14:paraId="1A3F6FF3" w14:textId="53B27DBA" w:rsidR="00FC7363" w:rsidRPr="005A3FD5" w:rsidRDefault="00FC7363" w:rsidP="002B58CB">
            <w:pPr>
              <w:spacing w:after="120"/>
              <w:rPr>
                <w:i/>
                <w:iCs/>
                <w:szCs w:val="20"/>
              </w:rPr>
            </w:pPr>
            <w:r w:rsidRPr="00561244">
              <w:rPr>
                <w:i/>
                <w:iCs/>
                <w:szCs w:val="20"/>
              </w:rPr>
              <w:t xml:space="preserve">e.g. </w:t>
            </w:r>
            <w:r w:rsidR="00047B5C" w:rsidRPr="00561244">
              <w:rPr>
                <w:i/>
                <w:iCs/>
                <w:szCs w:val="20"/>
              </w:rPr>
              <w:t xml:space="preserve">website </w:t>
            </w:r>
            <w:r w:rsidRPr="00561244">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Default="00FC7363" w:rsidP="00F81CED"/>
    <w:p w14:paraId="524D3A94" w14:textId="77777777" w:rsidR="009404E4" w:rsidRPr="009404E4" w:rsidRDefault="009404E4" w:rsidP="009404E4"/>
    <w:p w14:paraId="14CEC4CA" w14:textId="77777777" w:rsidR="009404E4" w:rsidRDefault="009404E4" w:rsidP="009404E4"/>
    <w:p w14:paraId="16ED1FD5" w14:textId="77777777" w:rsidR="009404E4" w:rsidRPr="009404E4" w:rsidRDefault="009404E4" w:rsidP="009404E4"/>
    <w:sectPr w:rsidR="009404E4" w:rsidRPr="009404E4" w:rsidSect="008840E5">
      <w:headerReference w:type="default" r:id="rId47"/>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EF95" w14:textId="77777777" w:rsidR="0051403A" w:rsidRPr="002C1BF9" w:rsidRDefault="0051403A" w:rsidP="00884187">
      <w:pPr>
        <w:spacing w:before="0"/>
      </w:pPr>
      <w:r w:rsidRPr="002C1BF9">
        <w:separator/>
      </w:r>
    </w:p>
  </w:endnote>
  <w:endnote w:type="continuationSeparator" w:id="0">
    <w:p w14:paraId="45ABEE42" w14:textId="77777777" w:rsidR="0051403A" w:rsidRPr="002C1BF9" w:rsidRDefault="0051403A"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00F8" w14:textId="77777777" w:rsidR="00B60565" w:rsidRDefault="00B60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6A55" w:rsidRPr="000D04DD" w14:paraId="32242E28" w14:textId="77777777">
      <w:tc>
        <w:tcPr>
          <w:tcW w:w="9026" w:type="dxa"/>
          <w:gridSpan w:val="3"/>
          <w:vAlign w:val="center"/>
        </w:tcPr>
        <w:p w14:paraId="563E6136" w14:textId="5AAFF216" w:rsidR="00956A55" w:rsidRPr="000D04DD" w:rsidRDefault="00956A55" w:rsidP="00956A55">
          <w:pPr>
            <w:jc w:val="center"/>
            <w:rPr>
              <w:i/>
              <w:iCs/>
              <w:sz w:val="15"/>
              <w:szCs w:val="15"/>
            </w:rPr>
          </w:pPr>
          <w:r w:rsidRPr="000D04D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w:t>
          </w:r>
          <w:r w:rsidRPr="00561244">
            <w:rPr>
              <w:i/>
              <w:iCs/>
              <w:sz w:val="15"/>
              <w:szCs w:val="15"/>
            </w:rPr>
            <w:t xml:space="preserve">and the information on the </w:t>
          </w:r>
          <w:hyperlink r:id="rId1" w:history="1">
            <w:r w:rsidRPr="00B60565">
              <w:rPr>
                <w:rStyle w:val="Hyperlink"/>
              </w:rPr>
              <w:t>Getting Started webpage</w:t>
            </w:r>
          </w:hyperlink>
          <w:r w:rsidRPr="00561244">
            <w:rPr>
              <w:i/>
              <w:iCs/>
              <w:sz w:val="15"/>
              <w:szCs w:val="15"/>
            </w:rPr>
            <w:t>.</w:t>
          </w:r>
        </w:p>
      </w:tc>
    </w:tr>
    <w:tr w:rsidR="00956A55" w14:paraId="052BF1BF" w14:textId="7777777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310B90B2" w14:textId="055DC399" w:rsidR="00956A55" w:rsidRDefault="00956A55" w:rsidP="00956A55">
          <w:pPr>
            <w:tabs>
              <w:tab w:val="left" w:pos="8258"/>
            </w:tabs>
            <w:spacing w:before="0" w:after="0"/>
          </w:pPr>
        </w:p>
      </w:tc>
      <w:tc>
        <w:tcPr>
          <w:tcW w:w="3009" w:type="dxa"/>
          <w:shd w:val="clear" w:color="auto" w:fill="auto"/>
        </w:tcPr>
        <w:p w14:paraId="23BAC02D" w14:textId="79257941" w:rsidR="00956A55" w:rsidRDefault="00956A55" w:rsidP="00956A55">
          <w:pPr>
            <w:tabs>
              <w:tab w:val="left" w:pos="8258"/>
            </w:tabs>
            <w:spacing w:before="0" w:after="0"/>
            <w:jc w:val="center"/>
          </w:pPr>
          <w:r w:rsidRPr="00585CB4">
            <w:t>Internal version 1.</w:t>
          </w:r>
          <w:r w:rsidR="00CF2E78">
            <w:t>1</w:t>
          </w:r>
        </w:p>
      </w:tc>
      <w:tc>
        <w:tcPr>
          <w:tcW w:w="3009" w:type="dxa"/>
          <w:shd w:val="clear" w:color="auto" w:fill="auto"/>
        </w:tcPr>
        <w:sdt>
          <w:sdtPr>
            <w:id w:val="-1705238520"/>
            <w:docPartObj>
              <w:docPartGallery w:val="Page Numbers (Top of Page)"/>
              <w:docPartUnique/>
            </w:docPartObj>
          </w:sdtPr>
          <w:sdtContent>
            <w:p w14:paraId="4E6B4B13" w14:textId="77777777" w:rsidR="00956A55" w:rsidRDefault="00956A55" w:rsidP="00956A55">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1AEDC84F" w14:textId="77777777" w:rsidR="00273F5E" w:rsidRPr="00273F5E" w:rsidRDefault="00273F5E" w:rsidP="00273F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3147"/>
      <w:gridCol w:w="3030"/>
    </w:tblGrid>
    <w:tr w:rsidR="00956A55" w:rsidRPr="000D04DD" w14:paraId="682A3CB8" w14:textId="77777777" w:rsidTr="00956A55">
      <w:tc>
        <w:tcPr>
          <w:tcW w:w="14459" w:type="dxa"/>
          <w:gridSpan w:val="3"/>
          <w:vAlign w:val="center"/>
        </w:tcPr>
        <w:p w14:paraId="28F20804" w14:textId="2DE4E106" w:rsidR="00956A55" w:rsidRPr="000D04DD" w:rsidRDefault="00956A55" w:rsidP="00956A55">
          <w:pPr>
            <w:jc w:val="center"/>
            <w:rPr>
              <w:i/>
              <w:iCs/>
              <w:sz w:val="15"/>
              <w:szCs w:val="15"/>
            </w:rPr>
          </w:pPr>
          <w:r w:rsidRPr="000D04D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60565">
              <w:rPr>
                <w:rStyle w:val="Hyperlink"/>
              </w:rPr>
              <w:t>Getting Started webpage</w:t>
            </w:r>
          </w:hyperlink>
          <w:r w:rsidRPr="00561244">
            <w:rPr>
              <w:i/>
              <w:iCs/>
              <w:sz w:val="15"/>
              <w:szCs w:val="15"/>
            </w:rPr>
            <w:t>.</w:t>
          </w:r>
        </w:p>
      </w:tc>
    </w:tr>
    <w:tr w:rsidR="00956A55" w14:paraId="3C2CC561" w14:textId="77777777" w:rsidTr="00956A55">
      <w:trPr>
        <w:cnfStyle w:val="000000010000" w:firstRow="0" w:lastRow="0" w:firstColumn="0" w:lastColumn="0" w:oddVBand="0" w:evenVBand="0" w:oddHBand="0" w:evenHBand="1" w:firstRowFirstColumn="0" w:firstRowLastColumn="0" w:lastRowFirstColumn="0" w:lastRowLastColumn="0"/>
      </w:trPr>
      <w:tc>
        <w:tcPr>
          <w:tcW w:w="4819" w:type="dxa"/>
          <w:shd w:val="clear" w:color="auto" w:fill="auto"/>
        </w:tcPr>
        <w:p w14:paraId="376852AF" w14:textId="7F65EDCC" w:rsidR="00956A55" w:rsidRDefault="00956A55" w:rsidP="00956A55">
          <w:pPr>
            <w:tabs>
              <w:tab w:val="left" w:pos="8258"/>
            </w:tabs>
            <w:spacing w:before="0" w:after="0"/>
          </w:pPr>
        </w:p>
      </w:tc>
      <w:tc>
        <w:tcPr>
          <w:tcW w:w="4820" w:type="dxa"/>
          <w:shd w:val="clear" w:color="auto" w:fill="auto"/>
        </w:tcPr>
        <w:p w14:paraId="3838D65F" w14:textId="0460A2EC" w:rsidR="00956A55" w:rsidRDefault="00956A55" w:rsidP="00956A55">
          <w:pPr>
            <w:tabs>
              <w:tab w:val="left" w:pos="8258"/>
            </w:tabs>
            <w:spacing w:before="0" w:after="0"/>
            <w:jc w:val="center"/>
          </w:pPr>
          <w:r w:rsidRPr="00585CB4">
            <w:t>Internal version 1.</w:t>
          </w:r>
          <w:r w:rsidR="009930B9">
            <w:t>1</w:t>
          </w:r>
        </w:p>
      </w:tc>
      <w:tc>
        <w:tcPr>
          <w:tcW w:w="4820" w:type="dxa"/>
          <w:shd w:val="clear" w:color="auto" w:fill="auto"/>
        </w:tcPr>
        <w:sdt>
          <w:sdtPr>
            <w:id w:val="1373958876"/>
            <w:docPartObj>
              <w:docPartGallery w:val="Page Numbers (Top of Page)"/>
              <w:docPartUnique/>
            </w:docPartObj>
          </w:sdtPr>
          <w:sdtContent>
            <w:p w14:paraId="7784C955" w14:textId="77777777" w:rsidR="00956A55" w:rsidRDefault="00956A55" w:rsidP="00956A55">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1C9CEBB0" w14:textId="77777777" w:rsidR="00956A55" w:rsidRPr="00273F5E" w:rsidRDefault="00956A55" w:rsidP="00273F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6A55" w:rsidRPr="000D04DD" w14:paraId="2F6203DA" w14:textId="77777777" w:rsidTr="00956A55">
      <w:tc>
        <w:tcPr>
          <w:tcW w:w="9026" w:type="dxa"/>
          <w:gridSpan w:val="3"/>
          <w:vAlign w:val="center"/>
        </w:tcPr>
        <w:p w14:paraId="2579092F" w14:textId="68AB47C3" w:rsidR="00956A55" w:rsidRPr="000D04DD" w:rsidRDefault="00956A55" w:rsidP="00956A55">
          <w:pPr>
            <w:jc w:val="center"/>
            <w:rPr>
              <w:i/>
              <w:iCs/>
              <w:sz w:val="15"/>
              <w:szCs w:val="15"/>
            </w:rPr>
          </w:pPr>
          <w:r w:rsidRPr="000D04D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w:t>
          </w:r>
          <w:r w:rsidRPr="00561244">
            <w:rPr>
              <w:i/>
              <w:iCs/>
              <w:sz w:val="15"/>
              <w:szCs w:val="15"/>
            </w:rPr>
            <w:t xml:space="preserve">and the information on the </w:t>
          </w:r>
          <w:hyperlink r:id="rId1" w:history="1">
            <w:r w:rsidRPr="00B60565">
              <w:rPr>
                <w:rStyle w:val="Hyperlink"/>
              </w:rPr>
              <w:t>Getting Started webpage</w:t>
            </w:r>
          </w:hyperlink>
          <w:r w:rsidRPr="00561244">
            <w:rPr>
              <w:i/>
              <w:iCs/>
              <w:sz w:val="15"/>
              <w:szCs w:val="15"/>
            </w:rPr>
            <w:t>.</w:t>
          </w:r>
        </w:p>
      </w:tc>
    </w:tr>
    <w:tr w:rsidR="00956A55" w14:paraId="496A4D49" w14:textId="77777777" w:rsidTr="00956A55">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5E3A8960" w14:textId="02ECDFEB" w:rsidR="00956A55" w:rsidRDefault="00956A55" w:rsidP="00956A55">
          <w:pPr>
            <w:tabs>
              <w:tab w:val="left" w:pos="8258"/>
            </w:tabs>
            <w:spacing w:before="0" w:after="0"/>
          </w:pPr>
        </w:p>
      </w:tc>
      <w:tc>
        <w:tcPr>
          <w:tcW w:w="3009" w:type="dxa"/>
          <w:shd w:val="clear" w:color="auto" w:fill="auto"/>
        </w:tcPr>
        <w:p w14:paraId="06B51726" w14:textId="5456F4AA" w:rsidR="00956A55" w:rsidRDefault="00956A55" w:rsidP="00956A55">
          <w:pPr>
            <w:tabs>
              <w:tab w:val="left" w:pos="8258"/>
            </w:tabs>
            <w:spacing w:before="0" w:after="0"/>
            <w:jc w:val="center"/>
          </w:pPr>
          <w:r w:rsidRPr="00585CB4">
            <w:t>Internal version 1.</w:t>
          </w:r>
          <w:r w:rsidR="009404E4">
            <w:t>1</w:t>
          </w:r>
        </w:p>
      </w:tc>
      <w:tc>
        <w:tcPr>
          <w:tcW w:w="3009" w:type="dxa"/>
          <w:shd w:val="clear" w:color="auto" w:fill="auto"/>
        </w:tcPr>
        <w:sdt>
          <w:sdtPr>
            <w:id w:val="1580099779"/>
            <w:docPartObj>
              <w:docPartGallery w:val="Page Numbers (Top of Page)"/>
              <w:docPartUnique/>
            </w:docPartObj>
          </w:sdtPr>
          <w:sdtContent>
            <w:p w14:paraId="6C45B62A" w14:textId="77777777" w:rsidR="00956A55" w:rsidRDefault="00956A55" w:rsidP="00956A55">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0E23D63E" w14:textId="77777777" w:rsidR="00956A55" w:rsidRPr="00273F5E" w:rsidRDefault="00956A55" w:rsidP="00273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7209" w14:textId="77777777" w:rsidR="0051403A" w:rsidRPr="002C1BF9" w:rsidRDefault="0051403A" w:rsidP="00884187">
      <w:pPr>
        <w:spacing w:before="0"/>
      </w:pPr>
      <w:r w:rsidRPr="002C1BF9">
        <w:separator/>
      </w:r>
    </w:p>
  </w:footnote>
  <w:footnote w:type="continuationSeparator" w:id="0">
    <w:p w14:paraId="707D3428" w14:textId="77777777" w:rsidR="0051403A" w:rsidRPr="002C1BF9" w:rsidRDefault="0051403A"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4605E6D3" w:rsidR="00ED1500" w:rsidRPr="002C1BF9" w:rsidRDefault="007A7E6A" w:rsidP="00C46662">
    <w:pPr>
      <w:pStyle w:val="Banner"/>
    </w:pPr>
    <w:r>
      <w:rPr>
        <w:noProof/>
      </w:rPr>
      <mc:AlternateContent>
        <mc:Choice Requires="wps">
          <w:drawing>
            <wp:anchor distT="0" distB="0" distL="114300" distR="114300" simplePos="0" relativeHeight="251658250" behindDoc="0" locked="0" layoutInCell="1" allowOverlap="1" wp14:anchorId="0170AA25" wp14:editId="6CCF1FDF">
              <wp:simplePos x="0" y="0"/>
              <wp:positionH relativeFrom="page">
                <wp:posOffset>0</wp:posOffset>
              </wp:positionH>
              <wp:positionV relativeFrom="paragraph">
                <wp:posOffset>-443604</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_x0000_s1040" style="position:absolute;left:0;text-align:left;margin-left:0;margin-top:-34.9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" fillcolor="#b7d3d3 [3205]" stroked="f" strokeweight="1.5pt">
              <v:textbo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26807D60"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1 | Small business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2" behindDoc="0" locked="0" layoutInCell="1" allowOverlap="1" wp14:anchorId="371DA3EA" wp14:editId="3F7B1265">
              <wp:simplePos x="0" y="0"/>
              <wp:positionH relativeFrom="page">
                <wp:posOffset>5080</wp:posOffset>
              </wp:positionH>
              <wp:positionV relativeFrom="paragraph">
                <wp:posOffset>-278336</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1.9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51"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3"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5A95D82E">
              <wp:simplePos x="0" y="0"/>
              <wp:positionH relativeFrom="page">
                <wp:posOffset>0</wp:posOffset>
              </wp:positionH>
              <wp:positionV relativeFrom="paragraph">
                <wp:posOffset>-275329</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1.7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000000">
    <w:pPr>
      <w:pStyle w:val="Header"/>
    </w:pPr>
    <w:sdt>
      <w:sdtPr>
        <w:id w:val="-541824317"/>
        <w:docPartObj>
          <w:docPartGallery w:val="Watermarks"/>
          <w:docPartUnique/>
        </w:docPartObj>
      </w:sdt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55A1240B">
              <wp:simplePos x="0" y="0"/>
              <wp:positionH relativeFrom="page">
                <wp:posOffset>12065</wp:posOffset>
              </wp:positionH>
              <wp:positionV relativeFrom="paragraph">
                <wp:posOffset>-272789</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33D03E9D"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D5493F" w:rsidRPr="00D5493F">
                            <w:rPr>
                              <w:color w:val="404040" w:themeColor="text1" w:themeTint="BF"/>
                            </w:rPr>
                            <w:t xml:space="preserve">Common </w:t>
                          </w:r>
                          <w:r w:rsidRPr="00D5493F">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1.5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" fillcolor="#b7d3d3 [3205]" stroked="f" strokeweight="1.5pt">
              <v:textbox>
                <w:txbxContent>
                  <w:p w14:paraId="0DC9DF78" w14:textId="33D03E9D"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D5493F" w:rsidRPr="00D5493F">
                      <w:rPr>
                        <w:color w:val="404040" w:themeColor="text1" w:themeTint="BF"/>
                      </w:rPr>
                      <w:t xml:space="preserve">Common </w:t>
                    </w:r>
                    <w:r w:rsidRPr="00D5493F">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000000">
    <w:pPr>
      <w:pStyle w:val="Header"/>
    </w:pPr>
    <w:sdt>
      <w:sdtPr>
        <w:id w:val="587500641"/>
        <w:docPartObj>
          <w:docPartGallery w:val="Watermarks"/>
          <w:docPartUnique/>
        </w:docPartObj>
      </w:sdt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5EB5" w14:textId="71123276" w:rsidR="003A1255" w:rsidRPr="002C1BF9" w:rsidRDefault="00575F21" w:rsidP="00C46662">
    <w:pPr>
      <w:pStyle w:val="Banner"/>
    </w:pPr>
    <w:r>
      <w:rPr>
        <w:noProof/>
      </w:rPr>
      <mc:AlternateContent>
        <mc:Choice Requires="wps">
          <w:drawing>
            <wp:anchor distT="0" distB="0" distL="114300" distR="114300" simplePos="0" relativeHeight="251658249" behindDoc="0" locked="0" layoutInCell="1" allowOverlap="1" wp14:anchorId="3156BBD0" wp14:editId="21AB25F6">
              <wp:simplePos x="0" y="0"/>
              <wp:positionH relativeFrom="page">
                <wp:posOffset>10795</wp:posOffset>
              </wp:positionH>
              <wp:positionV relativeFrom="paragraph">
                <wp:posOffset>-451691</wp:posOffset>
              </wp:positionV>
              <wp:extent cx="7549662" cy="540000"/>
              <wp:effectExtent l="0" t="0" r="0" b="0"/>
              <wp:wrapNone/>
              <wp:docPr id="749287422"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BBD0" id="_x0000_s1039" style="position:absolute;left:0;text-align:left;margin-left:.85pt;margin-top:-35.5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" fillcolor="#b7d3d3 [3205]" stroked="f" strokeweight="1.5pt">
              <v:textbo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v:textbox>
              <w10:wrap anchorx="page"/>
            </v:rect>
          </w:pict>
        </mc:Fallback>
      </mc:AlternateContent>
    </w:r>
    <w:r w:rsidR="00E47D74">
      <w:t>3</w:t>
    </w:r>
    <w:r w:rsidR="003A1255" w:rsidRPr="002C1BF9">
      <w:t xml:space="preserve"> | </w:t>
    </w:r>
    <w:r w:rsidR="00E47D74">
      <w:t>Indicators of unusual or criminal behaviour</w:t>
    </w:r>
  </w:p>
  <w:p w14:paraId="4D26E992" w14:textId="77777777" w:rsidR="003A1255" w:rsidRPr="002C1BF9" w:rsidRDefault="003A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0A2019"/>
    <w:multiLevelType w:val="multilevel"/>
    <w:tmpl w:val="3144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5" w15:restartNumberingAfterBreak="0">
    <w:nsid w:val="01542640"/>
    <w:multiLevelType w:val="multilevel"/>
    <w:tmpl w:val="2CC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3E10243"/>
    <w:multiLevelType w:val="multilevel"/>
    <w:tmpl w:val="F878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CF085E"/>
    <w:multiLevelType w:val="multilevel"/>
    <w:tmpl w:val="82B6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063466"/>
    <w:multiLevelType w:val="multilevel"/>
    <w:tmpl w:val="CA3C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2" w15:restartNumberingAfterBreak="0">
    <w:nsid w:val="0CCA5271"/>
    <w:multiLevelType w:val="multilevel"/>
    <w:tmpl w:val="E4D6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845A6"/>
    <w:multiLevelType w:val="multilevel"/>
    <w:tmpl w:val="5DA6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7736EE"/>
    <w:multiLevelType w:val="multilevel"/>
    <w:tmpl w:val="0AB8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07777C"/>
    <w:multiLevelType w:val="multilevel"/>
    <w:tmpl w:val="50F8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CE4ABD"/>
    <w:multiLevelType w:val="multilevel"/>
    <w:tmpl w:val="E46A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A23E38"/>
    <w:multiLevelType w:val="multilevel"/>
    <w:tmpl w:val="525C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9" w15:restartNumberingAfterBreak="0">
    <w:nsid w:val="1A933704"/>
    <w:multiLevelType w:val="multilevel"/>
    <w:tmpl w:val="8460F8B0"/>
    <w:numStyleLink w:val="GTTableBullets"/>
  </w:abstractNum>
  <w:abstractNum w:abstractNumId="20" w15:restartNumberingAfterBreak="0">
    <w:nsid w:val="1AB250F0"/>
    <w:multiLevelType w:val="multilevel"/>
    <w:tmpl w:val="981C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7D4838"/>
    <w:multiLevelType w:val="multilevel"/>
    <w:tmpl w:val="A0AC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23" w15:restartNumberingAfterBreak="0">
    <w:nsid w:val="20120233"/>
    <w:multiLevelType w:val="multilevel"/>
    <w:tmpl w:val="3864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607AC9"/>
    <w:multiLevelType w:val="hybridMultilevel"/>
    <w:tmpl w:val="9A7AB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214EF6"/>
    <w:multiLevelType w:val="multilevel"/>
    <w:tmpl w:val="F9BC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496BAA"/>
    <w:multiLevelType w:val="multilevel"/>
    <w:tmpl w:val="5B54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577EB4"/>
    <w:multiLevelType w:val="hybridMultilevel"/>
    <w:tmpl w:val="0936C93E"/>
    <w:lvl w:ilvl="0" w:tplc="0B5ABC04">
      <w:start w:val="1"/>
      <w:numFmt w:val="bullet"/>
      <w:lvlText w:val=""/>
      <w:lvlJc w:val="left"/>
      <w:pPr>
        <w:ind w:left="720" w:hanging="360"/>
      </w:pPr>
      <w:rPr>
        <w:rFonts w:ascii="Symbol" w:hAnsi="Symbol"/>
      </w:rPr>
    </w:lvl>
    <w:lvl w:ilvl="1" w:tplc="86A83F4A">
      <w:start w:val="1"/>
      <w:numFmt w:val="bullet"/>
      <w:lvlText w:val=""/>
      <w:lvlJc w:val="left"/>
      <w:pPr>
        <w:ind w:left="720" w:hanging="360"/>
      </w:pPr>
      <w:rPr>
        <w:rFonts w:ascii="Symbol" w:hAnsi="Symbol"/>
      </w:rPr>
    </w:lvl>
    <w:lvl w:ilvl="2" w:tplc="589E3CCE">
      <w:start w:val="1"/>
      <w:numFmt w:val="bullet"/>
      <w:lvlText w:val=""/>
      <w:lvlJc w:val="left"/>
      <w:pPr>
        <w:ind w:left="720" w:hanging="360"/>
      </w:pPr>
      <w:rPr>
        <w:rFonts w:ascii="Symbol" w:hAnsi="Symbol"/>
      </w:rPr>
    </w:lvl>
    <w:lvl w:ilvl="3" w:tplc="25C6697C">
      <w:start w:val="1"/>
      <w:numFmt w:val="bullet"/>
      <w:lvlText w:val=""/>
      <w:lvlJc w:val="left"/>
      <w:pPr>
        <w:ind w:left="720" w:hanging="360"/>
      </w:pPr>
      <w:rPr>
        <w:rFonts w:ascii="Symbol" w:hAnsi="Symbol"/>
      </w:rPr>
    </w:lvl>
    <w:lvl w:ilvl="4" w:tplc="159678BA">
      <w:start w:val="1"/>
      <w:numFmt w:val="bullet"/>
      <w:lvlText w:val=""/>
      <w:lvlJc w:val="left"/>
      <w:pPr>
        <w:ind w:left="720" w:hanging="360"/>
      </w:pPr>
      <w:rPr>
        <w:rFonts w:ascii="Symbol" w:hAnsi="Symbol"/>
      </w:rPr>
    </w:lvl>
    <w:lvl w:ilvl="5" w:tplc="DE9C8998">
      <w:start w:val="1"/>
      <w:numFmt w:val="bullet"/>
      <w:lvlText w:val=""/>
      <w:lvlJc w:val="left"/>
      <w:pPr>
        <w:ind w:left="720" w:hanging="360"/>
      </w:pPr>
      <w:rPr>
        <w:rFonts w:ascii="Symbol" w:hAnsi="Symbol"/>
      </w:rPr>
    </w:lvl>
    <w:lvl w:ilvl="6" w:tplc="0574740E">
      <w:start w:val="1"/>
      <w:numFmt w:val="bullet"/>
      <w:lvlText w:val=""/>
      <w:lvlJc w:val="left"/>
      <w:pPr>
        <w:ind w:left="720" w:hanging="360"/>
      </w:pPr>
      <w:rPr>
        <w:rFonts w:ascii="Symbol" w:hAnsi="Symbol"/>
      </w:rPr>
    </w:lvl>
    <w:lvl w:ilvl="7" w:tplc="CAC6C982">
      <w:start w:val="1"/>
      <w:numFmt w:val="bullet"/>
      <w:lvlText w:val=""/>
      <w:lvlJc w:val="left"/>
      <w:pPr>
        <w:ind w:left="720" w:hanging="360"/>
      </w:pPr>
      <w:rPr>
        <w:rFonts w:ascii="Symbol" w:hAnsi="Symbol"/>
      </w:rPr>
    </w:lvl>
    <w:lvl w:ilvl="8" w:tplc="2E828FF0">
      <w:start w:val="1"/>
      <w:numFmt w:val="bullet"/>
      <w:lvlText w:val=""/>
      <w:lvlJc w:val="left"/>
      <w:pPr>
        <w:ind w:left="720" w:hanging="360"/>
      </w:pPr>
      <w:rPr>
        <w:rFonts w:ascii="Symbol" w:hAnsi="Symbol"/>
      </w:rPr>
    </w:lvl>
  </w:abstractNum>
  <w:abstractNum w:abstractNumId="28" w15:restartNumberingAfterBreak="0">
    <w:nsid w:val="23757096"/>
    <w:multiLevelType w:val="hybridMultilevel"/>
    <w:tmpl w:val="E2440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380258E"/>
    <w:multiLevelType w:val="multilevel"/>
    <w:tmpl w:val="C9F8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3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EB87EB8"/>
    <w:multiLevelType w:val="multilevel"/>
    <w:tmpl w:val="55F0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9946C1"/>
    <w:multiLevelType w:val="multilevel"/>
    <w:tmpl w:val="56E4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2761393"/>
    <w:multiLevelType w:val="multilevel"/>
    <w:tmpl w:val="685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3A0247"/>
    <w:multiLevelType w:val="multilevel"/>
    <w:tmpl w:val="27D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40"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EDD6776"/>
    <w:multiLevelType w:val="multilevel"/>
    <w:tmpl w:val="D9BA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0428E7"/>
    <w:multiLevelType w:val="multilevel"/>
    <w:tmpl w:val="AE34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B277D3"/>
    <w:multiLevelType w:val="multilevel"/>
    <w:tmpl w:val="5038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84148E"/>
    <w:multiLevelType w:val="multilevel"/>
    <w:tmpl w:val="6404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991F71"/>
    <w:multiLevelType w:val="multilevel"/>
    <w:tmpl w:val="E8C4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4B209A"/>
    <w:multiLevelType w:val="multilevel"/>
    <w:tmpl w:val="EFA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450974"/>
    <w:multiLevelType w:val="hybridMultilevel"/>
    <w:tmpl w:val="C8B8EA92"/>
    <w:lvl w:ilvl="0" w:tplc="89F86100">
      <w:start w:val="1"/>
      <w:numFmt w:val="bullet"/>
      <w:lvlText w:val=""/>
      <w:lvlJc w:val="left"/>
      <w:pPr>
        <w:ind w:left="720" w:hanging="360"/>
      </w:pPr>
      <w:rPr>
        <w:rFonts w:ascii="Symbol" w:hAnsi="Symbol"/>
      </w:rPr>
    </w:lvl>
    <w:lvl w:ilvl="1" w:tplc="C5164E80">
      <w:start w:val="1"/>
      <w:numFmt w:val="bullet"/>
      <w:lvlText w:val=""/>
      <w:lvlJc w:val="left"/>
      <w:pPr>
        <w:ind w:left="720" w:hanging="360"/>
      </w:pPr>
      <w:rPr>
        <w:rFonts w:ascii="Symbol" w:hAnsi="Symbol"/>
      </w:rPr>
    </w:lvl>
    <w:lvl w:ilvl="2" w:tplc="F87AE352">
      <w:start w:val="1"/>
      <w:numFmt w:val="bullet"/>
      <w:lvlText w:val=""/>
      <w:lvlJc w:val="left"/>
      <w:pPr>
        <w:ind w:left="720" w:hanging="360"/>
      </w:pPr>
      <w:rPr>
        <w:rFonts w:ascii="Symbol" w:hAnsi="Symbol"/>
      </w:rPr>
    </w:lvl>
    <w:lvl w:ilvl="3" w:tplc="86BA2F80">
      <w:start w:val="1"/>
      <w:numFmt w:val="bullet"/>
      <w:lvlText w:val=""/>
      <w:lvlJc w:val="left"/>
      <w:pPr>
        <w:ind w:left="720" w:hanging="360"/>
      </w:pPr>
      <w:rPr>
        <w:rFonts w:ascii="Symbol" w:hAnsi="Symbol"/>
      </w:rPr>
    </w:lvl>
    <w:lvl w:ilvl="4" w:tplc="9558C118">
      <w:start w:val="1"/>
      <w:numFmt w:val="bullet"/>
      <w:lvlText w:val=""/>
      <w:lvlJc w:val="left"/>
      <w:pPr>
        <w:ind w:left="720" w:hanging="360"/>
      </w:pPr>
      <w:rPr>
        <w:rFonts w:ascii="Symbol" w:hAnsi="Symbol"/>
      </w:rPr>
    </w:lvl>
    <w:lvl w:ilvl="5" w:tplc="3DC88218">
      <w:start w:val="1"/>
      <w:numFmt w:val="bullet"/>
      <w:lvlText w:val=""/>
      <w:lvlJc w:val="left"/>
      <w:pPr>
        <w:ind w:left="720" w:hanging="360"/>
      </w:pPr>
      <w:rPr>
        <w:rFonts w:ascii="Symbol" w:hAnsi="Symbol"/>
      </w:rPr>
    </w:lvl>
    <w:lvl w:ilvl="6" w:tplc="38464ECA">
      <w:start w:val="1"/>
      <w:numFmt w:val="bullet"/>
      <w:lvlText w:val=""/>
      <w:lvlJc w:val="left"/>
      <w:pPr>
        <w:ind w:left="720" w:hanging="360"/>
      </w:pPr>
      <w:rPr>
        <w:rFonts w:ascii="Symbol" w:hAnsi="Symbol"/>
      </w:rPr>
    </w:lvl>
    <w:lvl w:ilvl="7" w:tplc="FA1495BE">
      <w:start w:val="1"/>
      <w:numFmt w:val="bullet"/>
      <w:lvlText w:val=""/>
      <w:lvlJc w:val="left"/>
      <w:pPr>
        <w:ind w:left="720" w:hanging="360"/>
      </w:pPr>
      <w:rPr>
        <w:rFonts w:ascii="Symbol" w:hAnsi="Symbol"/>
      </w:rPr>
    </w:lvl>
    <w:lvl w:ilvl="8" w:tplc="1DDE1CBC">
      <w:start w:val="1"/>
      <w:numFmt w:val="bullet"/>
      <w:lvlText w:val=""/>
      <w:lvlJc w:val="left"/>
      <w:pPr>
        <w:ind w:left="720" w:hanging="360"/>
      </w:pPr>
      <w:rPr>
        <w:rFonts w:ascii="Symbol" w:hAnsi="Symbol"/>
      </w:rPr>
    </w:lvl>
  </w:abstractNum>
  <w:abstractNum w:abstractNumId="48" w15:restartNumberingAfterBreak="0">
    <w:nsid w:val="4B967A40"/>
    <w:multiLevelType w:val="multilevel"/>
    <w:tmpl w:val="77EC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51" w15:restartNumberingAfterBreak="0">
    <w:nsid w:val="536B764F"/>
    <w:multiLevelType w:val="multilevel"/>
    <w:tmpl w:val="F270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AF6692"/>
    <w:multiLevelType w:val="multilevel"/>
    <w:tmpl w:val="5388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C7A06A7"/>
    <w:multiLevelType w:val="multilevel"/>
    <w:tmpl w:val="E72A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DB5E6E"/>
    <w:multiLevelType w:val="multilevel"/>
    <w:tmpl w:val="FAE6F968"/>
    <w:numStyleLink w:val="GTListBullet"/>
  </w:abstractNum>
  <w:abstractNum w:abstractNumId="56" w15:restartNumberingAfterBreak="0">
    <w:nsid w:val="5E0E02C7"/>
    <w:multiLevelType w:val="multilevel"/>
    <w:tmpl w:val="9A7C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BF6DC8"/>
    <w:multiLevelType w:val="multilevel"/>
    <w:tmpl w:val="E394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EF27E2"/>
    <w:multiLevelType w:val="multilevel"/>
    <w:tmpl w:val="767E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60" w15:restartNumberingAfterBreak="0">
    <w:nsid w:val="61C04445"/>
    <w:multiLevelType w:val="hybridMultilevel"/>
    <w:tmpl w:val="799A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62" w15:restartNumberingAfterBreak="0">
    <w:nsid w:val="682A5F0A"/>
    <w:multiLevelType w:val="multilevel"/>
    <w:tmpl w:val="8374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58336C"/>
    <w:multiLevelType w:val="multilevel"/>
    <w:tmpl w:val="063A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6C79C5"/>
    <w:multiLevelType w:val="multilevel"/>
    <w:tmpl w:val="934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7C31F8"/>
    <w:multiLevelType w:val="multilevel"/>
    <w:tmpl w:val="6D60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820BF3"/>
    <w:multiLevelType w:val="multilevel"/>
    <w:tmpl w:val="1254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C76C9C"/>
    <w:multiLevelType w:val="hybridMultilevel"/>
    <w:tmpl w:val="D5B63962"/>
    <w:lvl w:ilvl="0" w:tplc="AEBCEC74">
      <w:start w:val="1"/>
      <w:numFmt w:val="bullet"/>
      <w:lvlText w:val=""/>
      <w:lvlJc w:val="left"/>
      <w:pPr>
        <w:ind w:left="720" w:hanging="360"/>
      </w:pPr>
      <w:rPr>
        <w:rFonts w:ascii="Symbol" w:hAnsi="Symbol"/>
      </w:rPr>
    </w:lvl>
    <w:lvl w:ilvl="1" w:tplc="B5AAC260">
      <w:start w:val="1"/>
      <w:numFmt w:val="bullet"/>
      <w:lvlText w:val=""/>
      <w:lvlJc w:val="left"/>
      <w:pPr>
        <w:ind w:left="720" w:hanging="360"/>
      </w:pPr>
      <w:rPr>
        <w:rFonts w:ascii="Symbol" w:hAnsi="Symbol"/>
      </w:rPr>
    </w:lvl>
    <w:lvl w:ilvl="2" w:tplc="7BE6CD3A">
      <w:start w:val="1"/>
      <w:numFmt w:val="bullet"/>
      <w:lvlText w:val=""/>
      <w:lvlJc w:val="left"/>
      <w:pPr>
        <w:ind w:left="720" w:hanging="360"/>
      </w:pPr>
      <w:rPr>
        <w:rFonts w:ascii="Symbol" w:hAnsi="Symbol"/>
      </w:rPr>
    </w:lvl>
    <w:lvl w:ilvl="3" w:tplc="A07C4ED8">
      <w:start w:val="1"/>
      <w:numFmt w:val="bullet"/>
      <w:lvlText w:val=""/>
      <w:lvlJc w:val="left"/>
      <w:pPr>
        <w:ind w:left="720" w:hanging="360"/>
      </w:pPr>
      <w:rPr>
        <w:rFonts w:ascii="Symbol" w:hAnsi="Symbol"/>
      </w:rPr>
    </w:lvl>
    <w:lvl w:ilvl="4" w:tplc="18BA1296">
      <w:start w:val="1"/>
      <w:numFmt w:val="bullet"/>
      <w:lvlText w:val=""/>
      <w:lvlJc w:val="left"/>
      <w:pPr>
        <w:ind w:left="720" w:hanging="360"/>
      </w:pPr>
      <w:rPr>
        <w:rFonts w:ascii="Symbol" w:hAnsi="Symbol"/>
      </w:rPr>
    </w:lvl>
    <w:lvl w:ilvl="5" w:tplc="4E545592">
      <w:start w:val="1"/>
      <w:numFmt w:val="bullet"/>
      <w:lvlText w:val=""/>
      <w:lvlJc w:val="left"/>
      <w:pPr>
        <w:ind w:left="720" w:hanging="360"/>
      </w:pPr>
      <w:rPr>
        <w:rFonts w:ascii="Symbol" w:hAnsi="Symbol"/>
      </w:rPr>
    </w:lvl>
    <w:lvl w:ilvl="6" w:tplc="2FF2C01A">
      <w:start w:val="1"/>
      <w:numFmt w:val="bullet"/>
      <w:lvlText w:val=""/>
      <w:lvlJc w:val="left"/>
      <w:pPr>
        <w:ind w:left="720" w:hanging="360"/>
      </w:pPr>
      <w:rPr>
        <w:rFonts w:ascii="Symbol" w:hAnsi="Symbol"/>
      </w:rPr>
    </w:lvl>
    <w:lvl w:ilvl="7" w:tplc="52C490FA">
      <w:start w:val="1"/>
      <w:numFmt w:val="bullet"/>
      <w:lvlText w:val=""/>
      <w:lvlJc w:val="left"/>
      <w:pPr>
        <w:ind w:left="720" w:hanging="360"/>
      </w:pPr>
      <w:rPr>
        <w:rFonts w:ascii="Symbol" w:hAnsi="Symbol"/>
      </w:rPr>
    </w:lvl>
    <w:lvl w:ilvl="8" w:tplc="6AC46510">
      <w:start w:val="1"/>
      <w:numFmt w:val="bullet"/>
      <w:lvlText w:val=""/>
      <w:lvlJc w:val="left"/>
      <w:pPr>
        <w:ind w:left="720" w:hanging="360"/>
      </w:pPr>
      <w:rPr>
        <w:rFonts w:ascii="Symbol" w:hAnsi="Symbol"/>
      </w:rPr>
    </w:lvl>
  </w:abstractNum>
  <w:abstractNum w:abstractNumId="68" w15:restartNumberingAfterBreak="0">
    <w:nsid w:val="73CF134F"/>
    <w:multiLevelType w:val="multilevel"/>
    <w:tmpl w:val="D1F2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245779"/>
    <w:multiLevelType w:val="multilevel"/>
    <w:tmpl w:val="EF26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FB7AD4"/>
    <w:multiLevelType w:val="multilevel"/>
    <w:tmpl w:val="DC0E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BD019B"/>
    <w:multiLevelType w:val="multilevel"/>
    <w:tmpl w:val="8ACC175E"/>
    <w:numStyleLink w:val="GTListNumber"/>
  </w:abstractNum>
  <w:abstractNum w:abstractNumId="72" w15:restartNumberingAfterBreak="0">
    <w:nsid w:val="786A4D77"/>
    <w:multiLevelType w:val="hybridMultilevel"/>
    <w:tmpl w:val="13DAF456"/>
    <w:lvl w:ilvl="0" w:tplc="2ED4C43E">
      <w:start w:val="1"/>
      <w:numFmt w:val="bullet"/>
      <w:lvlText w:val=""/>
      <w:lvlJc w:val="left"/>
      <w:pPr>
        <w:ind w:left="720" w:hanging="360"/>
      </w:pPr>
      <w:rPr>
        <w:rFonts w:ascii="Symbol" w:hAnsi="Symbol"/>
      </w:rPr>
    </w:lvl>
    <w:lvl w:ilvl="1" w:tplc="0AEC6A62">
      <w:start w:val="1"/>
      <w:numFmt w:val="bullet"/>
      <w:lvlText w:val=""/>
      <w:lvlJc w:val="left"/>
      <w:pPr>
        <w:ind w:left="720" w:hanging="360"/>
      </w:pPr>
      <w:rPr>
        <w:rFonts w:ascii="Symbol" w:hAnsi="Symbol"/>
      </w:rPr>
    </w:lvl>
    <w:lvl w:ilvl="2" w:tplc="B17677B6">
      <w:start w:val="1"/>
      <w:numFmt w:val="bullet"/>
      <w:lvlText w:val=""/>
      <w:lvlJc w:val="left"/>
      <w:pPr>
        <w:ind w:left="720" w:hanging="360"/>
      </w:pPr>
      <w:rPr>
        <w:rFonts w:ascii="Symbol" w:hAnsi="Symbol"/>
      </w:rPr>
    </w:lvl>
    <w:lvl w:ilvl="3" w:tplc="E130946C">
      <w:start w:val="1"/>
      <w:numFmt w:val="bullet"/>
      <w:lvlText w:val=""/>
      <w:lvlJc w:val="left"/>
      <w:pPr>
        <w:ind w:left="720" w:hanging="360"/>
      </w:pPr>
      <w:rPr>
        <w:rFonts w:ascii="Symbol" w:hAnsi="Symbol"/>
      </w:rPr>
    </w:lvl>
    <w:lvl w:ilvl="4" w:tplc="9696627E">
      <w:start w:val="1"/>
      <w:numFmt w:val="bullet"/>
      <w:lvlText w:val=""/>
      <w:lvlJc w:val="left"/>
      <w:pPr>
        <w:ind w:left="720" w:hanging="360"/>
      </w:pPr>
      <w:rPr>
        <w:rFonts w:ascii="Symbol" w:hAnsi="Symbol"/>
      </w:rPr>
    </w:lvl>
    <w:lvl w:ilvl="5" w:tplc="08528EBA">
      <w:start w:val="1"/>
      <w:numFmt w:val="bullet"/>
      <w:lvlText w:val=""/>
      <w:lvlJc w:val="left"/>
      <w:pPr>
        <w:ind w:left="720" w:hanging="360"/>
      </w:pPr>
      <w:rPr>
        <w:rFonts w:ascii="Symbol" w:hAnsi="Symbol"/>
      </w:rPr>
    </w:lvl>
    <w:lvl w:ilvl="6" w:tplc="13505272">
      <w:start w:val="1"/>
      <w:numFmt w:val="bullet"/>
      <w:lvlText w:val=""/>
      <w:lvlJc w:val="left"/>
      <w:pPr>
        <w:ind w:left="720" w:hanging="360"/>
      </w:pPr>
      <w:rPr>
        <w:rFonts w:ascii="Symbol" w:hAnsi="Symbol"/>
      </w:rPr>
    </w:lvl>
    <w:lvl w:ilvl="7" w:tplc="52564706">
      <w:start w:val="1"/>
      <w:numFmt w:val="bullet"/>
      <w:lvlText w:val=""/>
      <w:lvlJc w:val="left"/>
      <w:pPr>
        <w:ind w:left="720" w:hanging="360"/>
      </w:pPr>
      <w:rPr>
        <w:rFonts w:ascii="Symbol" w:hAnsi="Symbol"/>
      </w:rPr>
    </w:lvl>
    <w:lvl w:ilvl="8" w:tplc="209661D0">
      <w:start w:val="1"/>
      <w:numFmt w:val="bullet"/>
      <w:lvlText w:val=""/>
      <w:lvlJc w:val="left"/>
      <w:pPr>
        <w:ind w:left="720" w:hanging="360"/>
      </w:pPr>
      <w:rPr>
        <w:rFonts w:ascii="Symbol" w:hAnsi="Symbol"/>
      </w:rPr>
    </w:lvl>
  </w:abstractNum>
  <w:abstractNum w:abstractNumId="7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CFE7533"/>
    <w:multiLevelType w:val="multilevel"/>
    <w:tmpl w:val="E714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E74D65"/>
    <w:multiLevelType w:val="multilevel"/>
    <w:tmpl w:val="E07E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39"/>
  </w:num>
  <w:num w:numId="2" w16cid:durableId="544802314">
    <w:abstractNumId w:val="30"/>
  </w:num>
  <w:num w:numId="3" w16cid:durableId="1839928630">
    <w:abstractNumId w:val="59"/>
  </w:num>
  <w:num w:numId="4" w16cid:durableId="1745688794">
    <w:abstractNumId w:val="50"/>
  </w:num>
  <w:num w:numId="5" w16cid:durableId="196703097">
    <w:abstractNumId w:val="18"/>
  </w:num>
  <w:num w:numId="6" w16cid:durableId="858542176">
    <w:abstractNumId w:val="11"/>
  </w:num>
  <w:num w:numId="7" w16cid:durableId="1160658238">
    <w:abstractNumId w:val="4"/>
  </w:num>
  <w:num w:numId="8" w16cid:durableId="909191838">
    <w:abstractNumId w:val="22"/>
  </w:num>
  <w:num w:numId="9" w16cid:durableId="671494532">
    <w:abstractNumId w:val="55"/>
  </w:num>
  <w:num w:numId="10" w16cid:durableId="668411088">
    <w:abstractNumId w:val="2"/>
  </w:num>
  <w:num w:numId="11" w16cid:durableId="1802113538">
    <w:abstractNumId w:val="1"/>
  </w:num>
  <w:num w:numId="12" w16cid:durableId="434906990">
    <w:abstractNumId w:val="71"/>
  </w:num>
  <w:num w:numId="13" w16cid:durableId="233395891">
    <w:abstractNumId w:val="49"/>
  </w:num>
  <w:num w:numId="14" w16cid:durableId="1570262507">
    <w:abstractNumId w:val="0"/>
  </w:num>
  <w:num w:numId="15" w16cid:durableId="418211856">
    <w:abstractNumId w:val="18"/>
  </w:num>
  <w:num w:numId="16" w16cid:durableId="104155659">
    <w:abstractNumId w:val="11"/>
  </w:num>
  <w:num w:numId="17" w16cid:durableId="2062828917">
    <w:abstractNumId w:val="34"/>
  </w:num>
  <w:num w:numId="18" w16cid:durableId="16881683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73"/>
  </w:num>
  <w:num w:numId="20" w16cid:durableId="513692019">
    <w:abstractNumId w:val="61"/>
  </w:num>
  <w:num w:numId="21" w16cid:durableId="2138838142">
    <w:abstractNumId w:val="19"/>
  </w:num>
  <w:num w:numId="22" w16cid:durableId="1530676872">
    <w:abstractNumId w:val="22"/>
  </w:num>
  <w:num w:numId="23" w16cid:durableId="183713198">
    <w:abstractNumId w:val="37"/>
  </w:num>
  <w:num w:numId="24" w16cid:durableId="185364991">
    <w:abstractNumId w:val="53"/>
  </w:num>
  <w:num w:numId="25" w16cid:durableId="236474519">
    <w:abstractNumId w:val="40"/>
  </w:num>
  <w:num w:numId="26" w16cid:durableId="1481532241">
    <w:abstractNumId w:val="7"/>
  </w:num>
  <w:num w:numId="27" w16cid:durableId="1414738331">
    <w:abstractNumId w:val="76"/>
  </w:num>
  <w:num w:numId="28" w16cid:durableId="1218933840">
    <w:abstractNumId w:val="6"/>
  </w:num>
  <w:num w:numId="29" w16cid:durableId="969167348">
    <w:abstractNumId w:val="38"/>
  </w:num>
  <w:num w:numId="30" w16cid:durableId="1548761359">
    <w:abstractNumId w:val="28"/>
  </w:num>
  <w:num w:numId="31" w16cid:durableId="747651491">
    <w:abstractNumId w:val="10"/>
  </w:num>
  <w:num w:numId="32" w16cid:durableId="1739085080">
    <w:abstractNumId w:val="75"/>
  </w:num>
  <w:num w:numId="33" w16cid:durableId="1747650918">
    <w:abstractNumId w:val="74"/>
  </w:num>
  <w:num w:numId="34" w16cid:durableId="492767249">
    <w:abstractNumId w:val="48"/>
  </w:num>
  <w:num w:numId="35" w16cid:durableId="651493799">
    <w:abstractNumId w:val="15"/>
  </w:num>
  <w:num w:numId="36" w16cid:durableId="1155756754">
    <w:abstractNumId w:val="9"/>
  </w:num>
  <w:num w:numId="37" w16cid:durableId="660817135">
    <w:abstractNumId w:val="25"/>
  </w:num>
  <w:num w:numId="38" w16cid:durableId="1114524035">
    <w:abstractNumId w:val="66"/>
  </w:num>
  <w:num w:numId="39" w16cid:durableId="1646466584">
    <w:abstractNumId w:val="58"/>
  </w:num>
  <w:num w:numId="40" w16cid:durableId="1775399339">
    <w:abstractNumId w:val="32"/>
  </w:num>
  <w:num w:numId="41" w16cid:durableId="1699622717">
    <w:abstractNumId w:val="69"/>
  </w:num>
  <w:num w:numId="42" w16cid:durableId="184096630">
    <w:abstractNumId w:val="64"/>
  </w:num>
  <w:num w:numId="43" w16cid:durableId="1460955469">
    <w:abstractNumId w:val="5"/>
  </w:num>
  <w:num w:numId="44" w16cid:durableId="143278560">
    <w:abstractNumId w:val="43"/>
  </w:num>
  <w:num w:numId="45" w16cid:durableId="223833537">
    <w:abstractNumId w:val="57"/>
  </w:num>
  <w:num w:numId="46" w16cid:durableId="110901949">
    <w:abstractNumId w:val="63"/>
  </w:num>
  <w:num w:numId="47" w16cid:durableId="1032344270">
    <w:abstractNumId w:val="54"/>
  </w:num>
  <w:num w:numId="48" w16cid:durableId="5640454">
    <w:abstractNumId w:val="44"/>
  </w:num>
  <w:num w:numId="49" w16cid:durableId="2076663310">
    <w:abstractNumId w:val="41"/>
  </w:num>
  <w:num w:numId="50" w16cid:durableId="1147668818">
    <w:abstractNumId w:val="8"/>
  </w:num>
  <w:num w:numId="51" w16cid:durableId="39405597">
    <w:abstractNumId w:val="20"/>
  </w:num>
  <w:num w:numId="52" w16cid:durableId="258949889">
    <w:abstractNumId w:val="23"/>
  </w:num>
  <w:num w:numId="53" w16cid:durableId="1842161709">
    <w:abstractNumId w:val="35"/>
  </w:num>
  <w:num w:numId="54" w16cid:durableId="378936165">
    <w:abstractNumId w:val="33"/>
  </w:num>
  <w:num w:numId="55" w16cid:durableId="1240366620">
    <w:abstractNumId w:val="68"/>
  </w:num>
  <w:num w:numId="56" w16cid:durableId="513349419">
    <w:abstractNumId w:val="16"/>
  </w:num>
  <w:num w:numId="57" w16cid:durableId="1067874365">
    <w:abstractNumId w:val="45"/>
  </w:num>
  <w:num w:numId="58" w16cid:durableId="1760520507">
    <w:abstractNumId w:val="12"/>
  </w:num>
  <w:num w:numId="59" w16cid:durableId="1291398537">
    <w:abstractNumId w:val="13"/>
  </w:num>
  <w:num w:numId="60" w16cid:durableId="287199096">
    <w:abstractNumId w:val="29"/>
  </w:num>
  <w:num w:numId="61" w16cid:durableId="2087535883">
    <w:abstractNumId w:val="14"/>
  </w:num>
  <w:num w:numId="62" w16cid:durableId="1528788438">
    <w:abstractNumId w:val="3"/>
  </w:num>
  <w:num w:numId="63" w16cid:durableId="1137643645">
    <w:abstractNumId w:val="26"/>
  </w:num>
  <w:num w:numId="64" w16cid:durableId="1131943954">
    <w:abstractNumId w:val="21"/>
  </w:num>
  <w:num w:numId="65" w16cid:durableId="723332764">
    <w:abstractNumId w:val="70"/>
  </w:num>
  <w:num w:numId="66" w16cid:durableId="964654916">
    <w:abstractNumId w:val="62"/>
  </w:num>
  <w:num w:numId="67" w16cid:durableId="1797022749">
    <w:abstractNumId w:val="42"/>
  </w:num>
  <w:num w:numId="68" w16cid:durableId="1805582606">
    <w:abstractNumId w:val="65"/>
  </w:num>
  <w:num w:numId="69" w16cid:durableId="335377724">
    <w:abstractNumId w:val="17"/>
  </w:num>
  <w:num w:numId="70" w16cid:durableId="1730179953">
    <w:abstractNumId w:val="36"/>
  </w:num>
  <w:num w:numId="71" w16cid:durableId="1139230551">
    <w:abstractNumId w:val="51"/>
  </w:num>
  <w:num w:numId="72" w16cid:durableId="247618086">
    <w:abstractNumId w:val="52"/>
  </w:num>
  <w:num w:numId="73" w16cid:durableId="714937258">
    <w:abstractNumId w:val="56"/>
  </w:num>
  <w:num w:numId="74" w16cid:durableId="414983785">
    <w:abstractNumId w:val="46"/>
  </w:num>
  <w:num w:numId="75" w16cid:durableId="1533809400">
    <w:abstractNumId w:val="60"/>
  </w:num>
  <w:num w:numId="76" w16cid:durableId="1353725312">
    <w:abstractNumId w:val="24"/>
  </w:num>
  <w:num w:numId="77" w16cid:durableId="2006546110">
    <w:abstractNumId w:val="72"/>
  </w:num>
  <w:num w:numId="78" w16cid:durableId="1124272991">
    <w:abstractNumId w:val="67"/>
  </w:num>
  <w:num w:numId="79" w16cid:durableId="649482416">
    <w:abstractNumId w:val="27"/>
  </w:num>
  <w:num w:numId="80" w16cid:durableId="1304845101">
    <w:abstractNumId w:val="4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180F"/>
    <w:rsid w:val="0000280C"/>
    <w:rsid w:val="00002811"/>
    <w:rsid w:val="00002885"/>
    <w:rsid w:val="00002B14"/>
    <w:rsid w:val="00003363"/>
    <w:rsid w:val="0000374E"/>
    <w:rsid w:val="00003B2A"/>
    <w:rsid w:val="00005337"/>
    <w:rsid w:val="000055F3"/>
    <w:rsid w:val="00006997"/>
    <w:rsid w:val="000069BA"/>
    <w:rsid w:val="00007E48"/>
    <w:rsid w:val="000100D8"/>
    <w:rsid w:val="00010355"/>
    <w:rsid w:val="000103AA"/>
    <w:rsid w:val="00010F54"/>
    <w:rsid w:val="00011005"/>
    <w:rsid w:val="000119CA"/>
    <w:rsid w:val="00011DFC"/>
    <w:rsid w:val="000128BC"/>
    <w:rsid w:val="00012957"/>
    <w:rsid w:val="00012D2A"/>
    <w:rsid w:val="0001359C"/>
    <w:rsid w:val="00013F5A"/>
    <w:rsid w:val="00014512"/>
    <w:rsid w:val="00014690"/>
    <w:rsid w:val="000146F4"/>
    <w:rsid w:val="00014B6F"/>
    <w:rsid w:val="00014D10"/>
    <w:rsid w:val="00015F2F"/>
    <w:rsid w:val="0001638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12C"/>
    <w:rsid w:val="00030F48"/>
    <w:rsid w:val="00031AEC"/>
    <w:rsid w:val="00031F27"/>
    <w:rsid w:val="00032960"/>
    <w:rsid w:val="00032EE3"/>
    <w:rsid w:val="00032FD0"/>
    <w:rsid w:val="000336AD"/>
    <w:rsid w:val="00034857"/>
    <w:rsid w:val="00034988"/>
    <w:rsid w:val="00034A71"/>
    <w:rsid w:val="000353C2"/>
    <w:rsid w:val="00035DA9"/>
    <w:rsid w:val="00035E5C"/>
    <w:rsid w:val="000367D0"/>
    <w:rsid w:val="00037523"/>
    <w:rsid w:val="00037A29"/>
    <w:rsid w:val="00037DDF"/>
    <w:rsid w:val="00040080"/>
    <w:rsid w:val="00041010"/>
    <w:rsid w:val="000418D8"/>
    <w:rsid w:val="000438F7"/>
    <w:rsid w:val="00043C4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4D4"/>
    <w:rsid w:val="00057A6D"/>
    <w:rsid w:val="0006054F"/>
    <w:rsid w:val="00061211"/>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0ED1"/>
    <w:rsid w:val="0007139F"/>
    <w:rsid w:val="000719D1"/>
    <w:rsid w:val="000722CF"/>
    <w:rsid w:val="000728DF"/>
    <w:rsid w:val="00072902"/>
    <w:rsid w:val="0007296D"/>
    <w:rsid w:val="00073071"/>
    <w:rsid w:val="000732C9"/>
    <w:rsid w:val="00073461"/>
    <w:rsid w:val="0007389E"/>
    <w:rsid w:val="000738F8"/>
    <w:rsid w:val="00073F95"/>
    <w:rsid w:val="000741DE"/>
    <w:rsid w:val="00074CA1"/>
    <w:rsid w:val="00075119"/>
    <w:rsid w:val="000760BA"/>
    <w:rsid w:val="00076370"/>
    <w:rsid w:val="0007678E"/>
    <w:rsid w:val="000768C5"/>
    <w:rsid w:val="00076A18"/>
    <w:rsid w:val="00077F6A"/>
    <w:rsid w:val="00080245"/>
    <w:rsid w:val="00080F71"/>
    <w:rsid w:val="000812DF"/>
    <w:rsid w:val="0008159C"/>
    <w:rsid w:val="00081701"/>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E1D"/>
    <w:rsid w:val="0009439E"/>
    <w:rsid w:val="00094799"/>
    <w:rsid w:val="00094F66"/>
    <w:rsid w:val="000956BC"/>
    <w:rsid w:val="00095D9F"/>
    <w:rsid w:val="00096036"/>
    <w:rsid w:val="000965B3"/>
    <w:rsid w:val="00096975"/>
    <w:rsid w:val="00096A63"/>
    <w:rsid w:val="0009702D"/>
    <w:rsid w:val="00097BF6"/>
    <w:rsid w:val="000A00C4"/>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0D9F"/>
    <w:rsid w:val="000C13C4"/>
    <w:rsid w:val="000C1964"/>
    <w:rsid w:val="000C19A4"/>
    <w:rsid w:val="000C1CF0"/>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BD"/>
    <w:rsid w:val="000D1C14"/>
    <w:rsid w:val="000D3037"/>
    <w:rsid w:val="000D324A"/>
    <w:rsid w:val="000D36A0"/>
    <w:rsid w:val="000D3878"/>
    <w:rsid w:val="000D42F3"/>
    <w:rsid w:val="000D59CA"/>
    <w:rsid w:val="000D5CD9"/>
    <w:rsid w:val="000D6188"/>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929"/>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02D"/>
    <w:rsid w:val="00113750"/>
    <w:rsid w:val="00113E09"/>
    <w:rsid w:val="00114170"/>
    <w:rsid w:val="00114B10"/>
    <w:rsid w:val="00114D7C"/>
    <w:rsid w:val="00115680"/>
    <w:rsid w:val="00115A69"/>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5E5"/>
    <w:rsid w:val="00126F19"/>
    <w:rsid w:val="00127210"/>
    <w:rsid w:val="001272BA"/>
    <w:rsid w:val="00130C6F"/>
    <w:rsid w:val="001323E9"/>
    <w:rsid w:val="00132523"/>
    <w:rsid w:val="00132648"/>
    <w:rsid w:val="00133A35"/>
    <w:rsid w:val="00134213"/>
    <w:rsid w:val="0013430E"/>
    <w:rsid w:val="0013469C"/>
    <w:rsid w:val="00134D74"/>
    <w:rsid w:val="0013517A"/>
    <w:rsid w:val="00135284"/>
    <w:rsid w:val="00135DBA"/>
    <w:rsid w:val="00136375"/>
    <w:rsid w:val="00136BE8"/>
    <w:rsid w:val="00136DBA"/>
    <w:rsid w:val="0013753F"/>
    <w:rsid w:val="00137A01"/>
    <w:rsid w:val="00141070"/>
    <w:rsid w:val="001417A8"/>
    <w:rsid w:val="0014182F"/>
    <w:rsid w:val="0014203B"/>
    <w:rsid w:val="0014242E"/>
    <w:rsid w:val="00142F23"/>
    <w:rsid w:val="0014308C"/>
    <w:rsid w:val="0014331A"/>
    <w:rsid w:val="001444DF"/>
    <w:rsid w:val="001445C4"/>
    <w:rsid w:val="00144841"/>
    <w:rsid w:val="00144BCF"/>
    <w:rsid w:val="001454A3"/>
    <w:rsid w:val="0014578B"/>
    <w:rsid w:val="00145D05"/>
    <w:rsid w:val="001460C0"/>
    <w:rsid w:val="00146660"/>
    <w:rsid w:val="0014686E"/>
    <w:rsid w:val="00146C81"/>
    <w:rsid w:val="00146EB7"/>
    <w:rsid w:val="0015050B"/>
    <w:rsid w:val="001506AD"/>
    <w:rsid w:val="00150A31"/>
    <w:rsid w:val="00151019"/>
    <w:rsid w:val="001516B2"/>
    <w:rsid w:val="001516D6"/>
    <w:rsid w:val="00151D3F"/>
    <w:rsid w:val="001527D6"/>
    <w:rsid w:val="00152A00"/>
    <w:rsid w:val="001533AD"/>
    <w:rsid w:val="00153C86"/>
    <w:rsid w:val="00156100"/>
    <w:rsid w:val="0015711A"/>
    <w:rsid w:val="0015718B"/>
    <w:rsid w:val="00157427"/>
    <w:rsid w:val="00157591"/>
    <w:rsid w:val="00157AF4"/>
    <w:rsid w:val="00157B95"/>
    <w:rsid w:val="00160B4C"/>
    <w:rsid w:val="00162402"/>
    <w:rsid w:val="00162AE3"/>
    <w:rsid w:val="00162DCF"/>
    <w:rsid w:val="0016306F"/>
    <w:rsid w:val="00163257"/>
    <w:rsid w:val="001637D7"/>
    <w:rsid w:val="00163BDE"/>
    <w:rsid w:val="00164050"/>
    <w:rsid w:val="00164120"/>
    <w:rsid w:val="0016437E"/>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66A6"/>
    <w:rsid w:val="0017740D"/>
    <w:rsid w:val="001774FE"/>
    <w:rsid w:val="0017796B"/>
    <w:rsid w:val="00177C98"/>
    <w:rsid w:val="00180225"/>
    <w:rsid w:val="0018168D"/>
    <w:rsid w:val="00181BD2"/>
    <w:rsid w:val="00182200"/>
    <w:rsid w:val="00183368"/>
    <w:rsid w:val="00184232"/>
    <w:rsid w:val="00184237"/>
    <w:rsid w:val="00184FAA"/>
    <w:rsid w:val="0018646E"/>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F3C"/>
    <w:rsid w:val="001B0345"/>
    <w:rsid w:val="001B1140"/>
    <w:rsid w:val="001B1743"/>
    <w:rsid w:val="001B1911"/>
    <w:rsid w:val="001B194B"/>
    <w:rsid w:val="001B1959"/>
    <w:rsid w:val="001B22A4"/>
    <w:rsid w:val="001B23C6"/>
    <w:rsid w:val="001B2441"/>
    <w:rsid w:val="001B2B7D"/>
    <w:rsid w:val="001B3402"/>
    <w:rsid w:val="001B3714"/>
    <w:rsid w:val="001B42CC"/>
    <w:rsid w:val="001B4509"/>
    <w:rsid w:val="001B4D32"/>
    <w:rsid w:val="001B56F2"/>
    <w:rsid w:val="001B57A7"/>
    <w:rsid w:val="001B645A"/>
    <w:rsid w:val="001B65E8"/>
    <w:rsid w:val="001B6AE3"/>
    <w:rsid w:val="001B6F84"/>
    <w:rsid w:val="001B71F3"/>
    <w:rsid w:val="001B7820"/>
    <w:rsid w:val="001B7DE7"/>
    <w:rsid w:val="001C03BC"/>
    <w:rsid w:val="001C0448"/>
    <w:rsid w:val="001C0458"/>
    <w:rsid w:val="001C089E"/>
    <w:rsid w:val="001C2312"/>
    <w:rsid w:val="001C27E1"/>
    <w:rsid w:val="001C2FD6"/>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A1E"/>
    <w:rsid w:val="001D6D1C"/>
    <w:rsid w:val="001E0602"/>
    <w:rsid w:val="001E0A54"/>
    <w:rsid w:val="001E0D55"/>
    <w:rsid w:val="001E19B6"/>
    <w:rsid w:val="001E1D97"/>
    <w:rsid w:val="001E1ED3"/>
    <w:rsid w:val="001E28A4"/>
    <w:rsid w:val="001E29FA"/>
    <w:rsid w:val="001E2BCB"/>
    <w:rsid w:val="001E3D77"/>
    <w:rsid w:val="001E4662"/>
    <w:rsid w:val="001E4809"/>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38"/>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891"/>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AE1"/>
    <w:rsid w:val="00223E58"/>
    <w:rsid w:val="002241E5"/>
    <w:rsid w:val="002245D5"/>
    <w:rsid w:val="00224CE9"/>
    <w:rsid w:val="002250A6"/>
    <w:rsid w:val="0022637B"/>
    <w:rsid w:val="002268E7"/>
    <w:rsid w:val="0022714E"/>
    <w:rsid w:val="00227373"/>
    <w:rsid w:val="00227B66"/>
    <w:rsid w:val="00230791"/>
    <w:rsid w:val="00230A29"/>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6E7"/>
    <w:rsid w:val="00251BFB"/>
    <w:rsid w:val="00252E36"/>
    <w:rsid w:val="002531BB"/>
    <w:rsid w:val="0025353C"/>
    <w:rsid w:val="00253575"/>
    <w:rsid w:val="002535A3"/>
    <w:rsid w:val="00254130"/>
    <w:rsid w:val="00254E53"/>
    <w:rsid w:val="00255F1E"/>
    <w:rsid w:val="0025628B"/>
    <w:rsid w:val="00256D2D"/>
    <w:rsid w:val="00257213"/>
    <w:rsid w:val="002604AC"/>
    <w:rsid w:val="00260538"/>
    <w:rsid w:val="00260992"/>
    <w:rsid w:val="002612A5"/>
    <w:rsid w:val="002613D6"/>
    <w:rsid w:val="0026206C"/>
    <w:rsid w:val="00262E18"/>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55A"/>
    <w:rsid w:val="00273884"/>
    <w:rsid w:val="00273BA7"/>
    <w:rsid w:val="00273F5E"/>
    <w:rsid w:val="00274005"/>
    <w:rsid w:val="00274267"/>
    <w:rsid w:val="00274EE2"/>
    <w:rsid w:val="002751C1"/>
    <w:rsid w:val="00276989"/>
    <w:rsid w:val="00276C29"/>
    <w:rsid w:val="00277116"/>
    <w:rsid w:val="002806BC"/>
    <w:rsid w:val="00280963"/>
    <w:rsid w:val="00280C42"/>
    <w:rsid w:val="00280C45"/>
    <w:rsid w:val="00282044"/>
    <w:rsid w:val="002826D0"/>
    <w:rsid w:val="00282A6E"/>
    <w:rsid w:val="00283333"/>
    <w:rsid w:val="002834FA"/>
    <w:rsid w:val="002835FE"/>
    <w:rsid w:val="00283820"/>
    <w:rsid w:val="00283CFA"/>
    <w:rsid w:val="0028457E"/>
    <w:rsid w:val="002850CE"/>
    <w:rsid w:val="002851F6"/>
    <w:rsid w:val="0028546A"/>
    <w:rsid w:val="00285D60"/>
    <w:rsid w:val="00285EAE"/>
    <w:rsid w:val="002862D7"/>
    <w:rsid w:val="00286346"/>
    <w:rsid w:val="002864F6"/>
    <w:rsid w:val="0028663B"/>
    <w:rsid w:val="002869E9"/>
    <w:rsid w:val="002879C2"/>
    <w:rsid w:val="00287B43"/>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84A"/>
    <w:rsid w:val="002A2C9B"/>
    <w:rsid w:val="002A31FB"/>
    <w:rsid w:val="002A3608"/>
    <w:rsid w:val="002A3BDC"/>
    <w:rsid w:val="002A3F88"/>
    <w:rsid w:val="002A4262"/>
    <w:rsid w:val="002A451B"/>
    <w:rsid w:val="002A47D2"/>
    <w:rsid w:val="002A4B96"/>
    <w:rsid w:val="002A4B9D"/>
    <w:rsid w:val="002A51BE"/>
    <w:rsid w:val="002A560E"/>
    <w:rsid w:val="002A5A78"/>
    <w:rsid w:val="002A5B62"/>
    <w:rsid w:val="002A5CD8"/>
    <w:rsid w:val="002A6D4A"/>
    <w:rsid w:val="002A7157"/>
    <w:rsid w:val="002A733A"/>
    <w:rsid w:val="002A7D3D"/>
    <w:rsid w:val="002B03A1"/>
    <w:rsid w:val="002B0473"/>
    <w:rsid w:val="002B1176"/>
    <w:rsid w:val="002B127F"/>
    <w:rsid w:val="002B1ED9"/>
    <w:rsid w:val="002B29CF"/>
    <w:rsid w:val="002B2D81"/>
    <w:rsid w:val="002B323D"/>
    <w:rsid w:val="002B3E3E"/>
    <w:rsid w:val="002B4BFF"/>
    <w:rsid w:val="002B4DDF"/>
    <w:rsid w:val="002B5364"/>
    <w:rsid w:val="002B58CB"/>
    <w:rsid w:val="002B5CAB"/>
    <w:rsid w:val="002B5F6A"/>
    <w:rsid w:val="002B6238"/>
    <w:rsid w:val="002B6436"/>
    <w:rsid w:val="002B67D0"/>
    <w:rsid w:val="002B6D1C"/>
    <w:rsid w:val="002B74A4"/>
    <w:rsid w:val="002B7EF4"/>
    <w:rsid w:val="002C069F"/>
    <w:rsid w:val="002C06AF"/>
    <w:rsid w:val="002C15AF"/>
    <w:rsid w:val="002C1619"/>
    <w:rsid w:val="002C1A28"/>
    <w:rsid w:val="002C1B00"/>
    <w:rsid w:val="002C1BF9"/>
    <w:rsid w:val="002C275A"/>
    <w:rsid w:val="002C2F9B"/>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58E"/>
    <w:rsid w:val="002D6F98"/>
    <w:rsid w:val="002D7FC8"/>
    <w:rsid w:val="002E00CB"/>
    <w:rsid w:val="002E04EB"/>
    <w:rsid w:val="002E05B8"/>
    <w:rsid w:val="002E07F4"/>
    <w:rsid w:val="002E3510"/>
    <w:rsid w:val="002E3D7F"/>
    <w:rsid w:val="002E428B"/>
    <w:rsid w:val="002E460C"/>
    <w:rsid w:val="002E6F1B"/>
    <w:rsid w:val="002E7614"/>
    <w:rsid w:val="002E777D"/>
    <w:rsid w:val="002E78FB"/>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585"/>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2DD"/>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CE4"/>
    <w:rsid w:val="00316D51"/>
    <w:rsid w:val="00316F32"/>
    <w:rsid w:val="00320376"/>
    <w:rsid w:val="003207EE"/>
    <w:rsid w:val="003212C7"/>
    <w:rsid w:val="00321463"/>
    <w:rsid w:val="003217A9"/>
    <w:rsid w:val="00321EC8"/>
    <w:rsid w:val="0032273B"/>
    <w:rsid w:val="00325826"/>
    <w:rsid w:val="00325A9C"/>
    <w:rsid w:val="00326D7D"/>
    <w:rsid w:val="00327475"/>
    <w:rsid w:val="00327D1F"/>
    <w:rsid w:val="00327EF3"/>
    <w:rsid w:val="00330481"/>
    <w:rsid w:val="0033062C"/>
    <w:rsid w:val="00331046"/>
    <w:rsid w:val="0033144A"/>
    <w:rsid w:val="0033196D"/>
    <w:rsid w:val="0033286B"/>
    <w:rsid w:val="00333594"/>
    <w:rsid w:val="00333A5A"/>
    <w:rsid w:val="003342B0"/>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4FA8"/>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BB8"/>
    <w:rsid w:val="003A2163"/>
    <w:rsid w:val="003A3504"/>
    <w:rsid w:val="003A3E87"/>
    <w:rsid w:val="003A424B"/>
    <w:rsid w:val="003A4362"/>
    <w:rsid w:val="003A43F5"/>
    <w:rsid w:val="003A48A7"/>
    <w:rsid w:val="003A66C4"/>
    <w:rsid w:val="003A6A5D"/>
    <w:rsid w:val="003A6D3B"/>
    <w:rsid w:val="003A728E"/>
    <w:rsid w:val="003A7A9E"/>
    <w:rsid w:val="003A7E3D"/>
    <w:rsid w:val="003B02B9"/>
    <w:rsid w:val="003B1EDD"/>
    <w:rsid w:val="003B209A"/>
    <w:rsid w:val="003B239E"/>
    <w:rsid w:val="003B27F9"/>
    <w:rsid w:val="003B2910"/>
    <w:rsid w:val="003B2C9B"/>
    <w:rsid w:val="003B2D70"/>
    <w:rsid w:val="003B3B8F"/>
    <w:rsid w:val="003B3E60"/>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750"/>
    <w:rsid w:val="003C6BF4"/>
    <w:rsid w:val="003D0E1E"/>
    <w:rsid w:val="003D15DC"/>
    <w:rsid w:val="003D1E73"/>
    <w:rsid w:val="003D443E"/>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1F4B"/>
    <w:rsid w:val="00412230"/>
    <w:rsid w:val="00412402"/>
    <w:rsid w:val="0041246F"/>
    <w:rsid w:val="0041296E"/>
    <w:rsid w:val="00412B9C"/>
    <w:rsid w:val="0041329F"/>
    <w:rsid w:val="00413C62"/>
    <w:rsid w:val="00413DAE"/>
    <w:rsid w:val="0041465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66D"/>
    <w:rsid w:val="00425877"/>
    <w:rsid w:val="00427363"/>
    <w:rsid w:val="00427EB6"/>
    <w:rsid w:val="0043008D"/>
    <w:rsid w:val="0043053C"/>
    <w:rsid w:val="00430739"/>
    <w:rsid w:val="00430A2F"/>
    <w:rsid w:val="004313CB"/>
    <w:rsid w:val="004321A7"/>
    <w:rsid w:val="00432B7B"/>
    <w:rsid w:val="00432F1F"/>
    <w:rsid w:val="004337F6"/>
    <w:rsid w:val="00434D79"/>
    <w:rsid w:val="00435532"/>
    <w:rsid w:val="004355B5"/>
    <w:rsid w:val="00435E48"/>
    <w:rsid w:val="004367EC"/>
    <w:rsid w:val="00436C2C"/>
    <w:rsid w:val="00437014"/>
    <w:rsid w:val="00437095"/>
    <w:rsid w:val="00437541"/>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5BBE"/>
    <w:rsid w:val="004460AE"/>
    <w:rsid w:val="004466E4"/>
    <w:rsid w:val="00447543"/>
    <w:rsid w:val="004475E1"/>
    <w:rsid w:val="00451860"/>
    <w:rsid w:val="004518BE"/>
    <w:rsid w:val="00452002"/>
    <w:rsid w:val="00452418"/>
    <w:rsid w:val="004530E1"/>
    <w:rsid w:val="0045401E"/>
    <w:rsid w:val="00454066"/>
    <w:rsid w:val="00454824"/>
    <w:rsid w:val="00454AAD"/>
    <w:rsid w:val="004554B6"/>
    <w:rsid w:val="0045592D"/>
    <w:rsid w:val="00455B42"/>
    <w:rsid w:val="004564FB"/>
    <w:rsid w:val="004565D6"/>
    <w:rsid w:val="004568F2"/>
    <w:rsid w:val="004569B7"/>
    <w:rsid w:val="00456E72"/>
    <w:rsid w:val="00460447"/>
    <w:rsid w:val="00460601"/>
    <w:rsid w:val="004609B2"/>
    <w:rsid w:val="00460B37"/>
    <w:rsid w:val="004613C1"/>
    <w:rsid w:val="004619D0"/>
    <w:rsid w:val="0046231A"/>
    <w:rsid w:val="00462881"/>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3CD"/>
    <w:rsid w:val="004767D3"/>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8C7"/>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333"/>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374"/>
    <w:rsid w:val="004C6884"/>
    <w:rsid w:val="004C730B"/>
    <w:rsid w:val="004D0206"/>
    <w:rsid w:val="004D0330"/>
    <w:rsid w:val="004D04C5"/>
    <w:rsid w:val="004D0E35"/>
    <w:rsid w:val="004D12F4"/>
    <w:rsid w:val="004D1B9C"/>
    <w:rsid w:val="004D1FF3"/>
    <w:rsid w:val="004D22A4"/>
    <w:rsid w:val="004D2480"/>
    <w:rsid w:val="004D2D25"/>
    <w:rsid w:val="004D2D41"/>
    <w:rsid w:val="004D2E48"/>
    <w:rsid w:val="004D319E"/>
    <w:rsid w:val="004D32D7"/>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360C"/>
    <w:rsid w:val="004E55AF"/>
    <w:rsid w:val="004E5DE6"/>
    <w:rsid w:val="004E5E78"/>
    <w:rsid w:val="004E61F3"/>
    <w:rsid w:val="004E64D3"/>
    <w:rsid w:val="004E6D00"/>
    <w:rsid w:val="004E6D3A"/>
    <w:rsid w:val="004E6ED8"/>
    <w:rsid w:val="004E77DB"/>
    <w:rsid w:val="004F06A6"/>
    <w:rsid w:val="004F0A0D"/>
    <w:rsid w:val="004F0E6A"/>
    <w:rsid w:val="004F1230"/>
    <w:rsid w:val="004F1E59"/>
    <w:rsid w:val="004F1F9C"/>
    <w:rsid w:val="004F297A"/>
    <w:rsid w:val="004F2C03"/>
    <w:rsid w:val="004F2EC9"/>
    <w:rsid w:val="004F3960"/>
    <w:rsid w:val="004F40C3"/>
    <w:rsid w:val="004F41A8"/>
    <w:rsid w:val="004F4214"/>
    <w:rsid w:val="004F494F"/>
    <w:rsid w:val="004F509D"/>
    <w:rsid w:val="004F5834"/>
    <w:rsid w:val="004F5FE2"/>
    <w:rsid w:val="004F6EED"/>
    <w:rsid w:val="004F6F1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0D75"/>
    <w:rsid w:val="00511225"/>
    <w:rsid w:val="005112C2"/>
    <w:rsid w:val="00511488"/>
    <w:rsid w:val="00511782"/>
    <w:rsid w:val="00511D0B"/>
    <w:rsid w:val="00512192"/>
    <w:rsid w:val="005130FF"/>
    <w:rsid w:val="00513883"/>
    <w:rsid w:val="00514033"/>
    <w:rsid w:val="0051403A"/>
    <w:rsid w:val="0051430D"/>
    <w:rsid w:val="005145F5"/>
    <w:rsid w:val="00514A6B"/>
    <w:rsid w:val="0051524E"/>
    <w:rsid w:val="00516148"/>
    <w:rsid w:val="00517078"/>
    <w:rsid w:val="0051778E"/>
    <w:rsid w:val="00517C73"/>
    <w:rsid w:val="005207C6"/>
    <w:rsid w:val="00520D66"/>
    <w:rsid w:val="00521D7F"/>
    <w:rsid w:val="00521ECF"/>
    <w:rsid w:val="0052275A"/>
    <w:rsid w:val="0052589F"/>
    <w:rsid w:val="00525C1A"/>
    <w:rsid w:val="00525FD6"/>
    <w:rsid w:val="005269A6"/>
    <w:rsid w:val="00527460"/>
    <w:rsid w:val="00530C8E"/>
    <w:rsid w:val="00530D43"/>
    <w:rsid w:val="00530E7E"/>
    <w:rsid w:val="00531316"/>
    <w:rsid w:val="00531F66"/>
    <w:rsid w:val="00532896"/>
    <w:rsid w:val="00533119"/>
    <w:rsid w:val="005333EF"/>
    <w:rsid w:val="005340CB"/>
    <w:rsid w:val="005349D2"/>
    <w:rsid w:val="00534BDE"/>
    <w:rsid w:val="00534EF8"/>
    <w:rsid w:val="0053591A"/>
    <w:rsid w:val="00535A22"/>
    <w:rsid w:val="00535B93"/>
    <w:rsid w:val="00535E5D"/>
    <w:rsid w:val="0053649D"/>
    <w:rsid w:val="005364DE"/>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4FB9"/>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70"/>
    <w:rsid w:val="00552B7D"/>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244"/>
    <w:rsid w:val="005616F2"/>
    <w:rsid w:val="00561FB4"/>
    <w:rsid w:val="00561FFA"/>
    <w:rsid w:val="0056215B"/>
    <w:rsid w:val="005627C9"/>
    <w:rsid w:val="00562F63"/>
    <w:rsid w:val="0056359B"/>
    <w:rsid w:val="00563CC9"/>
    <w:rsid w:val="005643B3"/>
    <w:rsid w:val="0056714E"/>
    <w:rsid w:val="00570A0B"/>
    <w:rsid w:val="00570AB9"/>
    <w:rsid w:val="0057192B"/>
    <w:rsid w:val="00571D13"/>
    <w:rsid w:val="00573F47"/>
    <w:rsid w:val="00574902"/>
    <w:rsid w:val="0057533C"/>
    <w:rsid w:val="00575F21"/>
    <w:rsid w:val="005762F1"/>
    <w:rsid w:val="0057786C"/>
    <w:rsid w:val="00577BED"/>
    <w:rsid w:val="00580750"/>
    <w:rsid w:val="00580AF1"/>
    <w:rsid w:val="00580B17"/>
    <w:rsid w:val="00580B41"/>
    <w:rsid w:val="00580E64"/>
    <w:rsid w:val="005815A4"/>
    <w:rsid w:val="00581600"/>
    <w:rsid w:val="00581D8C"/>
    <w:rsid w:val="00582DA9"/>
    <w:rsid w:val="0058360F"/>
    <w:rsid w:val="00583717"/>
    <w:rsid w:val="00584587"/>
    <w:rsid w:val="00586613"/>
    <w:rsid w:val="00586B7E"/>
    <w:rsid w:val="00586F20"/>
    <w:rsid w:val="00587252"/>
    <w:rsid w:val="0058725A"/>
    <w:rsid w:val="005912BF"/>
    <w:rsid w:val="00592494"/>
    <w:rsid w:val="00592657"/>
    <w:rsid w:val="00592976"/>
    <w:rsid w:val="00592C02"/>
    <w:rsid w:val="0059332C"/>
    <w:rsid w:val="005939CC"/>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820"/>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6886"/>
    <w:rsid w:val="005B7A49"/>
    <w:rsid w:val="005B7E3C"/>
    <w:rsid w:val="005C074E"/>
    <w:rsid w:val="005C17BB"/>
    <w:rsid w:val="005C19EC"/>
    <w:rsid w:val="005C2886"/>
    <w:rsid w:val="005C28BC"/>
    <w:rsid w:val="005C2DC6"/>
    <w:rsid w:val="005C3224"/>
    <w:rsid w:val="005C34B5"/>
    <w:rsid w:val="005C4159"/>
    <w:rsid w:val="005C46FE"/>
    <w:rsid w:val="005C4702"/>
    <w:rsid w:val="005C4DBF"/>
    <w:rsid w:val="005C4FB0"/>
    <w:rsid w:val="005C50C3"/>
    <w:rsid w:val="005C528A"/>
    <w:rsid w:val="005C5AC3"/>
    <w:rsid w:val="005C6117"/>
    <w:rsid w:val="005C6212"/>
    <w:rsid w:val="005C645E"/>
    <w:rsid w:val="005C64C8"/>
    <w:rsid w:val="005C6B5C"/>
    <w:rsid w:val="005C6D71"/>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3E4"/>
    <w:rsid w:val="005D4BFA"/>
    <w:rsid w:val="005D4DA1"/>
    <w:rsid w:val="005D5A28"/>
    <w:rsid w:val="005D5ACE"/>
    <w:rsid w:val="005D6039"/>
    <w:rsid w:val="005D7DB4"/>
    <w:rsid w:val="005E123D"/>
    <w:rsid w:val="005E164F"/>
    <w:rsid w:val="005E18A1"/>
    <w:rsid w:val="005E1A34"/>
    <w:rsid w:val="005E1E28"/>
    <w:rsid w:val="005E4386"/>
    <w:rsid w:val="005E4782"/>
    <w:rsid w:val="005E4A2E"/>
    <w:rsid w:val="005E5410"/>
    <w:rsid w:val="005E5E57"/>
    <w:rsid w:val="005E696F"/>
    <w:rsid w:val="005E753C"/>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87E"/>
    <w:rsid w:val="00604E44"/>
    <w:rsid w:val="006056BB"/>
    <w:rsid w:val="006059BE"/>
    <w:rsid w:val="0060615D"/>
    <w:rsid w:val="0060759C"/>
    <w:rsid w:val="00607A94"/>
    <w:rsid w:val="00610BE5"/>
    <w:rsid w:val="00611645"/>
    <w:rsid w:val="00611EE0"/>
    <w:rsid w:val="0061256B"/>
    <w:rsid w:val="0061310F"/>
    <w:rsid w:val="0061361D"/>
    <w:rsid w:val="00613A90"/>
    <w:rsid w:val="006142EA"/>
    <w:rsid w:val="006151CF"/>
    <w:rsid w:val="00615AF2"/>
    <w:rsid w:val="0061625B"/>
    <w:rsid w:val="006166DE"/>
    <w:rsid w:val="00616F94"/>
    <w:rsid w:val="00617958"/>
    <w:rsid w:val="006200CF"/>
    <w:rsid w:val="00620488"/>
    <w:rsid w:val="00621898"/>
    <w:rsid w:val="00622096"/>
    <w:rsid w:val="006226DD"/>
    <w:rsid w:val="00622E5A"/>
    <w:rsid w:val="006231FD"/>
    <w:rsid w:val="00623CAF"/>
    <w:rsid w:val="006242F1"/>
    <w:rsid w:val="006253B8"/>
    <w:rsid w:val="006260E2"/>
    <w:rsid w:val="0062644E"/>
    <w:rsid w:val="00626456"/>
    <w:rsid w:val="00626D63"/>
    <w:rsid w:val="00627163"/>
    <w:rsid w:val="006278B2"/>
    <w:rsid w:val="00630147"/>
    <w:rsid w:val="0063062C"/>
    <w:rsid w:val="00630EA2"/>
    <w:rsid w:val="00630F1B"/>
    <w:rsid w:val="00631605"/>
    <w:rsid w:val="00631DDD"/>
    <w:rsid w:val="00631E2B"/>
    <w:rsid w:val="006324BE"/>
    <w:rsid w:val="00633184"/>
    <w:rsid w:val="006332C9"/>
    <w:rsid w:val="006337AC"/>
    <w:rsid w:val="00633CD6"/>
    <w:rsid w:val="00635327"/>
    <w:rsid w:val="006362FB"/>
    <w:rsid w:val="00636315"/>
    <w:rsid w:val="00636388"/>
    <w:rsid w:val="006368BA"/>
    <w:rsid w:val="00636961"/>
    <w:rsid w:val="00636994"/>
    <w:rsid w:val="00636C3A"/>
    <w:rsid w:val="006376ED"/>
    <w:rsid w:val="006378CE"/>
    <w:rsid w:val="00641160"/>
    <w:rsid w:val="0064124E"/>
    <w:rsid w:val="0064154A"/>
    <w:rsid w:val="00641C57"/>
    <w:rsid w:val="006428BC"/>
    <w:rsid w:val="00643225"/>
    <w:rsid w:val="00643ABA"/>
    <w:rsid w:val="006444A5"/>
    <w:rsid w:val="00645031"/>
    <w:rsid w:val="00645628"/>
    <w:rsid w:val="00645A4E"/>
    <w:rsid w:val="00645E6C"/>
    <w:rsid w:val="0064623F"/>
    <w:rsid w:val="006468C6"/>
    <w:rsid w:val="0064723A"/>
    <w:rsid w:val="006475B2"/>
    <w:rsid w:val="00647956"/>
    <w:rsid w:val="006479AD"/>
    <w:rsid w:val="0065114D"/>
    <w:rsid w:val="006515ED"/>
    <w:rsid w:val="00652098"/>
    <w:rsid w:val="006523CF"/>
    <w:rsid w:val="006523DB"/>
    <w:rsid w:val="00652457"/>
    <w:rsid w:val="00652F45"/>
    <w:rsid w:val="0065496E"/>
    <w:rsid w:val="006552DA"/>
    <w:rsid w:val="006557F8"/>
    <w:rsid w:val="00656C6F"/>
    <w:rsid w:val="00657A50"/>
    <w:rsid w:val="00657F0E"/>
    <w:rsid w:val="006601D9"/>
    <w:rsid w:val="006605BC"/>
    <w:rsid w:val="00661431"/>
    <w:rsid w:val="0066189F"/>
    <w:rsid w:val="00662134"/>
    <w:rsid w:val="00662579"/>
    <w:rsid w:val="00662C34"/>
    <w:rsid w:val="006646F2"/>
    <w:rsid w:val="00664819"/>
    <w:rsid w:val="00664FDE"/>
    <w:rsid w:val="00665324"/>
    <w:rsid w:val="00665490"/>
    <w:rsid w:val="00665659"/>
    <w:rsid w:val="0066716B"/>
    <w:rsid w:val="0067008C"/>
    <w:rsid w:val="00670F78"/>
    <w:rsid w:val="00671FFD"/>
    <w:rsid w:val="00672DFD"/>
    <w:rsid w:val="00673DD5"/>
    <w:rsid w:val="006751A3"/>
    <w:rsid w:val="00675518"/>
    <w:rsid w:val="006755A4"/>
    <w:rsid w:val="00675CC4"/>
    <w:rsid w:val="006762F3"/>
    <w:rsid w:val="0067641F"/>
    <w:rsid w:val="006766EA"/>
    <w:rsid w:val="0067705D"/>
    <w:rsid w:val="00677B98"/>
    <w:rsid w:val="006806A4"/>
    <w:rsid w:val="00682F43"/>
    <w:rsid w:val="00682F9E"/>
    <w:rsid w:val="00683441"/>
    <w:rsid w:val="006838AF"/>
    <w:rsid w:val="0068406B"/>
    <w:rsid w:val="006841D6"/>
    <w:rsid w:val="006851AC"/>
    <w:rsid w:val="00686C40"/>
    <w:rsid w:val="00686FEE"/>
    <w:rsid w:val="00687382"/>
    <w:rsid w:val="0068763B"/>
    <w:rsid w:val="006900E8"/>
    <w:rsid w:val="006908A4"/>
    <w:rsid w:val="00690E69"/>
    <w:rsid w:val="0069235B"/>
    <w:rsid w:val="0069287F"/>
    <w:rsid w:val="006933A0"/>
    <w:rsid w:val="006938E3"/>
    <w:rsid w:val="00693AD0"/>
    <w:rsid w:val="00694372"/>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3DB"/>
    <w:rsid w:val="006A56DC"/>
    <w:rsid w:val="006A5B0F"/>
    <w:rsid w:val="006A76CB"/>
    <w:rsid w:val="006A7E53"/>
    <w:rsid w:val="006B02AE"/>
    <w:rsid w:val="006B04ED"/>
    <w:rsid w:val="006B06E3"/>
    <w:rsid w:val="006B1D6E"/>
    <w:rsid w:val="006B24F4"/>
    <w:rsid w:val="006B24FA"/>
    <w:rsid w:val="006B2967"/>
    <w:rsid w:val="006B2BCF"/>
    <w:rsid w:val="006B30CA"/>
    <w:rsid w:val="006B30EE"/>
    <w:rsid w:val="006B4AFE"/>
    <w:rsid w:val="006B4DBF"/>
    <w:rsid w:val="006B5571"/>
    <w:rsid w:val="006B5BAB"/>
    <w:rsid w:val="006B5D97"/>
    <w:rsid w:val="006B5E66"/>
    <w:rsid w:val="006B6A48"/>
    <w:rsid w:val="006B6CCB"/>
    <w:rsid w:val="006B73F1"/>
    <w:rsid w:val="006B7ED6"/>
    <w:rsid w:val="006B7FCA"/>
    <w:rsid w:val="006C03A0"/>
    <w:rsid w:val="006C0620"/>
    <w:rsid w:val="006C1663"/>
    <w:rsid w:val="006C2A42"/>
    <w:rsid w:val="006C2DA7"/>
    <w:rsid w:val="006C42E5"/>
    <w:rsid w:val="006C45DE"/>
    <w:rsid w:val="006C4B52"/>
    <w:rsid w:val="006C4DC5"/>
    <w:rsid w:val="006C59C8"/>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652"/>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900"/>
    <w:rsid w:val="0071013B"/>
    <w:rsid w:val="00710F13"/>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890"/>
    <w:rsid w:val="00720CA5"/>
    <w:rsid w:val="00721CC8"/>
    <w:rsid w:val="0072232E"/>
    <w:rsid w:val="00722489"/>
    <w:rsid w:val="0072301B"/>
    <w:rsid w:val="0072309D"/>
    <w:rsid w:val="007233F9"/>
    <w:rsid w:val="00724123"/>
    <w:rsid w:val="00724963"/>
    <w:rsid w:val="0072655A"/>
    <w:rsid w:val="0072673B"/>
    <w:rsid w:val="00726A22"/>
    <w:rsid w:val="00726A83"/>
    <w:rsid w:val="00726B1D"/>
    <w:rsid w:val="007277C6"/>
    <w:rsid w:val="00727F22"/>
    <w:rsid w:val="007319F0"/>
    <w:rsid w:val="007324D9"/>
    <w:rsid w:val="00732711"/>
    <w:rsid w:val="00732787"/>
    <w:rsid w:val="00732858"/>
    <w:rsid w:val="0073342E"/>
    <w:rsid w:val="00733861"/>
    <w:rsid w:val="00733AE7"/>
    <w:rsid w:val="00734D95"/>
    <w:rsid w:val="00735130"/>
    <w:rsid w:val="0073563F"/>
    <w:rsid w:val="007363D8"/>
    <w:rsid w:val="00736790"/>
    <w:rsid w:val="00736FD3"/>
    <w:rsid w:val="007376A1"/>
    <w:rsid w:val="00740250"/>
    <w:rsid w:val="00740B43"/>
    <w:rsid w:val="00741A5A"/>
    <w:rsid w:val="0074245B"/>
    <w:rsid w:val="00742701"/>
    <w:rsid w:val="007430FA"/>
    <w:rsid w:val="00743985"/>
    <w:rsid w:val="00743A36"/>
    <w:rsid w:val="00744C8F"/>
    <w:rsid w:val="00744F31"/>
    <w:rsid w:val="007450E4"/>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1B9B"/>
    <w:rsid w:val="00762487"/>
    <w:rsid w:val="007637E4"/>
    <w:rsid w:val="00763B27"/>
    <w:rsid w:val="00763D9C"/>
    <w:rsid w:val="00764FB9"/>
    <w:rsid w:val="0076527D"/>
    <w:rsid w:val="0076662C"/>
    <w:rsid w:val="00766740"/>
    <w:rsid w:val="00766945"/>
    <w:rsid w:val="007670B2"/>
    <w:rsid w:val="00767322"/>
    <w:rsid w:val="007673A1"/>
    <w:rsid w:val="00767A02"/>
    <w:rsid w:val="00770915"/>
    <w:rsid w:val="00770F37"/>
    <w:rsid w:val="007712C7"/>
    <w:rsid w:val="00771879"/>
    <w:rsid w:val="00773543"/>
    <w:rsid w:val="007735B1"/>
    <w:rsid w:val="00773B54"/>
    <w:rsid w:val="007741F5"/>
    <w:rsid w:val="007742C6"/>
    <w:rsid w:val="00774911"/>
    <w:rsid w:val="00775243"/>
    <w:rsid w:val="007757C7"/>
    <w:rsid w:val="00775984"/>
    <w:rsid w:val="00775B28"/>
    <w:rsid w:val="0077615F"/>
    <w:rsid w:val="00776204"/>
    <w:rsid w:val="00776AD5"/>
    <w:rsid w:val="00776B2E"/>
    <w:rsid w:val="0077706A"/>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735"/>
    <w:rsid w:val="00787E5A"/>
    <w:rsid w:val="00790DE3"/>
    <w:rsid w:val="00791156"/>
    <w:rsid w:val="00791C03"/>
    <w:rsid w:val="00791C08"/>
    <w:rsid w:val="00791EBD"/>
    <w:rsid w:val="00792326"/>
    <w:rsid w:val="00792C26"/>
    <w:rsid w:val="007932F6"/>
    <w:rsid w:val="00793C60"/>
    <w:rsid w:val="0079411A"/>
    <w:rsid w:val="00794CE7"/>
    <w:rsid w:val="0079511B"/>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957"/>
    <w:rsid w:val="007B1294"/>
    <w:rsid w:val="007B1745"/>
    <w:rsid w:val="007B2068"/>
    <w:rsid w:val="007B222E"/>
    <w:rsid w:val="007B2DB4"/>
    <w:rsid w:val="007B2FB9"/>
    <w:rsid w:val="007B33B4"/>
    <w:rsid w:val="007B4070"/>
    <w:rsid w:val="007B4FA4"/>
    <w:rsid w:val="007B517F"/>
    <w:rsid w:val="007B55CA"/>
    <w:rsid w:val="007B65EB"/>
    <w:rsid w:val="007B746E"/>
    <w:rsid w:val="007B7A18"/>
    <w:rsid w:val="007B7B09"/>
    <w:rsid w:val="007B7EA8"/>
    <w:rsid w:val="007C1F51"/>
    <w:rsid w:val="007C2E74"/>
    <w:rsid w:val="007C32C7"/>
    <w:rsid w:val="007C3C1E"/>
    <w:rsid w:val="007C3E5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F94"/>
    <w:rsid w:val="007E0B65"/>
    <w:rsid w:val="007E0E06"/>
    <w:rsid w:val="007E11AB"/>
    <w:rsid w:val="007E124D"/>
    <w:rsid w:val="007E1777"/>
    <w:rsid w:val="007E1D8A"/>
    <w:rsid w:val="007E262C"/>
    <w:rsid w:val="007E3314"/>
    <w:rsid w:val="007E3763"/>
    <w:rsid w:val="007E3C40"/>
    <w:rsid w:val="007E5823"/>
    <w:rsid w:val="007E6105"/>
    <w:rsid w:val="007E63B9"/>
    <w:rsid w:val="007E662A"/>
    <w:rsid w:val="007E6A7A"/>
    <w:rsid w:val="007E6D5F"/>
    <w:rsid w:val="007E723B"/>
    <w:rsid w:val="007E7267"/>
    <w:rsid w:val="007E73A4"/>
    <w:rsid w:val="007E7BAE"/>
    <w:rsid w:val="007F0DB0"/>
    <w:rsid w:val="007F17B0"/>
    <w:rsid w:val="007F209E"/>
    <w:rsid w:val="007F2DA4"/>
    <w:rsid w:val="007F39F1"/>
    <w:rsid w:val="007F3AB7"/>
    <w:rsid w:val="007F3B95"/>
    <w:rsid w:val="007F3E98"/>
    <w:rsid w:val="007F44CB"/>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23D1"/>
    <w:rsid w:val="00802B40"/>
    <w:rsid w:val="00803273"/>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6CBD"/>
    <w:rsid w:val="008176F7"/>
    <w:rsid w:val="00820112"/>
    <w:rsid w:val="00821C83"/>
    <w:rsid w:val="0082213E"/>
    <w:rsid w:val="008222FA"/>
    <w:rsid w:val="008230AC"/>
    <w:rsid w:val="00823EA7"/>
    <w:rsid w:val="00824176"/>
    <w:rsid w:val="008241A8"/>
    <w:rsid w:val="00824845"/>
    <w:rsid w:val="008248D7"/>
    <w:rsid w:val="0082532C"/>
    <w:rsid w:val="008259DC"/>
    <w:rsid w:val="00826588"/>
    <w:rsid w:val="00826B1C"/>
    <w:rsid w:val="00826C7C"/>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2FE1"/>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734"/>
    <w:rsid w:val="00863995"/>
    <w:rsid w:val="00864015"/>
    <w:rsid w:val="00864328"/>
    <w:rsid w:val="00864A0D"/>
    <w:rsid w:val="00864ACA"/>
    <w:rsid w:val="00865D60"/>
    <w:rsid w:val="008665B3"/>
    <w:rsid w:val="008668CC"/>
    <w:rsid w:val="00866B74"/>
    <w:rsid w:val="00867525"/>
    <w:rsid w:val="008705A4"/>
    <w:rsid w:val="00870797"/>
    <w:rsid w:val="00870DB6"/>
    <w:rsid w:val="008713A6"/>
    <w:rsid w:val="00871914"/>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EB3"/>
    <w:rsid w:val="00883F79"/>
    <w:rsid w:val="008840E5"/>
    <w:rsid w:val="00884187"/>
    <w:rsid w:val="00885532"/>
    <w:rsid w:val="00885FC0"/>
    <w:rsid w:val="00886068"/>
    <w:rsid w:val="008866CC"/>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6FC"/>
    <w:rsid w:val="00896B1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03"/>
    <w:rsid w:val="008B36B1"/>
    <w:rsid w:val="008B3737"/>
    <w:rsid w:val="008B402D"/>
    <w:rsid w:val="008B47CC"/>
    <w:rsid w:val="008B4AEE"/>
    <w:rsid w:val="008B4DF5"/>
    <w:rsid w:val="008B58E8"/>
    <w:rsid w:val="008B6544"/>
    <w:rsid w:val="008B6691"/>
    <w:rsid w:val="008B73A0"/>
    <w:rsid w:val="008B7D5B"/>
    <w:rsid w:val="008C027F"/>
    <w:rsid w:val="008C0A44"/>
    <w:rsid w:val="008C0B89"/>
    <w:rsid w:val="008C1438"/>
    <w:rsid w:val="008C2437"/>
    <w:rsid w:val="008C2BEC"/>
    <w:rsid w:val="008C31E6"/>
    <w:rsid w:val="008C3542"/>
    <w:rsid w:val="008C3615"/>
    <w:rsid w:val="008C361B"/>
    <w:rsid w:val="008C403E"/>
    <w:rsid w:val="008C4FA4"/>
    <w:rsid w:val="008C53A9"/>
    <w:rsid w:val="008C5848"/>
    <w:rsid w:val="008C5E67"/>
    <w:rsid w:val="008C65A0"/>
    <w:rsid w:val="008C7092"/>
    <w:rsid w:val="008C754C"/>
    <w:rsid w:val="008C7692"/>
    <w:rsid w:val="008C78FA"/>
    <w:rsid w:val="008C7DC2"/>
    <w:rsid w:val="008C7E00"/>
    <w:rsid w:val="008D039D"/>
    <w:rsid w:val="008D0966"/>
    <w:rsid w:val="008D09E2"/>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6F85"/>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2D6"/>
    <w:rsid w:val="009038DA"/>
    <w:rsid w:val="00903CAB"/>
    <w:rsid w:val="00903F51"/>
    <w:rsid w:val="00904511"/>
    <w:rsid w:val="009053C3"/>
    <w:rsid w:val="00905555"/>
    <w:rsid w:val="00905991"/>
    <w:rsid w:val="00905B56"/>
    <w:rsid w:val="009062DE"/>
    <w:rsid w:val="00906371"/>
    <w:rsid w:val="0090744F"/>
    <w:rsid w:val="0091090F"/>
    <w:rsid w:val="00910CA2"/>
    <w:rsid w:val="009112C3"/>
    <w:rsid w:val="00911825"/>
    <w:rsid w:val="00911876"/>
    <w:rsid w:val="00911976"/>
    <w:rsid w:val="00911CBE"/>
    <w:rsid w:val="00911E81"/>
    <w:rsid w:val="00912156"/>
    <w:rsid w:val="009136A4"/>
    <w:rsid w:val="00913D04"/>
    <w:rsid w:val="00914BF5"/>
    <w:rsid w:val="00914F17"/>
    <w:rsid w:val="009157DA"/>
    <w:rsid w:val="0091604D"/>
    <w:rsid w:val="0091641B"/>
    <w:rsid w:val="00916543"/>
    <w:rsid w:val="009172FD"/>
    <w:rsid w:val="0091781E"/>
    <w:rsid w:val="00917A07"/>
    <w:rsid w:val="0092016D"/>
    <w:rsid w:val="00920A74"/>
    <w:rsid w:val="00920C51"/>
    <w:rsid w:val="0092165D"/>
    <w:rsid w:val="0092195C"/>
    <w:rsid w:val="0092221C"/>
    <w:rsid w:val="00922A48"/>
    <w:rsid w:val="00922B5F"/>
    <w:rsid w:val="0092353F"/>
    <w:rsid w:val="00923819"/>
    <w:rsid w:val="00923980"/>
    <w:rsid w:val="00923C1D"/>
    <w:rsid w:val="009242BD"/>
    <w:rsid w:val="009247A0"/>
    <w:rsid w:val="00924F40"/>
    <w:rsid w:val="00925A4E"/>
    <w:rsid w:val="00926368"/>
    <w:rsid w:val="009264FF"/>
    <w:rsid w:val="00926CC4"/>
    <w:rsid w:val="0092743E"/>
    <w:rsid w:val="009305B0"/>
    <w:rsid w:val="00930B95"/>
    <w:rsid w:val="00930CEA"/>
    <w:rsid w:val="00930F0C"/>
    <w:rsid w:val="00931CB0"/>
    <w:rsid w:val="00931CD4"/>
    <w:rsid w:val="00932AB9"/>
    <w:rsid w:val="00934552"/>
    <w:rsid w:val="00934628"/>
    <w:rsid w:val="00934DB3"/>
    <w:rsid w:val="00935345"/>
    <w:rsid w:val="009359F2"/>
    <w:rsid w:val="00936320"/>
    <w:rsid w:val="0093642A"/>
    <w:rsid w:val="00936CE7"/>
    <w:rsid w:val="00936EEE"/>
    <w:rsid w:val="0093759F"/>
    <w:rsid w:val="00937B7C"/>
    <w:rsid w:val="00937D59"/>
    <w:rsid w:val="00937DBC"/>
    <w:rsid w:val="00940145"/>
    <w:rsid w:val="009404E4"/>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76A"/>
    <w:rsid w:val="009539E3"/>
    <w:rsid w:val="00953E29"/>
    <w:rsid w:val="00954D29"/>
    <w:rsid w:val="0095541B"/>
    <w:rsid w:val="0095614F"/>
    <w:rsid w:val="0095622F"/>
    <w:rsid w:val="0095687B"/>
    <w:rsid w:val="00956A55"/>
    <w:rsid w:val="00956EB9"/>
    <w:rsid w:val="00956FA1"/>
    <w:rsid w:val="00957B89"/>
    <w:rsid w:val="009601E4"/>
    <w:rsid w:val="0096020B"/>
    <w:rsid w:val="009607B4"/>
    <w:rsid w:val="00960BD7"/>
    <w:rsid w:val="00960E5A"/>
    <w:rsid w:val="0096213E"/>
    <w:rsid w:val="0096245B"/>
    <w:rsid w:val="00962475"/>
    <w:rsid w:val="00962573"/>
    <w:rsid w:val="00963C8E"/>
    <w:rsid w:val="00964277"/>
    <w:rsid w:val="00964971"/>
    <w:rsid w:val="009649D2"/>
    <w:rsid w:val="0096515A"/>
    <w:rsid w:val="009672B6"/>
    <w:rsid w:val="009679D3"/>
    <w:rsid w:val="0097065E"/>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0B9"/>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5126"/>
    <w:rsid w:val="009A519E"/>
    <w:rsid w:val="009A5977"/>
    <w:rsid w:val="009A5AD7"/>
    <w:rsid w:val="009A6DB2"/>
    <w:rsid w:val="009A70DF"/>
    <w:rsid w:val="009A71D3"/>
    <w:rsid w:val="009A7598"/>
    <w:rsid w:val="009A7A93"/>
    <w:rsid w:val="009B049B"/>
    <w:rsid w:val="009B07CD"/>
    <w:rsid w:val="009B0FA7"/>
    <w:rsid w:val="009B23EE"/>
    <w:rsid w:val="009B25FB"/>
    <w:rsid w:val="009B2CB4"/>
    <w:rsid w:val="009B2E8B"/>
    <w:rsid w:val="009B3133"/>
    <w:rsid w:val="009B32E0"/>
    <w:rsid w:val="009B352C"/>
    <w:rsid w:val="009B397F"/>
    <w:rsid w:val="009B3EB8"/>
    <w:rsid w:val="009B3F1D"/>
    <w:rsid w:val="009B3F4F"/>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39C0"/>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835"/>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8DC"/>
    <w:rsid w:val="00A21DA4"/>
    <w:rsid w:val="00A21F3F"/>
    <w:rsid w:val="00A22050"/>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367"/>
    <w:rsid w:val="00A409C8"/>
    <w:rsid w:val="00A41089"/>
    <w:rsid w:val="00A410A8"/>
    <w:rsid w:val="00A42391"/>
    <w:rsid w:val="00A426A4"/>
    <w:rsid w:val="00A42914"/>
    <w:rsid w:val="00A42A9F"/>
    <w:rsid w:val="00A43B0B"/>
    <w:rsid w:val="00A44043"/>
    <w:rsid w:val="00A44714"/>
    <w:rsid w:val="00A46D7A"/>
    <w:rsid w:val="00A47E97"/>
    <w:rsid w:val="00A500CB"/>
    <w:rsid w:val="00A50CBB"/>
    <w:rsid w:val="00A51E7E"/>
    <w:rsid w:val="00A524EF"/>
    <w:rsid w:val="00A52CFD"/>
    <w:rsid w:val="00A53368"/>
    <w:rsid w:val="00A53592"/>
    <w:rsid w:val="00A53CCD"/>
    <w:rsid w:val="00A53DD5"/>
    <w:rsid w:val="00A54D44"/>
    <w:rsid w:val="00A553BE"/>
    <w:rsid w:val="00A55BC0"/>
    <w:rsid w:val="00A5652B"/>
    <w:rsid w:val="00A57584"/>
    <w:rsid w:val="00A612E4"/>
    <w:rsid w:val="00A61B5A"/>
    <w:rsid w:val="00A626AA"/>
    <w:rsid w:val="00A62AF6"/>
    <w:rsid w:val="00A63262"/>
    <w:rsid w:val="00A6361B"/>
    <w:rsid w:val="00A63D79"/>
    <w:rsid w:val="00A64289"/>
    <w:rsid w:val="00A646C3"/>
    <w:rsid w:val="00A65B8D"/>
    <w:rsid w:val="00A65F53"/>
    <w:rsid w:val="00A66191"/>
    <w:rsid w:val="00A664DE"/>
    <w:rsid w:val="00A6674D"/>
    <w:rsid w:val="00A67A57"/>
    <w:rsid w:val="00A70C09"/>
    <w:rsid w:val="00A71255"/>
    <w:rsid w:val="00A712FD"/>
    <w:rsid w:val="00A718AD"/>
    <w:rsid w:val="00A71B4F"/>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6855"/>
    <w:rsid w:val="00A87206"/>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0CF"/>
    <w:rsid w:val="00AB4575"/>
    <w:rsid w:val="00AB4599"/>
    <w:rsid w:val="00AB52F2"/>
    <w:rsid w:val="00AB597B"/>
    <w:rsid w:val="00AB5D4D"/>
    <w:rsid w:val="00AB5E21"/>
    <w:rsid w:val="00AB62E8"/>
    <w:rsid w:val="00AB76BA"/>
    <w:rsid w:val="00AB7AF9"/>
    <w:rsid w:val="00AC041E"/>
    <w:rsid w:val="00AC04D5"/>
    <w:rsid w:val="00AC071A"/>
    <w:rsid w:val="00AC10B9"/>
    <w:rsid w:val="00AC1663"/>
    <w:rsid w:val="00AC2160"/>
    <w:rsid w:val="00AC3C47"/>
    <w:rsid w:val="00AC3E11"/>
    <w:rsid w:val="00AC3E5D"/>
    <w:rsid w:val="00AC3FA6"/>
    <w:rsid w:val="00AC4420"/>
    <w:rsid w:val="00AC47E8"/>
    <w:rsid w:val="00AC4F17"/>
    <w:rsid w:val="00AC5FFE"/>
    <w:rsid w:val="00AC63E6"/>
    <w:rsid w:val="00AC7157"/>
    <w:rsid w:val="00AD0078"/>
    <w:rsid w:val="00AD0A0A"/>
    <w:rsid w:val="00AD10CE"/>
    <w:rsid w:val="00AD2DF7"/>
    <w:rsid w:val="00AD3624"/>
    <w:rsid w:val="00AD4311"/>
    <w:rsid w:val="00AD45F6"/>
    <w:rsid w:val="00AD548A"/>
    <w:rsid w:val="00AD5DED"/>
    <w:rsid w:val="00AD6773"/>
    <w:rsid w:val="00AD6A08"/>
    <w:rsid w:val="00AD6FA4"/>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80E"/>
    <w:rsid w:val="00AE795A"/>
    <w:rsid w:val="00AF1FA0"/>
    <w:rsid w:val="00AF26CD"/>
    <w:rsid w:val="00AF277A"/>
    <w:rsid w:val="00AF2DF2"/>
    <w:rsid w:val="00AF3A93"/>
    <w:rsid w:val="00AF3EA1"/>
    <w:rsid w:val="00AF4048"/>
    <w:rsid w:val="00AF473C"/>
    <w:rsid w:val="00AF5771"/>
    <w:rsid w:val="00AF5AA5"/>
    <w:rsid w:val="00AF6204"/>
    <w:rsid w:val="00AF64C1"/>
    <w:rsid w:val="00AF670D"/>
    <w:rsid w:val="00AF722D"/>
    <w:rsid w:val="00AF72A7"/>
    <w:rsid w:val="00AF77A5"/>
    <w:rsid w:val="00B005E2"/>
    <w:rsid w:val="00B00E0C"/>
    <w:rsid w:val="00B01394"/>
    <w:rsid w:val="00B0167C"/>
    <w:rsid w:val="00B01A04"/>
    <w:rsid w:val="00B0252B"/>
    <w:rsid w:val="00B02EA6"/>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26F"/>
    <w:rsid w:val="00B128D0"/>
    <w:rsid w:val="00B12B96"/>
    <w:rsid w:val="00B130EA"/>
    <w:rsid w:val="00B133BF"/>
    <w:rsid w:val="00B14668"/>
    <w:rsid w:val="00B1491A"/>
    <w:rsid w:val="00B15569"/>
    <w:rsid w:val="00B155E0"/>
    <w:rsid w:val="00B15A8E"/>
    <w:rsid w:val="00B165D9"/>
    <w:rsid w:val="00B166F2"/>
    <w:rsid w:val="00B16700"/>
    <w:rsid w:val="00B1685E"/>
    <w:rsid w:val="00B16A38"/>
    <w:rsid w:val="00B2025F"/>
    <w:rsid w:val="00B203B7"/>
    <w:rsid w:val="00B20B12"/>
    <w:rsid w:val="00B20F1B"/>
    <w:rsid w:val="00B21259"/>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E49"/>
    <w:rsid w:val="00B351B8"/>
    <w:rsid w:val="00B36524"/>
    <w:rsid w:val="00B36BE1"/>
    <w:rsid w:val="00B36E50"/>
    <w:rsid w:val="00B3775F"/>
    <w:rsid w:val="00B37B40"/>
    <w:rsid w:val="00B37E8D"/>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164F"/>
    <w:rsid w:val="00B522FE"/>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65"/>
    <w:rsid w:val="00B6059D"/>
    <w:rsid w:val="00B60F36"/>
    <w:rsid w:val="00B612D9"/>
    <w:rsid w:val="00B616B9"/>
    <w:rsid w:val="00B617AE"/>
    <w:rsid w:val="00B61BF6"/>
    <w:rsid w:val="00B633AB"/>
    <w:rsid w:val="00B63AE1"/>
    <w:rsid w:val="00B641C3"/>
    <w:rsid w:val="00B653C2"/>
    <w:rsid w:val="00B656C5"/>
    <w:rsid w:val="00B65A34"/>
    <w:rsid w:val="00B661A3"/>
    <w:rsid w:val="00B666A0"/>
    <w:rsid w:val="00B6697D"/>
    <w:rsid w:val="00B66E72"/>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322"/>
    <w:rsid w:val="00B91506"/>
    <w:rsid w:val="00B91992"/>
    <w:rsid w:val="00B91B2F"/>
    <w:rsid w:val="00B927EA"/>
    <w:rsid w:val="00B92EA6"/>
    <w:rsid w:val="00B93E6C"/>
    <w:rsid w:val="00B9442B"/>
    <w:rsid w:val="00B94E98"/>
    <w:rsid w:val="00B956E3"/>
    <w:rsid w:val="00B95778"/>
    <w:rsid w:val="00B95C35"/>
    <w:rsid w:val="00B95E75"/>
    <w:rsid w:val="00B95F07"/>
    <w:rsid w:val="00B963F1"/>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2B2"/>
    <w:rsid w:val="00BF0C7A"/>
    <w:rsid w:val="00BF1FA3"/>
    <w:rsid w:val="00BF22C1"/>
    <w:rsid w:val="00BF2C1C"/>
    <w:rsid w:val="00BF2ECA"/>
    <w:rsid w:val="00BF3792"/>
    <w:rsid w:val="00BF3B18"/>
    <w:rsid w:val="00BF3E9C"/>
    <w:rsid w:val="00BF3EBE"/>
    <w:rsid w:val="00BF45AD"/>
    <w:rsid w:val="00BF4DF4"/>
    <w:rsid w:val="00BF5FE3"/>
    <w:rsid w:val="00BF645D"/>
    <w:rsid w:val="00BF6733"/>
    <w:rsid w:val="00BF73A5"/>
    <w:rsid w:val="00BF753B"/>
    <w:rsid w:val="00C01054"/>
    <w:rsid w:val="00C01DC7"/>
    <w:rsid w:val="00C01E7A"/>
    <w:rsid w:val="00C01E7B"/>
    <w:rsid w:val="00C02A85"/>
    <w:rsid w:val="00C034F6"/>
    <w:rsid w:val="00C03D75"/>
    <w:rsid w:val="00C048C1"/>
    <w:rsid w:val="00C048FF"/>
    <w:rsid w:val="00C04F88"/>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4F09"/>
    <w:rsid w:val="00C1501A"/>
    <w:rsid w:val="00C159A3"/>
    <w:rsid w:val="00C15DC2"/>
    <w:rsid w:val="00C15F13"/>
    <w:rsid w:val="00C15FEE"/>
    <w:rsid w:val="00C160F2"/>
    <w:rsid w:val="00C16125"/>
    <w:rsid w:val="00C166CD"/>
    <w:rsid w:val="00C16D70"/>
    <w:rsid w:val="00C176AB"/>
    <w:rsid w:val="00C17A27"/>
    <w:rsid w:val="00C20254"/>
    <w:rsid w:val="00C21BBB"/>
    <w:rsid w:val="00C21CF3"/>
    <w:rsid w:val="00C22D6B"/>
    <w:rsid w:val="00C23C70"/>
    <w:rsid w:val="00C24D7E"/>
    <w:rsid w:val="00C25770"/>
    <w:rsid w:val="00C26A32"/>
    <w:rsid w:val="00C271C8"/>
    <w:rsid w:val="00C279FD"/>
    <w:rsid w:val="00C27C4E"/>
    <w:rsid w:val="00C30571"/>
    <w:rsid w:val="00C30F28"/>
    <w:rsid w:val="00C31460"/>
    <w:rsid w:val="00C31D0B"/>
    <w:rsid w:val="00C32397"/>
    <w:rsid w:val="00C3294A"/>
    <w:rsid w:val="00C32BA3"/>
    <w:rsid w:val="00C334F1"/>
    <w:rsid w:val="00C33A9F"/>
    <w:rsid w:val="00C342ED"/>
    <w:rsid w:val="00C350B5"/>
    <w:rsid w:val="00C359BB"/>
    <w:rsid w:val="00C35BD3"/>
    <w:rsid w:val="00C35C0A"/>
    <w:rsid w:val="00C35C1F"/>
    <w:rsid w:val="00C36944"/>
    <w:rsid w:val="00C36B7C"/>
    <w:rsid w:val="00C36E60"/>
    <w:rsid w:val="00C36FC9"/>
    <w:rsid w:val="00C37E2F"/>
    <w:rsid w:val="00C406DE"/>
    <w:rsid w:val="00C41409"/>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6E7"/>
    <w:rsid w:val="00C46F4F"/>
    <w:rsid w:val="00C46FA1"/>
    <w:rsid w:val="00C504FF"/>
    <w:rsid w:val="00C507E9"/>
    <w:rsid w:val="00C5131A"/>
    <w:rsid w:val="00C513B8"/>
    <w:rsid w:val="00C52740"/>
    <w:rsid w:val="00C52A12"/>
    <w:rsid w:val="00C52AFD"/>
    <w:rsid w:val="00C5311A"/>
    <w:rsid w:val="00C53285"/>
    <w:rsid w:val="00C5356F"/>
    <w:rsid w:val="00C54038"/>
    <w:rsid w:val="00C54071"/>
    <w:rsid w:val="00C5495D"/>
    <w:rsid w:val="00C54EF7"/>
    <w:rsid w:val="00C552E9"/>
    <w:rsid w:val="00C554A8"/>
    <w:rsid w:val="00C55A8E"/>
    <w:rsid w:val="00C55B5A"/>
    <w:rsid w:val="00C565E7"/>
    <w:rsid w:val="00C56804"/>
    <w:rsid w:val="00C573C1"/>
    <w:rsid w:val="00C57E9F"/>
    <w:rsid w:val="00C57F79"/>
    <w:rsid w:val="00C605CB"/>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1EBF"/>
    <w:rsid w:val="00C73BAD"/>
    <w:rsid w:val="00C74032"/>
    <w:rsid w:val="00C74E85"/>
    <w:rsid w:val="00C754F8"/>
    <w:rsid w:val="00C75A4E"/>
    <w:rsid w:val="00C76842"/>
    <w:rsid w:val="00C76A7B"/>
    <w:rsid w:val="00C76B5A"/>
    <w:rsid w:val="00C76D16"/>
    <w:rsid w:val="00C76FD7"/>
    <w:rsid w:val="00C77049"/>
    <w:rsid w:val="00C774D4"/>
    <w:rsid w:val="00C77DDA"/>
    <w:rsid w:val="00C805AA"/>
    <w:rsid w:val="00C80796"/>
    <w:rsid w:val="00C807F2"/>
    <w:rsid w:val="00C80B30"/>
    <w:rsid w:val="00C80E74"/>
    <w:rsid w:val="00C812B8"/>
    <w:rsid w:val="00C81B8A"/>
    <w:rsid w:val="00C8295D"/>
    <w:rsid w:val="00C82F29"/>
    <w:rsid w:val="00C8374E"/>
    <w:rsid w:val="00C83873"/>
    <w:rsid w:val="00C83E8E"/>
    <w:rsid w:val="00C847B1"/>
    <w:rsid w:val="00C84FEA"/>
    <w:rsid w:val="00C850AF"/>
    <w:rsid w:val="00C8525E"/>
    <w:rsid w:val="00C86AED"/>
    <w:rsid w:val="00C8789B"/>
    <w:rsid w:val="00C90963"/>
    <w:rsid w:val="00C90A2E"/>
    <w:rsid w:val="00C91181"/>
    <w:rsid w:val="00C91607"/>
    <w:rsid w:val="00C940C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273"/>
    <w:rsid w:val="00CA4B9B"/>
    <w:rsid w:val="00CA4CD6"/>
    <w:rsid w:val="00CA4D85"/>
    <w:rsid w:val="00CA4F75"/>
    <w:rsid w:val="00CA5795"/>
    <w:rsid w:val="00CA59AA"/>
    <w:rsid w:val="00CA60EE"/>
    <w:rsid w:val="00CA6596"/>
    <w:rsid w:val="00CA6B69"/>
    <w:rsid w:val="00CA6CE2"/>
    <w:rsid w:val="00CA7B1E"/>
    <w:rsid w:val="00CB0C76"/>
    <w:rsid w:val="00CB12F7"/>
    <w:rsid w:val="00CB2A4C"/>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D0"/>
    <w:rsid w:val="00CD3C7D"/>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59C"/>
    <w:rsid w:val="00CE35B3"/>
    <w:rsid w:val="00CE3ED6"/>
    <w:rsid w:val="00CE4916"/>
    <w:rsid w:val="00CE4D0C"/>
    <w:rsid w:val="00CE4EF1"/>
    <w:rsid w:val="00CE5CAE"/>
    <w:rsid w:val="00CE610D"/>
    <w:rsid w:val="00CE6741"/>
    <w:rsid w:val="00CE6A09"/>
    <w:rsid w:val="00CE6E75"/>
    <w:rsid w:val="00CE71BA"/>
    <w:rsid w:val="00CE7A9B"/>
    <w:rsid w:val="00CE7BDF"/>
    <w:rsid w:val="00CE7C1B"/>
    <w:rsid w:val="00CE7D9F"/>
    <w:rsid w:val="00CF0159"/>
    <w:rsid w:val="00CF1006"/>
    <w:rsid w:val="00CF1049"/>
    <w:rsid w:val="00CF19A7"/>
    <w:rsid w:val="00CF1DB1"/>
    <w:rsid w:val="00CF215B"/>
    <w:rsid w:val="00CF2E7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8D9"/>
    <w:rsid w:val="00D04AF7"/>
    <w:rsid w:val="00D04C2B"/>
    <w:rsid w:val="00D056EC"/>
    <w:rsid w:val="00D05F42"/>
    <w:rsid w:val="00D06301"/>
    <w:rsid w:val="00D06339"/>
    <w:rsid w:val="00D06368"/>
    <w:rsid w:val="00D06A94"/>
    <w:rsid w:val="00D06EC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0D9"/>
    <w:rsid w:val="00D16196"/>
    <w:rsid w:val="00D163C1"/>
    <w:rsid w:val="00D164E4"/>
    <w:rsid w:val="00D165DA"/>
    <w:rsid w:val="00D16F4F"/>
    <w:rsid w:val="00D17138"/>
    <w:rsid w:val="00D17498"/>
    <w:rsid w:val="00D17726"/>
    <w:rsid w:val="00D17749"/>
    <w:rsid w:val="00D17856"/>
    <w:rsid w:val="00D178DF"/>
    <w:rsid w:val="00D17B3E"/>
    <w:rsid w:val="00D17CED"/>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7E6"/>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9F"/>
    <w:rsid w:val="00D538C7"/>
    <w:rsid w:val="00D53F48"/>
    <w:rsid w:val="00D5492D"/>
    <w:rsid w:val="00D5493F"/>
    <w:rsid w:val="00D54DE7"/>
    <w:rsid w:val="00D5554D"/>
    <w:rsid w:val="00D6004D"/>
    <w:rsid w:val="00D604AC"/>
    <w:rsid w:val="00D60C8C"/>
    <w:rsid w:val="00D614BF"/>
    <w:rsid w:val="00D6368B"/>
    <w:rsid w:val="00D63A05"/>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0C4"/>
    <w:rsid w:val="00D7094F"/>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2AD"/>
    <w:rsid w:val="00D973B1"/>
    <w:rsid w:val="00D978B2"/>
    <w:rsid w:val="00DA0110"/>
    <w:rsid w:val="00DA0517"/>
    <w:rsid w:val="00DA09C5"/>
    <w:rsid w:val="00DA2F8F"/>
    <w:rsid w:val="00DA32C6"/>
    <w:rsid w:val="00DA354E"/>
    <w:rsid w:val="00DA40B6"/>
    <w:rsid w:val="00DA44ED"/>
    <w:rsid w:val="00DA4C7B"/>
    <w:rsid w:val="00DA5E7D"/>
    <w:rsid w:val="00DA5EB9"/>
    <w:rsid w:val="00DA6445"/>
    <w:rsid w:val="00DA6AD6"/>
    <w:rsid w:val="00DA6C2D"/>
    <w:rsid w:val="00DA6F3F"/>
    <w:rsid w:val="00DA7963"/>
    <w:rsid w:val="00DA7C0A"/>
    <w:rsid w:val="00DB047F"/>
    <w:rsid w:val="00DB0DA2"/>
    <w:rsid w:val="00DB1583"/>
    <w:rsid w:val="00DB1A35"/>
    <w:rsid w:val="00DB1EA4"/>
    <w:rsid w:val="00DB1FF0"/>
    <w:rsid w:val="00DB2DAC"/>
    <w:rsid w:val="00DB3C2D"/>
    <w:rsid w:val="00DB40A8"/>
    <w:rsid w:val="00DB4AF9"/>
    <w:rsid w:val="00DB4D8F"/>
    <w:rsid w:val="00DB59DD"/>
    <w:rsid w:val="00DB5E51"/>
    <w:rsid w:val="00DB6B0D"/>
    <w:rsid w:val="00DB7037"/>
    <w:rsid w:val="00DB703C"/>
    <w:rsid w:val="00DB787F"/>
    <w:rsid w:val="00DB7E11"/>
    <w:rsid w:val="00DC0013"/>
    <w:rsid w:val="00DC1688"/>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3E0"/>
    <w:rsid w:val="00DD77C6"/>
    <w:rsid w:val="00DD77EA"/>
    <w:rsid w:val="00DD7C76"/>
    <w:rsid w:val="00DE01AD"/>
    <w:rsid w:val="00DE0414"/>
    <w:rsid w:val="00DE19CC"/>
    <w:rsid w:val="00DE1BDE"/>
    <w:rsid w:val="00DE1E3C"/>
    <w:rsid w:val="00DE29A8"/>
    <w:rsid w:val="00DE36C6"/>
    <w:rsid w:val="00DE3D6C"/>
    <w:rsid w:val="00DE47A7"/>
    <w:rsid w:val="00DE549B"/>
    <w:rsid w:val="00DE5A3A"/>
    <w:rsid w:val="00DE6BCF"/>
    <w:rsid w:val="00DE6C6A"/>
    <w:rsid w:val="00DE7DB2"/>
    <w:rsid w:val="00DF02AE"/>
    <w:rsid w:val="00DF0458"/>
    <w:rsid w:val="00DF0A5A"/>
    <w:rsid w:val="00DF0B74"/>
    <w:rsid w:val="00DF0C57"/>
    <w:rsid w:val="00DF1A64"/>
    <w:rsid w:val="00DF1C3D"/>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3D99"/>
    <w:rsid w:val="00E040D2"/>
    <w:rsid w:val="00E043D0"/>
    <w:rsid w:val="00E047EE"/>
    <w:rsid w:val="00E05D06"/>
    <w:rsid w:val="00E06991"/>
    <w:rsid w:val="00E06F3F"/>
    <w:rsid w:val="00E07BB1"/>
    <w:rsid w:val="00E07E02"/>
    <w:rsid w:val="00E11CED"/>
    <w:rsid w:val="00E124F6"/>
    <w:rsid w:val="00E12848"/>
    <w:rsid w:val="00E148ED"/>
    <w:rsid w:val="00E14A99"/>
    <w:rsid w:val="00E14B38"/>
    <w:rsid w:val="00E150B4"/>
    <w:rsid w:val="00E15528"/>
    <w:rsid w:val="00E16454"/>
    <w:rsid w:val="00E16950"/>
    <w:rsid w:val="00E16E93"/>
    <w:rsid w:val="00E17BE3"/>
    <w:rsid w:val="00E20C90"/>
    <w:rsid w:val="00E21303"/>
    <w:rsid w:val="00E21A4D"/>
    <w:rsid w:val="00E21EF7"/>
    <w:rsid w:val="00E223ED"/>
    <w:rsid w:val="00E224A6"/>
    <w:rsid w:val="00E228E0"/>
    <w:rsid w:val="00E2292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1BE6"/>
    <w:rsid w:val="00E428B2"/>
    <w:rsid w:val="00E42AFF"/>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A98"/>
    <w:rsid w:val="00E53075"/>
    <w:rsid w:val="00E53502"/>
    <w:rsid w:val="00E537AB"/>
    <w:rsid w:val="00E53A66"/>
    <w:rsid w:val="00E53DE0"/>
    <w:rsid w:val="00E54195"/>
    <w:rsid w:val="00E546E0"/>
    <w:rsid w:val="00E54F4C"/>
    <w:rsid w:val="00E54FDC"/>
    <w:rsid w:val="00E5539C"/>
    <w:rsid w:val="00E5566C"/>
    <w:rsid w:val="00E566B1"/>
    <w:rsid w:val="00E566BA"/>
    <w:rsid w:val="00E567D1"/>
    <w:rsid w:val="00E56BB5"/>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61A"/>
    <w:rsid w:val="00E7196F"/>
    <w:rsid w:val="00E7212D"/>
    <w:rsid w:val="00E721F9"/>
    <w:rsid w:val="00E7245C"/>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850"/>
    <w:rsid w:val="00E90F4F"/>
    <w:rsid w:val="00E914AD"/>
    <w:rsid w:val="00E9184E"/>
    <w:rsid w:val="00E92859"/>
    <w:rsid w:val="00E92F27"/>
    <w:rsid w:val="00E9313F"/>
    <w:rsid w:val="00E93576"/>
    <w:rsid w:val="00E93892"/>
    <w:rsid w:val="00E93EC4"/>
    <w:rsid w:val="00E94C51"/>
    <w:rsid w:val="00E95DD2"/>
    <w:rsid w:val="00E9617F"/>
    <w:rsid w:val="00E97462"/>
    <w:rsid w:val="00E97656"/>
    <w:rsid w:val="00E97DF6"/>
    <w:rsid w:val="00E97FC8"/>
    <w:rsid w:val="00EA0CA3"/>
    <w:rsid w:val="00EA1494"/>
    <w:rsid w:val="00EA1D64"/>
    <w:rsid w:val="00EA2399"/>
    <w:rsid w:val="00EA3071"/>
    <w:rsid w:val="00EA325C"/>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4A41"/>
    <w:rsid w:val="00EB4F32"/>
    <w:rsid w:val="00EB51D5"/>
    <w:rsid w:val="00EB5700"/>
    <w:rsid w:val="00EB5DE7"/>
    <w:rsid w:val="00EB5F3E"/>
    <w:rsid w:val="00EB6D77"/>
    <w:rsid w:val="00EC07C5"/>
    <w:rsid w:val="00EC0946"/>
    <w:rsid w:val="00EC09AD"/>
    <w:rsid w:val="00EC1795"/>
    <w:rsid w:val="00EC28F3"/>
    <w:rsid w:val="00EC2A1E"/>
    <w:rsid w:val="00EC2E2D"/>
    <w:rsid w:val="00EC2F95"/>
    <w:rsid w:val="00EC2FD6"/>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436"/>
    <w:rsid w:val="00F01DAE"/>
    <w:rsid w:val="00F0229A"/>
    <w:rsid w:val="00F03A3D"/>
    <w:rsid w:val="00F04DB6"/>
    <w:rsid w:val="00F04DC8"/>
    <w:rsid w:val="00F04F73"/>
    <w:rsid w:val="00F06318"/>
    <w:rsid w:val="00F06405"/>
    <w:rsid w:val="00F068C8"/>
    <w:rsid w:val="00F07479"/>
    <w:rsid w:val="00F074BF"/>
    <w:rsid w:val="00F0770B"/>
    <w:rsid w:val="00F07987"/>
    <w:rsid w:val="00F1009D"/>
    <w:rsid w:val="00F1055A"/>
    <w:rsid w:val="00F106BB"/>
    <w:rsid w:val="00F10E1F"/>
    <w:rsid w:val="00F11474"/>
    <w:rsid w:val="00F117FE"/>
    <w:rsid w:val="00F127F7"/>
    <w:rsid w:val="00F13126"/>
    <w:rsid w:val="00F133F5"/>
    <w:rsid w:val="00F13425"/>
    <w:rsid w:val="00F1380F"/>
    <w:rsid w:val="00F13833"/>
    <w:rsid w:val="00F13986"/>
    <w:rsid w:val="00F14340"/>
    <w:rsid w:val="00F14A63"/>
    <w:rsid w:val="00F14D37"/>
    <w:rsid w:val="00F14F50"/>
    <w:rsid w:val="00F15BBC"/>
    <w:rsid w:val="00F1646E"/>
    <w:rsid w:val="00F169D8"/>
    <w:rsid w:val="00F169EB"/>
    <w:rsid w:val="00F16BAB"/>
    <w:rsid w:val="00F176F8"/>
    <w:rsid w:val="00F205A1"/>
    <w:rsid w:val="00F20794"/>
    <w:rsid w:val="00F2080B"/>
    <w:rsid w:val="00F216B3"/>
    <w:rsid w:val="00F22024"/>
    <w:rsid w:val="00F22A56"/>
    <w:rsid w:val="00F2396E"/>
    <w:rsid w:val="00F23D3A"/>
    <w:rsid w:val="00F240F4"/>
    <w:rsid w:val="00F24BC4"/>
    <w:rsid w:val="00F251BE"/>
    <w:rsid w:val="00F2533E"/>
    <w:rsid w:val="00F259B6"/>
    <w:rsid w:val="00F25D6F"/>
    <w:rsid w:val="00F25DEF"/>
    <w:rsid w:val="00F27657"/>
    <w:rsid w:val="00F30826"/>
    <w:rsid w:val="00F313DD"/>
    <w:rsid w:val="00F333DB"/>
    <w:rsid w:val="00F34365"/>
    <w:rsid w:val="00F348C9"/>
    <w:rsid w:val="00F349E5"/>
    <w:rsid w:val="00F34EB2"/>
    <w:rsid w:val="00F34EC0"/>
    <w:rsid w:val="00F3517A"/>
    <w:rsid w:val="00F35904"/>
    <w:rsid w:val="00F359EC"/>
    <w:rsid w:val="00F36279"/>
    <w:rsid w:val="00F36574"/>
    <w:rsid w:val="00F36E3B"/>
    <w:rsid w:val="00F37062"/>
    <w:rsid w:val="00F3798B"/>
    <w:rsid w:val="00F37B0E"/>
    <w:rsid w:val="00F37B1C"/>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1C5"/>
    <w:rsid w:val="00F468C2"/>
    <w:rsid w:val="00F474A8"/>
    <w:rsid w:val="00F50AAA"/>
    <w:rsid w:val="00F50EDE"/>
    <w:rsid w:val="00F51327"/>
    <w:rsid w:val="00F51711"/>
    <w:rsid w:val="00F517E7"/>
    <w:rsid w:val="00F521F7"/>
    <w:rsid w:val="00F5255D"/>
    <w:rsid w:val="00F52D16"/>
    <w:rsid w:val="00F53551"/>
    <w:rsid w:val="00F53AC1"/>
    <w:rsid w:val="00F5431F"/>
    <w:rsid w:val="00F558C9"/>
    <w:rsid w:val="00F55A34"/>
    <w:rsid w:val="00F55AEF"/>
    <w:rsid w:val="00F561AC"/>
    <w:rsid w:val="00F5626A"/>
    <w:rsid w:val="00F5632A"/>
    <w:rsid w:val="00F56483"/>
    <w:rsid w:val="00F5700E"/>
    <w:rsid w:val="00F57549"/>
    <w:rsid w:val="00F57C71"/>
    <w:rsid w:val="00F60ECC"/>
    <w:rsid w:val="00F61333"/>
    <w:rsid w:val="00F61670"/>
    <w:rsid w:val="00F61D0D"/>
    <w:rsid w:val="00F620A3"/>
    <w:rsid w:val="00F62B89"/>
    <w:rsid w:val="00F62D24"/>
    <w:rsid w:val="00F63354"/>
    <w:rsid w:val="00F63A05"/>
    <w:rsid w:val="00F63AA1"/>
    <w:rsid w:val="00F63DA4"/>
    <w:rsid w:val="00F6437C"/>
    <w:rsid w:val="00F6448B"/>
    <w:rsid w:val="00F644E0"/>
    <w:rsid w:val="00F65172"/>
    <w:rsid w:val="00F652DF"/>
    <w:rsid w:val="00F656F5"/>
    <w:rsid w:val="00F662E1"/>
    <w:rsid w:val="00F667BF"/>
    <w:rsid w:val="00F66AB0"/>
    <w:rsid w:val="00F673AB"/>
    <w:rsid w:val="00F702BC"/>
    <w:rsid w:val="00F707E9"/>
    <w:rsid w:val="00F70875"/>
    <w:rsid w:val="00F7111E"/>
    <w:rsid w:val="00F732E9"/>
    <w:rsid w:val="00F73383"/>
    <w:rsid w:val="00F735AC"/>
    <w:rsid w:val="00F73663"/>
    <w:rsid w:val="00F7367B"/>
    <w:rsid w:val="00F73855"/>
    <w:rsid w:val="00F73BAA"/>
    <w:rsid w:val="00F73C38"/>
    <w:rsid w:val="00F742D5"/>
    <w:rsid w:val="00F748DB"/>
    <w:rsid w:val="00F74D9D"/>
    <w:rsid w:val="00F752B5"/>
    <w:rsid w:val="00F7537B"/>
    <w:rsid w:val="00F759BA"/>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23E6"/>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2160"/>
    <w:rsid w:val="00FA317E"/>
    <w:rsid w:val="00FA3EF1"/>
    <w:rsid w:val="00FA4134"/>
    <w:rsid w:val="00FA4985"/>
    <w:rsid w:val="00FA4A69"/>
    <w:rsid w:val="00FA5311"/>
    <w:rsid w:val="00FA5AFB"/>
    <w:rsid w:val="00FA5EA0"/>
    <w:rsid w:val="00FA64ED"/>
    <w:rsid w:val="00FA6696"/>
    <w:rsid w:val="00FA73FF"/>
    <w:rsid w:val="00FA7476"/>
    <w:rsid w:val="00FA7E78"/>
    <w:rsid w:val="00FB0341"/>
    <w:rsid w:val="00FB12EB"/>
    <w:rsid w:val="00FB1BD2"/>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5BF05"/>
    <w:rsid w:val="1C7AE2FB"/>
    <w:rsid w:val="1CC88EC9"/>
    <w:rsid w:val="1CFEC232"/>
    <w:rsid w:val="1D518B43"/>
    <w:rsid w:val="1D95BB44"/>
    <w:rsid w:val="1DA2A360"/>
    <w:rsid w:val="1DAD49B9"/>
    <w:rsid w:val="1DBDC6F8"/>
    <w:rsid w:val="1DC92210"/>
    <w:rsid w:val="1DD4F042"/>
    <w:rsid w:val="1E10B7CA"/>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3C3BD56"/>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077ACE"/>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46575"/>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DED2DE"/>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2D3C40"/>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6E9D13E"/>
    <w:rsid w:val="673FEAAF"/>
    <w:rsid w:val="67626B2A"/>
    <w:rsid w:val="67AE8EE2"/>
    <w:rsid w:val="67F12C98"/>
    <w:rsid w:val="682098B4"/>
    <w:rsid w:val="685406E2"/>
    <w:rsid w:val="685D323E"/>
    <w:rsid w:val="68921E61"/>
    <w:rsid w:val="68B6BEB5"/>
    <w:rsid w:val="68DD78D0"/>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647AB5"/>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4936CB98-B908-45CC-B754-A1739EFA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83"/>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4D2D41"/>
  </w:style>
  <w:style w:type="character" w:customStyle="1" w:styleId="TablebodysmallChar">
    <w:name w:val="Table body (small) Char"/>
    <w:basedOn w:val="DefaultParagraphFont"/>
    <w:link w:val="Tablebodysmall"/>
    <w:rsid w:val="004D2D41"/>
    <w:rPr>
      <w:rFonts w:ascii="Calibri" w:eastAsia="Calibri" w:hAnsi="Calibri" w:cs="Times New Roman"/>
      <w:kern w:val="2"/>
      <w:sz w:val="20"/>
      <w:lang w:eastAsia="en-AU"/>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 w:type="character" w:customStyle="1" w:styleId="msoins0">
    <w:name w:val="msoins"/>
    <w:basedOn w:val="DefaultParagraphFont"/>
    <w:rsid w:val="008C7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5.xml"/><Relationship Id="rId39" Type="http://schemas.openxmlformats.org/officeDocument/2006/relationships/hyperlink" Target="https://www.austrac.gov.au/business/how-comply-guidance-and-resources/guidance-resources/proliferation-financing-australia-national-risk-assessment-2022" TargetMode="External"/><Relationship Id="rId21" Type="http://schemas.openxmlformats.org/officeDocument/2006/relationships/hyperlink" Target="https://safe.hq.austrac.gov.au/OTCS/llisapi.dll?func=ll&amp;objaction=overview&amp;objid=23134306" TargetMode="External"/><Relationship Id="rId34" Type="http://schemas.openxmlformats.org/officeDocument/2006/relationships/hyperlink" Target="https://www.defence.gov.au/business-industry/exporting/export-controls-framework/defence-strategic-goods-list" TargetMode="External"/><Relationship Id="rId42" Type="http://schemas.openxmlformats.org/officeDocument/2006/relationships/hyperlink" Target="https://www.austrac.gov.au/about-us/amlctf-reform/risks-and-indicators-suspicious-activity" TargetMode="External"/><Relationship Id="rId47" Type="http://schemas.openxmlformats.org/officeDocument/2006/relationships/header" Target="header10.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4.png"/><Relationship Id="rId11" Type="http://schemas.openxmlformats.org/officeDocument/2006/relationships/header" Target="header2.xml"/><Relationship Id="rId24" Type="http://schemas.openxmlformats.org/officeDocument/2006/relationships/hyperlink" Target="https://safe.hq.austrac.gov.au/OTCS/llisapi.dll?func=ll&amp;objaction=overview&amp;objid=23134306" TargetMode="External"/><Relationship Id="rId32" Type="http://schemas.openxmlformats.org/officeDocument/2006/relationships/hyperlink" Target="https://www.ag.gov.au/crime/prohibited-hate-groups" TargetMode="External"/><Relationship Id="rId37" Type="http://schemas.openxmlformats.org/officeDocument/2006/relationships/hyperlink" Target="https://www.austrac.gov.au/business/how-comply-guidance-and-resources/guidance-resources/money-laundering-australia-national-risk-assessment-2024" TargetMode="External"/><Relationship Id="rId40" Type="http://schemas.openxmlformats.org/officeDocument/2006/relationships/hyperlink" Target="https://www.austrac.gov.au/industry-and-business/education-and-resources/publications-and-resources/terrorism-financing-update-2026" TargetMode="External"/><Relationship Id="rId45" Type="http://schemas.openxmlformats.org/officeDocument/2006/relationships/hyperlink" Target="https://www.fatf-gafi.org/en/publications.htm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safe.hq.austrac.gov.au/OTCS/llisapi.dll?func=ll&amp;objaction=overview&amp;objid=23134306" TargetMode="External"/><Relationship Id="rId28" Type="http://schemas.openxmlformats.org/officeDocument/2006/relationships/header" Target="header7.xml"/><Relationship Id="rId36" Type="http://schemas.openxmlformats.org/officeDocument/2006/relationships/footer" Target="footer6.xml"/><Relationship Id="rId49"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hyperlink" Target="https://www.austrac.gov.au/business/how-comply-guidance-and-resources/guidance-resources/risk-insights-and-indicators-suspicious-activity-real-estate-sector" TargetMode="External"/><Relationship Id="rId44" Type="http://schemas.openxmlformats.org/officeDocument/2006/relationships/hyperlink" Target="https://www.dfat.gov.au/international-relations/security/sanctions/guidance-no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safe.hq.austrac.gov.au/OTCS/llisapi.dll?func=ll&amp;objaction=overview&amp;objid=23134306" TargetMode="External"/><Relationship Id="rId27" Type="http://schemas.openxmlformats.org/officeDocument/2006/relationships/hyperlink" Target="https://safe.hq.austrac.gov.au/OTCS/llisapi.dll?func=ll&amp;objaction=overview&amp;objid=23135111" TargetMode="External"/><Relationship Id="rId30" Type="http://schemas.openxmlformats.org/officeDocument/2006/relationships/header" Target="header8.xml"/><Relationship Id="rId35" Type="http://schemas.openxmlformats.org/officeDocument/2006/relationships/header" Target="header9.xml"/><Relationship Id="rId43" Type="http://schemas.openxmlformats.org/officeDocument/2006/relationships/hyperlink" Target="https://www.austrac.gov.au/about-us/amlctf-reform/reforms-guidance/amlctf-program-reform/develop-your-amlctf-program-reform/step-2-identify-and-assess-your-risks-risk-assessment-reform"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yperlink" Target="https://www.dfat.gov.au/international-relations/security/sanctions/consolidated-list" TargetMode="External"/><Relationship Id="rId38" Type="http://schemas.openxmlformats.org/officeDocument/2006/relationships/hyperlink" Target="https://www.austrac.gov.au/business/how-comply-guidance-and-resources/guidance-resources/terrorism-financing-australia-national-risk-assessment-2024" TargetMode="External"/><Relationship Id="rId46" Type="http://schemas.openxmlformats.org/officeDocument/2006/relationships/hyperlink" Target="https://www.apgml.org/documents" TargetMode="External"/><Relationship Id="rId20" Type="http://schemas.openxmlformats.org/officeDocument/2006/relationships/hyperlink" Target="https://safe.hq.austrac.gov.au/OTCS/llisapi.dll?func=ll&amp;objaction=overview&amp;objid=23134306" TargetMode="External"/><Relationship Id="rId41" Type="http://schemas.openxmlformats.org/officeDocument/2006/relationships/hyperlink" Target="https://www.austrac.gov.au/industry-and-business/education-and-resources/publications-and-resources/proliferation-financing-update-202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E3CC0FD7E36348038E8CAA5E006BAFDF"/>
        <w:category>
          <w:name w:val="General"/>
          <w:gallery w:val="placeholder"/>
        </w:category>
        <w:types>
          <w:type w:val="bbPlcHdr"/>
        </w:types>
        <w:behaviors>
          <w:behavior w:val="content"/>
        </w:behaviors>
        <w:guid w:val="{910C105C-7C77-450D-8370-A3A7F4CD2AF0}"/>
      </w:docPartPr>
      <w:docPartBody>
        <w:p w:rsidR="0067145F" w:rsidRDefault="00034A71" w:rsidP="00034A71">
          <w:pPr>
            <w:pStyle w:val="E3CC0FD7E36348038E8CAA5E006BAFDF"/>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180F"/>
    <w:rsid w:val="00004CF1"/>
    <w:rsid w:val="0003012C"/>
    <w:rsid w:val="00034A71"/>
    <w:rsid w:val="00037A87"/>
    <w:rsid w:val="00043C47"/>
    <w:rsid w:val="00050393"/>
    <w:rsid w:val="00062B3F"/>
    <w:rsid w:val="00080245"/>
    <w:rsid w:val="00096701"/>
    <w:rsid w:val="000A0CC3"/>
    <w:rsid w:val="000A3016"/>
    <w:rsid w:val="000B34C7"/>
    <w:rsid w:val="000C25E2"/>
    <w:rsid w:val="000C3B2D"/>
    <w:rsid w:val="000C7A8C"/>
    <w:rsid w:val="000E16C9"/>
    <w:rsid w:val="000E1EC2"/>
    <w:rsid w:val="000F1A17"/>
    <w:rsid w:val="00101929"/>
    <w:rsid w:val="0011730C"/>
    <w:rsid w:val="00122CA5"/>
    <w:rsid w:val="00125EF9"/>
    <w:rsid w:val="001265E5"/>
    <w:rsid w:val="00130C6F"/>
    <w:rsid w:val="001411BD"/>
    <w:rsid w:val="00141361"/>
    <w:rsid w:val="00144F3B"/>
    <w:rsid w:val="00152776"/>
    <w:rsid w:val="00173FDB"/>
    <w:rsid w:val="001766A6"/>
    <w:rsid w:val="00185B61"/>
    <w:rsid w:val="00194417"/>
    <w:rsid w:val="001A348C"/>
    <w:rsid w:val="001A4C1F"/>
    <w:rsid w:val="001B0E3F"/>
    <w:rsid w:val="001B1743"/>
    <w:rsid w:val="001B1911"/>
    <w:rsid w:val="001B57A7"/>
    <w:rsid w:val="001B7820"/>
    <w:rsid w:val="001C27E1"/>
    <w:rsid w:val="001C6133"/>
    <w:rsid w:val="001C668C"/>
    <w:rsid w:val="001E4809"/>
    <w:rsid w:val="001F087E"/>
    <w:rsid w:val="001F7001"/>
    <w:rsid w:val="001F7E24"/>
    <w:rsid w:val="00205647"/>
    <w:rsid w:val="00206F44"/>
    <w:rsid w:val="00223A19"/>
    <w:rsid w:val="00224CE9"/>
    <w:rsid w:val="00227823"/>
    <w:rsid w:val="00233096"/>
    <w:rsid w:val="00236159"/>
    <w:rsid w:val="00244B21"/>
    <w:rsid w:val="00247D17"/>
    <w:rsid w:val="00256D2D"/>
    <w:rsid w:val="00262A57"/>
    <w:rsid w:val="00266632"/>
    <w:rsid w:val="00266E38"/>
    <w:rsid w:val="00267E33"/>
    <w:rsid w:val="00284700"/>
    <w:rsid w:val="00291008"/>
    <w:rsid w:val="00291F38"/>
    <w:rsid w:val="002A33F2"/>
    <w:rsid w:val="002A4B96"/>
    <w:rsid w:val="002B0473"/>
    <w:rsid w:val="002C4604"/>
    <w:rsid w:val="002F3880"/>
    <w:rsid w:val="002F38C8"/>
    <w:rsid w:val="00316F32"/>
    <w:rsid w:val="003201A0"/>
    <w:rsid w:val="003210C0"/>
    <w:rsid w:val="00330087"/>
    <w:rsid w:val="00356699"/>
    <w:rsid w:val="00360AB2"/>
    <w:rsid w:val="00374024"/>
    <w:rsid w:val="0037520C"/>
    <w:rsid w:val="003874D1"/>
    <w:rsid w:val="003A43FC"/>
    <w:rsid w:val="003B1F78"/>
    <w:rsid w:val="003B2910"/>
    <w:rsid w:val="003C372C"/>
    <w:rsid w:val="003C7E65"/>
    <w:rsid w:val="003F7FD2"/>
    <w:rsid w:val="00403FC4"/>
    <w:rsid w:val="00413971"/>
    <w:rsid w:val="004310B4"/>
    <w:rsid w:val="00436CBC"/>
    <w:rsid w:val="00437541"/>
    <w:rsid w:val="00440513"/>
    <w:rsid w:val="004429DA"/>
    <w:rsid w:val="00451860"/>
    <w:rsid w:val="00457A49"/>
    <w:rsid w:val="00460447"/>
    <w:rsid w:val="00462881"/>
    <w:rsid w:val="004928A6"/>
    <w:rsid w:val="004A1692"/>
    <w:rsid w:val="004A2F65"/>
    <w:rsid w:val="004A30C6"/>
    <w:rsid w:val="004B0A5B"/>
    <w:rsid w:val="004D214C"/>
    <w:rsid w:val="004D32D7"/>
    <w:rsid w:val="0050674A"/>
    <w:rsid w:val="00511CBD"/>
    <w:rsid w:val="005333EF"/>
    <w:rsid w:val="005348F2"/>
    <w:rsid w:val="00541E11"/>
    <w:rsid w:val="00551333"/>
    <w:rsid w:val="00551C9E"/>
    <w:rsid w:val="00563CC9"/>
    <w:rsid w:val="00565CE4"/>
    <w:rsid w:val="0056714E"/>
    <w:rsid w:val="005815A4"/>
    <w:rsid w:val="00582763"/>
    <w:rsid w:val="00584E7B"/>
    <w:rsid w:val="00592FCA"/>
    <w:rsid w:val="005A0A32"/>
    <w:rsid w:val="005A3904"/>
    <w:rsid w:val="005C1736"/>
    <w:rsid w:val="005C17BB"/>
    <w:rsid w:val="005C50C3"/>
    <w:rsid w:val="005C6D71"/>
    <w:rsid w:val="005E34F8"/>
    <w:rsid w:val="005E4386"/>
    <w:rsid w:val="0060487E"/>
    <w:rsid w:val="006056BB"/>
    <w:rsid w:val="00631E2B"/>
    <w:rsid w:val="006368BA"/>
    <w:rsid w:val="00636F9A"/>
    <w:rsid w:val="00643588"/>
    <w:rsid w:val="0065114D"/>
    <w:rsid w:val="00652098"/>
    <w:rsid w:val="0065558D"/>
    <w:rsid w:val="006556B3"/>
    <w:rsid w:val="006612D5"/>
    <w:rsid w:val="0067145F"/>
    <w:rsid w:val="00672DFD"/>
    <w:rsid w:val="006762F3"/>
    <w:rsid w:val="0069287F"/>
    <w:rsid w:val="00695A0F"/>
    <w:rsid w:val="006A0816"/>
    <w:rsid w:val="006A5329"/>
    <w:rsid w:val="006B24FA"/>
    <w:rsid w:val="006C1B4A"/>
    <w:rsid w:val="006D23B0"/>
    <w:rsid w:val="006D479B"/>
    <w:rsid w:val="006E5473"/>
    <w:rsid w:val="006E64E6"/>
    <w:rsid w:val="006E6CBF"/>
    <w:rsid w:val="006F61C6"/>
    <w:rsid w:val="00705900"/>
    <w:rsid w:val="00710F13"/>
    <w:rsid w:val="00721CC8"/>
    <w:rsid w:val="00721F4D"/>
    <w:rsid w:val="007319C8"/>
    <w:rsid w:val="00736FD3"/>
    <w:rsid w:val="007450E4"/>
    <w:rsid w:val="00756860"/>
    <w:rsid w:val="00761229"/>
    <w:rsid w:val="007646AA"/>
    <w:rsid w:val="007816C6"/>
    <w:rsid w:val="00781EE1"/>
    <w:rsid w:val="00796B4E"/>
    <w:rsid w:val="007B2EAB"/>
    <w:rsid w:val="007C3E5E"/>
    <w:rsid w:val="007D509E"/>
    <w:rsid w:val="007E2772"/>
    <w:rsid w:val="007F6EBA"/>
    <w:rsid w:val="00805A25"/>
    <w:rsid w:val="00811D33"/>
    <w:rsid w:val="0082213E"/>
    <w:rsid w:val="008300E0"/>
    <w:rsid w:val="008308B7"/>
    <w:rsid w:val="008351D8"/>
    <w:rsid w:val="008375EC"/>
    <w:rsid w:val="00841A87"/>
    <w:rsid w:val="0085173F"/>
    <w:rsid w:val="008549CC"/>
    <w:rsid w:val="00862758"/>
    <w:rsid w:val="00863734"/>
    <w:rsid w:val="008702FA"/>
    <w:rsid w:val="00890509"/>
    <w:rsid w:val="008B539F"/>
    <w:rsid w:val="009044BA"/>
    <w:rsid w:val="00911D2C"/>
    <w:rsid w:val="00926FED"/>
    <w:rsid w:val="00936EEE"/>
    <w:rsid w:val="00962475"/>
    <w:rsid w:val="00966904"/>
    <w:rsid w:val="00971CE8"/>
    <w:rsid w:val="009740A5"/>
    <w:rsid w:val="00991441"/>
    <w:rsid w:val="009976B0"/>
    <w:rsid w:val="009B3EB8"/>
    <w:rsid w:val="009C2B22"/>
    <w:rsid w:val="009D2586"/>
    <w:rsid w:val="009D5324"/>
    <w:rsid w:val="009E6E67"/>
    <w:rsid w:val="009F12E1"/>
    <w:rsid w:val="009F701A"/>
    <w:rsid w:val="00A22050"/>
    <w:rsid w:val="00A2412B"/>
    <w:rsid w:val="00A34333"/>
    <w:rsid w:val="00A41112"/>
    <w:rsid w:val="00A53538"/>
    <w:rsid w:val="00A54D44"/>
    <w:rsid w:val="00A62254"/>
    <w:rsid w:val="00A70303"/>
    <w:rsid w:val="00A73AA0"/>
    <w:rsid w:val="00A81D68"/>
    <w:rsid w:val="00A825C6"/>
    <w:rsid w:val="00A87206"/>
    <w:rsid w:val="00AA259C"/>
    <w:rsid w:val="00AA7181"/>
    <w:rsid w:val="00AB1E0A"/>
    <w:rsid w:val="00AB597B"/>
    <w:rsid w:val="00AB62E8"/>
    <w:rsid w:val="00AE11A0"/>
    <w:rsid w:val="00AF3A93"/>
    <w:rsid w:val="00AF5169"/>
    <w:rsid w:val="00B075BA"/>
    <w:rsid w:val="00B12D4D"/>
    <w:rsid w:val="00B159CE"/>
    <w:rsid w:val="00B254B7"/>
    <w:rsid w:val="00B26818"/>
    <w:rsid w:val="00B32DC6"/>
    <w:rsid w:val="00B44163"/>
    <w:rsid w:val="00B44D2E"/>
    <w:rsid w:val="00B5164F"/>
    <w:rsid w:val="00B650F6"/>
    <w:rsid w:val="00B7401D"/>
    <w:rsid w:val="00B816B4"/>
    <w:rsid w:val="00B92EA6"/>
    <w:rsid w:val="00B93E6C"/>
    <w:rsid w:val="00B95EEF"/>
    <w:rsid w:val="00BA1796"/>
    <w:rsid w:val="00BA5AEF"/>
    <w:rsid w:val="00BB3388"/>
    <w:rsid w:val="00BB5A32"/>
    <w:rsid w:val="00BC5869"/>
    <w:rsid w:val="00BD39C9"/>
    <w:rsid w:val="00BF02B2"/>
    <w:rsid w:val="00BF73A5"/>
    <w:rsid w:val="00C14AFF"/>
    <w:rsid w:val="00C16D70"/>
    <w:rsid w:val="00C36C60"/>
    <w:rsid w:val="00C409DF"/>
    <w:rsid w:val="00C41409"/>
    <w:rsid w:val="00C4163F"/>
    <w:rsid w:val="00C50ED2"/>
    <w:rsid w:val="00C62897"/>
    <w:rsid w:val="00C647D5"/>
    <w:rsid w:val="00C67186"/>
    <w:rsid w:val="00C701CA"/>
    <w:rsid w:val="00C86AC5"/>
    <w:rsid w:val="00C93E35"/>
    <w:rsid w:val="00C94945"/>
    <w:rsid w:val="00C96ABA"/>
    <w:rsid w:val="00CA12E9"/>
    <w:rsid w:val="00CA2E67"/>
    <w:rsid w:val="00CC7CB2"/>
    <w:rsid w:val="00CC7ED2"/>
    <w:rsid w:val="00D160D9"/>
    <w:rsid w:val="00D4508C"/>
    <w:rsid w:val="00D61A17"/>
    <w:rsid w:val="00D67918"/>
    <w:rsid w:val="00D700C4"/>
    <w:rsid w:val="00D87D15"/>
    <w:rsid w:val="00DA79C3"/>
    <w:rsid w:val="00DB3335"/>
    <w:rsid w:val="00DB4AF9"/>
    <w:rsid w:val="00DC1688"/>
    <w:rsid w:val="00DD5BFE"/>
    <w:rsid w:val="00DD77C6"/>
    <w:rsid w:val="00DF48AF"/>
    <w:rsid w:val="00DF64F0"/>
    <w:rsid w:val="00E0225B"/>
    <w:rsid w:val="00E0268F"/>
    <w:rsid w:val="00E03D99"/>
    <w:rsid w:val="00E1382C"/>
    <w:rsid w:val="00E14B38"/>
    <w:rsid w:val="00E223ED"/>
    <w:rsid w:val="00E472D0"/>
    <w:rsid w:val="00E54F4C"/>
    <w:rsid w:val="00E663C5"/>
    <w:rsid w:val="00E67DDD"/>
    <w:rsid w:val="00E76A9C"/>
    <w:rsid w:val="00E914AD"/>
    <w:rsid w:val="00EC2E49"/>
    <w:rsid w:val="00ED6E1A"/>
    <w:rsid w:val="00F03BE6"/>
    <w:rsid w:val="00F04DB6"/>
    <w:rsid w:val="00F140E4"/>
    <w:rsid w:val="00F14340"/>
    <w:rsid w:val="00F20794"/>
    <w:rsid w:val="00F3106B"/>
    <w:rsid w:val="00F374B7"/>
    <w:rsid w:val="00F37B1C"/>
    <w:rsid w:val="00F42E51"/>
    <w:rsid w:val="00F61670"/>
    <w:rsid w:val="00F61961"/>
    <w:rsid w:val="00F62671"/>
    <w:rsid w:val="00F70233"/>
    <w:rsid w:val="00F72D3C"/>
    <w:rsid w:val="00F752B5"/>
    <w:rsid w:val="00F84091"/>
    <w:rsid w:val="00F86B1D"/>
    <w:rsid w:val="00F9036B"/>
    <w:rsid w:val="00F923E6"/>
    <w:rsid w:val="00FA01F8"/>
    <w:rsid w:val="00FA7776"/>
    <w:rsid w:val="00FC34DA"/>
    <w:rsid w:val="00FC4AE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2D5"/>
    <w:rPr>
      <w:color w:val="808080"/>
    </w:rPr>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E3CC0FD7E36348038E8CAA5E006BAFDF">
    <w:name w:val="E3CC0FD7E36348038E8CAA5E006BAFDF"/>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7633</Words>
  <Characters>42597</Characters>
  <Application>Microsoft Office Word</Application>
  <DocSecurity>0</DocSecurity>
  <Lines>1521</Lines>
  <Paragraphs>851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49379</CharactersWithSpaces>
  <SharedDoc>false</SharedDoc>
  <HLinks>
    <vt:vector size="318" baseType="variant">
      <vt:variant>
        <vt:i4>2949158</vt:i4>
      </vt:variant>
      <vt:variant>
        <vt:i4>216</vt:i4>
      </vt:variant>
      <vt:variant>
        <vt:i4>0</vt:i4>
      </vt:variant>
      <vt:variant>
        <vt:i4>5</vt:i4>
      </vt:variant>
      <vt:variant>
        <vt:lpwstr>https://www.apgml.org/documents</vt:lpwstr>
      </vt:variant>
      <vt:variant>
        <vt:lpwstr/>
      </vt:variant>
      <vt:variant>
        <vt:i4>7864354</vt:i4>
      </vt:variant>
      <vt:variant>
        <vt:i4>213</vt:i4>
      </vt:variant>
      <vt:variant>
        <vt:i4>0</vt:i4>
      </vt:variant>
      <vt:variant>
        <vt:i4>5</vt:i4>
      </vt:variant>
      <vt:variant>
        <vt:lpwstr>https://www.fatf-gafi.org/en/publications.html</vt:lpwstr>
      </vt:variant>
      <vt:variant>
        <vt:lpwstr/>
      </vt:variant>
      <vt:variant>
        <vt:i4>4522079</vt:i4>
      </vt:variant>
      <vt:variant>
        <vt:i4>210</vt:i4>
      </vt:variant>
      <vt:variant>
        <vt:i4>0</vt:i4>
      </vt:variant>
      <vt:variant>
        <vt:i4>5</vt:i4>
      </vt:variant>
      <vt:variant>
        <vt:lpwstr>https://www.dfat.gov.au/international-relations/security/sanctions/guidance-note</vt:lpwstr>
      </vt:variant>
      <vt:variant>
        <vt:lpwstr/>
      </vt:variant>
      <vt:variant>
        <vt:i4>80</vt:i4>
      </vt:variant>
      <vt:variant>
        <vt:i4>207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204</vt:i4>
      </vt:variant>
      <vt:variant>
        <vt:i4>0</vt:i4>
      </vt:variant>
      <vt:variant>
        <vt:i4>5</vt:i4>
      </vt:variant>
      <vt:variant>
        <vt:lpwstr>https://www.austrac.gov.au/about-us/amlctf-reform/risks-and-indicators-suspicious-activity</vt:lpwstr>
      </vt:variant>
      <vt:variant>
        <vt:lpwstr/>
      </vt:variant>
      <vt:variant>
        <vt:i4>7078010</vt:i4>
      </vt:variant>
      <vt:variant>
        <vt:i4>201</vt:i4>
      </vt:variant>
      <vt:variant>
        <vt:i4>0</vt:i4>
      </vt:variant>
      <vt:variant>
        <vt:i4>5</vt:i4>
      </vt:variant>
      <vt:variant>
        <vt:lpwstr>https://www.austrac.gov.au/industry-and-business/education-and-resources/publications-and-resources/proliferation-financing-update-2026</vt:lpwstr>
      </vt:variant>
      <vt:variant>
        <vt:lpwstr/>
      </vt:variant>
      <vt:variant>
        <vt:i4>7012450</vt:i4>
      </vt:variant>
      <vt:variant>
        <vt:i4>198</vt:i4>
      </vt:variant>
      <vt:variant>
        <vt:i4>0</vt:i4>
      </vt:variant>
      <vt:variant>
        <vt:i4>5</vt:i4>
      </vt:variant>
      <vt:variant>
        <vt:lpwstr>https://www.austrac.gov.au/industry-and-business/education-and-resources/publications-and-resources/terrorism-financing-update-2026</vt:lpwstr>
      </vt:variant>
      <vt:variant>
        <vt:lpwstr/>
      </vt:variant>
      <vt:variant>
        <vt:i4>65629</vt:i4>
      </vt:variant>
      <vt:variant>
        <vt:i4>195</vt:i4>
      </vt:variant>
      <vt:variant>
        <vt:i4>0</vt:i4>
      </vt:variant>
      <vt:variant>
        <vt:i4>5</vt:i4>
      </vt:variant>
      <vt:variant>
        <vt:lpwstr>https://www.austrac.gov.au/industry-and-business/education-and-resources/publications-and-resources/money-laundering-update-2026</vt:lpwstr>
      </vt:variant>
      <vt:variant>
        <vt:lpwstr/>
      </vt:variant>
      <vt:variant>
        <vt:i4>1900620</vt:i4>
      </vt:variant>
      <vt:variant>
        <vt:i4>192</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189</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186</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183</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180</vt:i4>
      </vt:variant>
      <vt:variant>
        <vt:i4>0</vt:i4>
      </vt:variant>
      <vt:variant>
        <vt:i4>5</vt:i4>
      </vt:variant>
      <vt:variant>
        <vt:lpwstr>https://www.dfat.gov.au/international-relations/security/sanctions/consolidated-list</vt:lpwstr>
      </vt:variant>
      <vt:variant>
        <vt:lpwstr/>
      </vt:variant>
      <vt:variant>
        <vt:i4>7143551</vt:i4>
      </vt:variant>
      <vt:variant>
        <vt:i4>177</vt:i4>
      </vt:variant>
      <vt:variant>
        <vt:i4>0</vt:i4>
      </vt:variant>
      <vt:variant>
        <vt:i4>5</vt:i4>
      </vt:variant>
      <vt:variant>
        <vt:lpwstr>https://www.ag.gov.au/crime/prohibited-hate-groups</vt:lpwstr>
      </vt:variant>
      <vt:variant>
        <vt:lpwstr/>
      </vt:variant>
      <vt:variant>
        <vt:i4>2752561</vt:i4>
      </vt:variant>
      <vt:variant>
        <vt:i4>174</vt:i4>
      </vt:variant>
      <vt:variant>
        <vt:i4>0</vt:i4>
      </vt:variant>
      <vt:variant>
        <vt:i4>5</vt:i4>
      </vt:variant>
      <vt:variant>
        <vt:lpwstr/>
      </vt:variant>
      <vt:variant>
        <vt:lpwstr>_Proliferation_financing_indicators_1</vt:lpwstr>
      </vt:variant>
      <vt:variant>
        <vt:i4>7143493</vt:i4>
      </vt:variant>
      <vt:variant>
        <vt:i4>171</vt:i4>
      </vt:variant>
      <vt:variant>
        <vt:i4>0</vt:i4>
      </vt:variant>
      <vt:variant>
        <vt:i4>5</vt:i4>
      </vt:variant>
      <vt:variant>
        <vt:lpwstr/>
      </vt:variant>
      <vt:variant>
        <vt:lpwstr>_Terrorism_financing_indicators</vt:lpwstr>
      </vt:variant>
      <vt:variant>
        <vt:i4>3080217</vt:i4>
      </vt:variant>
      <vt:variant>
        <vt:i4>168</vt:i4>
      </vt:variant>
      <vt:variant>
        <vt:i4>0</vt:i4>
      </vt:variant>
      <vt:variant>
        <vt:i4>5</vt:i4>
      </vt:variant>
      <vt:variant>
        <vt:lpwstr/>
      </vt:variant>
      <vt:variant>
        <vt:lpwstr>_Foreign_jurisdiction_indicators</vt:lpwstr>
      </vt:variant>
      <vt:variant>
        <vt:i4>2752520</vt:i4>
      </vt:variant>
      <vt:variant>
        <vt:i4>165</vt:i4>
      </vt:variant>
      <vt:variant>
        <vt:i4>0</vt:i4>
      </vt:variant>
      <vt:variant>
        <vt:i4>5</vt:i4>
      </vt:variant>
      <vt:variant>
        <vt:lpwstr/>
      </vt:variant>
      <vt:variant>
        <vt:lpwstr>_Unusual_transactions_and</vt:lpwstr>
      </vt:variant>
      <vt:variant>
        <vt:i4>3997751</vt:i4>
      </vt:variant>
      <vt:variant>
        <vt:i4>162</vt:i4>
      </vt:variant>
      <vt:variant>
        <vt:i4>0</vt:i4>
      </vt:variant>
      <vt:variant>
        <vt:i4>5</vt:i4>
      </vt:variant>
      <vt:variant>
        <vt:lpwstr/>
      </vt:variant>
      <vt:variant>
        <vt:lpwstr>_Customer_profile</vt:lpwstr>
      </vt:variant>
      <vt:variant>
        <vt:i4>6094930</vt:i4>
      </vt:variant>
      <vt:variant>
        <vt:i4>159</vt:i4>
      </vt:variant>
      <vt:variant>
        <vt:i4>0</vt:i4>
      </vt:variant>
      <vt:variant>
        <vt:i4>5</vt:i4>
      </vt:variant>
      <vt:variant>
        <vt:lpwstr/>
      </vt:variant>
      <vt:variant>
        <vt:lpwstr>_Customer_behaviour</vt:lpwstr>
      </vt:variant>
      <vt:variant>
        <vt:i4>589893</vt:i4>
      </vt:variant>
      <vt:variant>
        <vt:i4>156</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1900628</vt:i4>
      </vt:variant>
      <vt:variant>
        <vt:i4>153</vt:i4>
      </vt:variant>
      <vt:variant>
        <vt:i4>0</vt:i4>
      </vt:variant>
      <vt:variant>
        <vt:i4>5</vt:i4>
      </vt:variant>
      <vt:variant>
        <vt:lpwstr>https://safe.hq.austrac.gov.au/OTCS/llisapi.dll?func=ll&amp;objaction=overview&amp;objid=23135111</vt:lpwstr>
      </vt:variant>
      <vt:variant>
        <vt:lpwstr/>
      </vt:variant>
      <vt:variant>
        <vt:i4>1900630</vt:i4>
      </vt:variant>
      <vt:variant>
        <vt:i4>150</vt:i4>
      </vt:variant>
      <vt:variant>
        <vt:i4>0</vt:i4>
      </vt:variant>
      <vt:variant>
        <vt:i4>5</vt:i4>
      </vt:variant>
      <vt:variant>
        <vt:lpwstr>https://safe.hq.austrac.gov.au/OTCS/llisapi.dll?func=ll&amp;objaction=overview&amp;objid=23134306</vt:lpwstr>
      </vt:variant>
      <vt:variant>
        <vt:lpwstr/>
      </vt:variant>
      <vt:variant>
        <vt:i4>1900630</vt:i4>
      </vt:variant>
      <vt:variant>
        <vt:i4>147</vt:i4>
      </vt:variant>
      <vt:variant>
        <vt:i4>0</vt:i4>
      </vt:variant>
      <vt:variant>
        <vt:i4>5</vt:i4>
      </vt:variant>
      <vt:variant>
        <vt:lpwstr>https://safe.hq.austrac.gov.au/OTCS/llisapi.dll?func=ll&amp;objaction=overview&amp;objid=23134306</vt:lpwstr>
      </vt:variant>
      <vt:variant>
        <vt:lpwstr/>
      </vt:variant>
      <vt:variant>
        <vt:i4>1900630</vt:i4>
      </vt:variant>
      <vt:variant>
        <vt:i4>144</vt:i4>
      </vt:variant>
      <vt:variant>
        <vt:i4>0</vt:i4>
      </vt:variant>
      <vt:variant>
        <vt:i4>5</vt:i4>
      </vt:variant>
      <vt:variant>
        <vt:lpwstr>https://safe.hq.austrac.gov.au/OTCS/llisapi.dll?func=ll&amp;objaction=overview&amp;objid=23134306</vt:lpwstr>
      </vt:variant>
      <vt:variant>
        <vt:lpwstr/>
      </vt:variant>
      <vt:variant>
        <vt:i4>1900630</vt:i4>
      </vt:variant>
      <vt:variant>
        <vt:i4>141</vt:i4>
      </vt:variant>
      <vt:variant>
        <vt:i4>0</vt:i4>
      </vt:variant>
      <vt:variant>
        <vt:i4>5</vt:i4>
      </vt:variant>
      <vt:variant>
        <vt:lpwstr>https://safe.hq.austrac.gov.au/OTCS/llisapi.dll?func=ll&amp;objaction=overview&amp;objid=23134306</vt:lpwstr>
      </vt:variant>
      <vt:variant>
        <vt:lpwstr/>
      </vt:variant>
      <vt:variant>
        <vt:i4>1900630</vt:i4>
      </vt:variant>
      <vt:variant>
        <vt:i4>138</vt:i4>
      </vt:variant>
      <vt:variant>
        <vt:i4>0</vt:i4>
      </vt:variant>
      <vt:variant>
        <vt:i4>5</vt:i4>
      </vt:variant>
      <vt:variant>
        <vt:lpwstr>https://safe.hq.austrac.gov.au/OTCS/llisapi.dll?func=ll&amp;objaction=overview&amp;objid=23134306</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2031665</vt:i4>
      </vt:variant>
      <vt:variant>
        <vt:i4>128</vt:i4>
      </vt:variant>
      <vt:variant>
        <vt:i4>0</vt:i4>
      </vt:variant>
      <vt:variant>
        <vt:i4>5</vt:i4>
      </vt:variant>
      <vt:variant>
        <vt:lpwstr/>
      </vt:variant>
      <vt:variant>
        <vt:lpwstr>_Toc220240786</vt:lpwstr>
      </vt:variant>
      <vt:variant>
        <vt:i4>2031665</vt:i4>
      </vt:variant>
      <vt:variant>
        <vt:i4>122</vt:i4>
      </vt:variant>
      <vt:variant>
        <vt:i4>0</vt:i4>
      </vt:variant>
      <vt:variant>
        <vt:i4>5</vt:i4>
      </vt:variant>
      <vt:variant>
        <vt:lpwstr/>
      </vt:variant>
      <vt:variant>
        <vt:lpwstr>_Toc220240785</vt:lpwstr>
      </vt:variant>
      <vt:variant>
        <vt:i4>2031665</vt:i4>
      </vt:variant>
      <vt:variant>
        <vt:i4>116</vt:i4>
      </vt:variant>
      <vt:variant>
        <vt:i4>0</vt:i4>
      </vt:variant>
      <vt:variant>
        <vt:i4>5</vt:i4>
      </vt:variant>
      <vt:variant>
        <vt:lpwstr/>
      </vt:variant>
      <vt:variant>
        <vt:lpwstr>_Toc220240784</vt:lpwstr>
      </vt:variant>
      <vt:variant>
        <vt:i4>2031665</vt:i4>
      </vt:variant>
      <vt:variant>
        <vt:i4>110</vt:i4>
      </vt:variant>
      <vt:variant>
        <vt:i4>0</vt:i4>
      </vt:variant>
      <vt:variant>
        <vt:i4>5</vt:i4>
      </vt:variant>
      <vt:variant>
        <vt:lpwstr/>
      </vt:variant>
      <vt:variant>
        <vt:lpwstr>_Toc220240783</vt:lpwstr>
      </vt:variant>
      <vt:variant>
        <vt:i4>2031665</vt:i4>
      </vt:variant>
      <vt:variant>
        <vt:i4>104</vt:i4>
      </vt:variant>
      <vt:variant>
        <vt:i4>0</vt:i4>
      </vt:variant>
      <vt:variant>
        <vt:i4>5</vt:i4>
      </vt:variant>
      <vt:variant>
        <vt:lpwstr/>
      </vt:variant>
      <vt:variant>
        <vt:lpwstr>_Toc220240782</vt:lpwstr>
      </vt:variant>
      <vt:variant>
        <vt:i4>2031665</vt:i4>
      </vt:variant>
      <vt:variant>
        <vt:i4>98</vt:i4>
      </vt:variant>
      <vt:variant>
        <vt:i4>0</vt:i4>
      </vt:variant>
      <vt:variant>
        <vt:i4>5</vt:i4>
      </vt:variant>
      <vt:variant>
        <vt:lpwstr/>
      </vt:variant>
      <vt:variant>
        <vt:lpwstr>_Toc220240781</vt:lpwstr>
      </vt:variant>
      <vt:variant>
        <vt:i4>2031665</vt:i4>
      </vt:variant>
      <vt:variant>
        <vt:i4>92</vt:i4>
      </vt:variant>
      <vt:variant>
        <vt:i4>0</vt:i4>
      </vt:variant>
      <vt:variant>
        <vt:i4>5</vt:i4>
      </vt:variant>
      <vt:variant>
        <vt:lpwstr/>
      </vt:variant>
      <vt:variant>
        <vt:lpwstr>_Toc220240780</vt:lpwstr>
      </vt:variant>
      <vt:variant>
        <vt:i4>1048625</vt:i4>
      </vt:variant>
      <vt:variant>
        <vt:i4>86</vt:i4>
      </vt:variant>
      <vt:variant>
        <vt:i4>0</vt:i4>
      </vt:variant>
      <vt:variant>
        <vt:i4>5</vt:i4>
      </vt:variant>
      <vt:variant>
        <vt:lpwstr/>
      </vt:variant>
      <vt:variant>
        <vt:lpwstr>_Toc220240779</vt:lpwstr>
      </vt:variant>
      <vt:variant>
        <vt:i4>1048625</vt:i4>
      </vt:variant>
      <vt:variant>
        <vt:i4>80</vt:i4>
      </vt:variant>
      <vt:variant>
        <vt:i4>0</vt:i4>
      </vt:variant>
      <vt:variant>
        <vt:i4>5</vt:i4>
      </vt:variant>
      <vt:variant>
        <vt:lpwstr/>
      </vt:variant>
      <vt:variant>
        <vt:lpwstr>_Toc220240778</vt:lpwstr>
      </vt:variant>
      <vt:variant>
        <vt:i4>1048625</vt:i4>
      </vt:variant>
      <vt:variant>
        <vt:i4>74</vt:i4>
      </vt:variant>
      <vt:variant>
        <vt:i4>0</vt:i4>
      </vt:variant>
      <vt:variant>
        <vt:i4>5</vt:i4>
      </vt:variant>
      <vt:variant>
        <vt:lpwstr/>
      </vt:variant>
      <vt:variant>
        <vt:lpwstr>_Toc220240777</vt:lpwstr>
      </vt:variant>
      <vt:variant>
        <vt:i4>1048625</vt:i4>
      </vt:variant>
      <vt:variant>
        <vt:i4>68</vt:i4>
      </vt:variant>
      <vt:variant>
        <vt:i4>0</vt:i4>
      </vt:variant>
      <vt:variant>
        <vt:i4>5</vt:i4>
      </vt:variant>
      <vt:variant>
        <vt:lpwstr/>
      </vt:variant>
      <vt:variant>
        <vt:lpwstr>_Toc220240776</vt:lpwstr>
      </vt:variant>
      <vt:variant>
        <vt:i4>1048625</vt:i4>
      </vt:variant>
      <vt:variant>
        <vt:i4>62</vt:i4>
      </vt:variant>
      <vt:variant>
        <vt:i4>0</vt:i4>
      </vt:variant>
      <vt:variant>
        <vt:i4>5</vt:i4>
      </vt:variant>
      <vt:variant>
        <vt:lpwstr/>
      </vt:variant>
      <vt:variant>
        <vt:lpwstr>_Toc220240775</vt:lpwstr>
      </vt:variant>
      <vt:variant>
        <vt:i4>1048625</vt:i4>
      </vt:variant>
      <vt:variant>
        <vt:i4>56</vt:i4>
      </vt:variant>
      <vt:variant>
        <vt:i4>0</vt:i4>
      </vt:variant>
      <vt:variant>
        <vt:i4>5</vt:i4>
      </vt:variant>
      <vt:variant>
        <vt:lpwstr/>
      </vt:variant>
      <vt:variant>
        <vt:lpwstr>_Toc220240774</vt:lpwstr>
      </vt:variant>
      <vt:variant>
        <vt:i4>1048625</vt:i4>
      </vt:variant>
      <vt:variant>
        <vt:i4>50</vt:i4>
      </vt:variant>
      <vt:variant>
        <vt:i4>0</vt:i4>
      </vt:variant>
      <vt:variant>
        <vt:i4>5</vt:i4>
      </vt:variant>
      <vt:variant>
        <vt:lpwstr/>
      </vt:variant>
      <vt:variant>
        <vt:lpwstr>_Toc220240773</vt:lpwstr>
      </vt:variant>
      <vt:variant>
        <vt:i4>1048625</vt:i4>
      </vt:variant>
      <vt:variant>
        <vt:i4>44</vt:i4>
      </vt:variant>
      <vt:variant>
        <vt:i4>0</vt:i4>
      </vt:variant>
      <vt:variant>
        <vt:i4>5</vt:i4>
      </vt:variant>
      <vt:variant>
        <vt:lpwstr/>
      </vt:variant>
      <vt:variant>
        <vt:lpwstr>_Toc220240772</vt:lpwstr>
      </vt:variant>
      <vt:variant>
        <vt:i4>1048625</vt:i4>
      </vt:variant>
      <vt:variant>
        <vt:i4>38</vt:i4>
      </vt:variant>
      <vt:variant>
        <vt:i4>0</vt:i4>
      </vt:variant>
      <vt:variant>
        <vt:i4>5</vt:i4>
      </vt:variant>
      <vt:variant>
        <vt:lpwstr/>
      </vt:variant>
      <vt:variant>
        <vt:lpwstr>_Toc220240771</vt:lpwstr>
      </vt:variant>
      <vt:variant>
        <vt:i4>1048625</vt:i4>
      </vt:variant>
      <vt:variant>
        <vt:i4>32</vt:i4>
      </vt:variant>
      <vt:variant>
        <vt:i4>0</vt:i4>
      </vt:variant>
      <vt:variant>
        <vt:i4>5</vt:i4>
      </vt:variant>
      <vt:variant>
        <vt:lpwstr/>
      </vt:variant>
      <vt:variant>
        <vt:lpwstr>_Toc220240770</vt:lpwstr>
      </vt:variant>
      <vt:variant>
        <vt:i4>1114161</vt:i4>
      </vt:variant>
      <vt:variant>
        <vt:i4>26</vt:i4>
      </vt:variant>
      <vt:variant>
        <vt:i4>0</vt:i4>
      </vt:variant>
      <vt:variant>
        <vt:i4>5</vt:i4>
      </vt:variant>
      <vt:variant>
        <vt:lpwstr/>
      </vt:variant>
      <vt:variant>
        <vt:lpwstr>_Toc220240769</vt:lpwstr>
      </vt:variant>
      <vt:variant>
        <vt:i4>1114161</vt:i4>
      </vt:variant>
      <vt:variant>
        <vt:i4>20</vt:i4>
      </vt:variant>
      <vt:variant>
        <vt:i4>0</vt:i4>
      </vt:variant>
      <vt:variant>
        <vt:i4>5</vt:i4>
      </vt:variant>
      <vt:variant>
        <vt:lpwstr/>
      </vt:variant>
      <vt:variant>
        <vt:lpwstr>_Toc220240768</vt:lpwstr>
      </vt:variant>
      <vt:variant>
        <vt:i4>1114161</vt:i4>
      </vt:variant>
      <vt:variant>
        <vt:i4>14</vt:i4>
      </vt:variant>
      <vt:variant>
        <vt:i4>0</vt:i4>
      </vt:variant>
      <vt:variant>
        <vt:i4>5</vt:i4>
      </vt:variant>
      <vt:variant>
        <vt:lpwstr/>
      </vt:variant>
      <vt:variant>
        <vt:lpwstr>_Toc220240767</vt:lpwstr>
      </vt:variant>
      <vt:variant>
        <vt:i4>1114161</vt:i4>
      </vt:variant>
      <vt:variant>
        <vt:i4>8</vt:i4>
      </vt:variant>
      <vt:variant>
        <vt:i4>0</vt:i4>
      </vt:variant>
      <vt:variant>
        <vt:i4>5</vt:i4>
      </vt:variant>
      <vt:variant>
        <vt:lpwstr/>
      </vt:variant>
      <vt:variant>
        <vt:lpwstr>_Toc220240766</vt:lpwstr>
      </vt:variant>
      <vt:variant>
        <vt:i4>1114161</vt:i4>
      </vt:variant>
      <vt:variant>
        <vt:i4>2</vt:i4>
      </vt:variant>
      <vt:variant>
        <vt:i4>0</vt:i4>
      </vt:variant>
      <vt:variant>
        <vt:i4>5</vt:i4>
      </vt:variant>
      <vt:variant>
        <vt:lpwstr/>
      </vt:variant>
      <vt:variant>
        <vt:lpwstr>_Toc220240765</vt:lpwstr>
      </vt:variant>
      <vt:variant>
        <vt:i4>65629</vt:i4>
      </vt:variant>
      <vt:variant>
        <vt:i4>6</vt:i4>
      </vt:variant>
      <vt:variant>
        <vt:i4>0</vt:i4>
      </vt:variant>
      <vt:variant>
        <vt:i4>5</vt:i4>
      </vt:variant>
      <vt:variant>
        <vt:lpwstr>https://www.austrac.gov.au/industry-and-business/education-and-resources/publications-and-resources/money-laundering-update-2026</vt:lpwstr>
      </vt:variant>
      <vt:variant>
        <vt:lpwstr/>
      </vt:variant>
      <vt:variant>
        <vt:i4>7012450</vt:i4>
      </vt:variant>
      <vt:variant>
        <vt:i4>3</vt:i4>
      </vt:variant>
      <vt:variant>
        <vt:i4>0</vt:i4>
      </vt:variant>
      <vt:variant>
        <vt:i4>5</vt:i4>
      </vt:variant>
      <vt:variant>
        <vt:lpwstr>https://www.austrac.gov.au/industry-and-business/education-and-resources/publications-and-resources/terrorism-financing-update-2026</vt:lpwstr>
      </vt:variant>
      <vt:variant>
        <vt:lpwstr/>
      </vt:variant>
      <vt:variant>
        <vt:i4>7078010</vt:i4>
      </vt:variant>
      <vt:variant>
        <vt:i4>0</vt:i4>
      </vt:variant>
      <vt:variant>
        <vt:i4>0</vt:i4>
      </vt:variant>
      <vt:variant>
        <vt:i4>5</vt:i4>
      </vt:variant>
      <vt:variant>
        <vt:lpwstr>https://www.austrac.gov.au/industry-and-business/education-and-resources/publications-and-resources/proliferation-financing-update-2026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Katie Poidomani</cp:lastModifiedBy>
  <cp:revision>3</cp:revision>
  <dcterms:created xsi:type="dcterms:W3CDTF">2026-06-04T05:48:00Z</dcterms:created>
  <dcterms:modified xsi:type="dcterms:W3CDTF">2026-06-05T06:28:00Z</dcterms:modified>
</cp:coreProperties>
</file>