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73E4" w14:textId="0D8711C4" w:rsidR="00F17120" w:rsidRDefault="1649F7D9" w:rsidP="6BABB00B">
      <w:pPr>
        <w:spacing w:before="0" w:after="480"/>
        <w:rPr>
          <w:rFonts w:eastAsiaTheme="majorEastAsia" w:cstheme="majorBidi"/>
          <w:color w:val="003050" w:themeColor="accent1" w:themeShade="BF"/>
          <w:sz w:val="40"/>
          <w:szCs w:val="40"/>
        </w:rPr>
      </w:pPr>
      <w:r w:rsidRPr="6BABB00B">
        <w:rPr>
          <w:rFonts w:eastAsiaTheme="majorEastAsia" w:cstheme="majorBidi"/>
          <w:color w:val="003050" w:themeColor="accent1" w:themeShade="BF"/>
          <w:sz w:val="40"/>
          <w:szCs w:val="40"/>
        </w:rPr>
        <w:t>Legal Professional Privilege</w:t>
      </w:r>
      <w:r w:rsidR="2591FDE4" w:rsidRPr="6BABB00B">
        <w:rPr>
          <w:rFonts w:eastAsiaTheme="majorEastAsia" w:cstheme="majorBidi"/>
          <w:color w:val="003050" w:themeColor="accent1" w:themeShade="BF"/>
          <w:sz w:val="40"/>
          <w:szCs w:val="40"/>
        </w:rPr>
        <w:t xml:space="preserve"> (LPP)</w:t>
      </w:r>
      <w:r w:rsidRPr="6BABB00B">
        <w:rPr>
          <w:rFonts w:eastAsiaTheme="majorEastAsia" w:cstheme="majorBidi"/>
          <w:color w:val="003050" w:themeColor="accent1" w:themeShade="BF"/>
          <w:sz w:val="40"/>
          <w:szCs w:val="40"/>
        </w:rPr>
        <w:t xml:space="preserve"> Form</w:t>
      </w:r>
      <w:r w:rsidR="31E4C8F1" w:rsidRPr="6BABB00B">
        <w:rPr>
          <w:rFonts w:eastAsiaTheme="majorEastAsia" w:cstheme="majorBidi"/>
          <w:color w:val="003050" w:themeColor="accent1" w:themeShade="BF"/>
          <w:sz w:val="40"/>
          <w:szCs w:val="40"/>
        </w:rPr>
        <w:t>:</w:t>
      </w:r>
      <w:r w:rsidR="4117FDF2" w:rsidRPr="6BABB00B">
        <w:rPr>
          <w:rFonts w:eastAsiaTheme="majorEastAsia" w:cstheme="majorBidi"/>
          <w:color w:val="003050" w:themeColor="accent1" w:themeShade="BF"/>
          <w:sz w:val="40"/>
          <w:szCs w:val="40"/>
        </w:rPr>
        <w:t xml:space="preserve"> </w:t>
      </w:r>
      <w:r w:rsidR="31E4C8F1" w:rsidRPr="6BABB00B">
        <w:rPr>
          <w:rFonts w:eastAsiaTheme="majorEastAsia" w:cstheme="majorBidi"/>
          <w:color w:val="003050" w:themeColor="accent1" w:themeShade="BF"/>
          <w:sz w:val="40"/>
          <w:szCs w:val="40"/>
        </w:rPr>
        <w:t>Reporting obligatio</w:t>
      </w:r>
      <w:r w:rsidR="2AA58A9E" w:rsidRPr="6BABB00B">
        <w:rPr>
          <w:rFonts w:eastAsiaTheme="majorEastAsia" w:cstheme="majorBidi"/>
          <w:color w:val="003050" w:themeColor="accent1" w:themeShade="BF"/>
          <w:sz w:val="40"/>
          <w:szCs w:val="40"/>
        </w:rPr>
        <w:t>n</w:t>
      </w:r>
    </w:p>
    <w:p w14:paraId="30EB77BC" w14:textId="2142E4FB" w:rsidR="000E5EC7" w:rsidRPr="00217F2D" w:rsidRDefault="000E5EC7" w:rsidP="003504E7">
      <w:pPr>
        <w:spacing w:before="160"/>
        <w:rPr>
          <w:color w:val="3F5364" w:themeColor="accent3"/>
        </w:rPr>
      </w:pPr>
      <w:r w:rsidRPr="00217F2D">
        <w:rPr>
          <w:color w:val="3F5364" w:themeColor="accent3"/>
          <w:sz w:val="20"/>
          <w:szCs w:val="20"/>
        </w:rPr>
        <w:t>This</w:t>
      </w:r>
      <w:r w:rsidR="3649B16B" w:rsidRPr="00217F2D">
        <w:rPr>
          <w:color w:val="3F5364" w:themeColor="accent3"/>
          <w:sz w:val="20"/>
          <w:szCs w:val="20"/>
        </w:rPr>
        <w:t xml:space="preserve"> is the</w:t>
      </w:r>
      <w:r w:rsidRPr="00217F2D">
        <w:rPr>
          <w:color w:val="3F5364" w:themeColor="accent3"/>
          <w:sz w:val="20"/>
          <w:szCs w:val="20"/>
        </w:rPr>
        <w:t xml:space="preserve"> form</w:t>
      </w:r>
      <w:r w:rsidR="623FB7DB" w:rsidRPr="00217F2D">
        <w:rPr>
          <w:color w:val="3F5364" w:themeColor="accent3"/>
          <w:sz w:val="20"/>
          <w:szCs w:val="20"/>
        </w:rPr>
        <w:t xml:space="preserve"> required</w:t>
      </w:r>
      <w:r w:rsidRPr="00217F2D">
        <w:rPr>
          <w:color w:val="3F5364" w:themeColor="accent3"/>
          <w:sz w:val="20"/>
          <w:szCs w:val="20"/>
        </w:rPr>
        <w:t xml:space="preserve"> to specify the basis on which </w:t>
      </w:r>
      <w:r w:rsidR="11A6403E" w:rsidRPr="00217F2D">
        <w:rPr>
          <w:color w:val="3F5364" w:themeColor="accent3"/>
          <w:sz w:val="20"/>
          <w:szCs w:val="20"/>
        </w:rPr>
        <w:t xml:space="preserve">you claim </w:t>
      </w:r>
      <w:r w:rsidRPr="00217F2D">
        <w:rPr>
          <w:color w:val="3F5364" w:themeColor="accent3"/>
          <w:sz w:val="20"/>
          <w:szCs w:val="20"/>
        </w:rPr>
        <w:t>any relevant information or document is privileged from being given or produced on the ground of legal professional privilege</w:t>
      </w:r>
      <w:r w:rsidR="4405F57C" w:rsidRPr="00217F2D">
        <w:rPr>
          <w:color w:val="3F5364" w:themeColor="accent3"/>
          <w:sz w:val="20"/>
          <w:szCs w:val="20"/>
        </w:rPr>
        <w:t xml:space="preserve"> (LPP)</w:t>
      </w:r>
      <w:r w:rsidRPr="00217F2D">
        <w:rPr>
          <w:color w:val="3F5364" w:themeColor="accent3"/>
          <w:sz w:val="20"/>
          <w:szCs w:val="20"/>
        </w:rPr>
        <w:t xml:space="preserve">. </w:t>
      </w:r>
    </w:p>
    <w:p w14:paraId="5478E2AF" w14:textId="3F30FB1A" w:rsidR="000E5EC7" w:rsidRPr="00217F2D" w:rsidRDefault="000E5EC7" w:rsidP="003504E7">
      <w:pPr>
        <w:spacing w:before="160"/>
        <w:rPr>
          <w:color w:val="3F5364" w:themeColor="accent3"/>
          <w:sz w:val="20"/>
          <w:szCs w:val="20"/>
        </w:rPr>
      </w:pPr>
      <w:r w:rsidRPr="00217F2D">
        <w:rPr>
          <w:color w:val="3F5364" w:themeColor="accent3"/>
          <w:sz w:val="20"/>
          <w:szCs w:val="20"/>
        </w:rPr>
        <w:t>It sets out information</w:t>
      </w:r>
      <w:r w:rsidR="1F6D91B1" w:rsidRPr="00217F2D">
        <w:rPr>
          <w:color w:val="3F5364" w:themeColor="accent3"/>
          <w:sz w:val="20"/>
          <w:szCs w:val="20"/>
        </w:rPr>
        <w:t xml:space="preserve"> that must</w:t>
      </w:r>
      <w:r w:rsidRPr="00217F2D">
        <w:rPr>
          <w:color w:val="3F5364" w:themeColor="accent3"/>
          <w:sz w:val="20"/>
          <w:szCs w:val="20"/>
        </w:rPr>
        <w:t xml:space="preserve"> be provided to AUSTRAC</w:t>
      </w:r>
      <w:r w:rsidR="3153976B" w:rsidRPr="00217F2D">
        <w:rPr>
          <w:color w:val="3F5364" w:themeColor="accent3"/>
          <w:sz w:val="20"/>
          <w:szCs w:val="20"/>
        </w:rPr>
        <w:t>, in a form approved by the AUSTRAC CEO</w:t>
      </w:r>
      <w:r w:rsidRPr="00217F2D">
        <w:rPr>
          <w:color w:val="3F5364" w:themeColor="accent3"/>
          <w:sz w:val="20"/>
          <w:szCs w:val="20"/>
        </w:rPr>
        <w:t>.</w:t>
      </w:r>
    </w:p>
    <w:p w14:paraId="456987E0" w14:textId="3F9353C8" w:rsidR="6E09A5F9" w:rsidRPr="00217F2D" w:rsidRDefault="6E09A5F9" w:rsidP="00642C4C">
      <w:pPr>
        <w:spacing w:before="160" w:after="240"/>
        <w:rPr>
          <w:color w:val="3F5364" w:themeColor="accent3"/>
          <w:sz w:val="20"/>
          <w:szCs w:val="20"/>
        </w:rPr>
      </w:pPr>
      <w:r w:rsidRPr="00217F2D">
        <w:rPr>
          <w:color w:val="3F5364" w:themeColor="accent3"/>
          <w:sz w:val="20"/>
          <w:szCs w:val="20"/>
        </w:rPr>
        <w:t>This form is to be used when you wish to claim LPP in relation to</w:t>
      </w:r>
      <w:r w:rsidR="026C1410" w:rsidRPr="00217F2D">
        <w:rPr>
          <w:color w:val="3F5364" w:themeColor="accent3"/>
          <w:sz w:val="20"/>
          <w:szCs w:val="20"/>
        </w:rPr>
        <w:t xml:space="preserve"> </w:t>
      </w:r>
      <w:r w:rsidRPr="00217F2D">
        <w:rPr>
          <w:color w:val="3F5364" w:themeColor="accent3"/>
          <w:sz w:val="20"/>
          <w:szCs w:val="20"/>
        </w:rPr>
        <w:t xml:space="preserve">a </w:t>
      </w:r>
      <w:r w:rsidR="1605F160" w:rsidRPr="00217F2D">
        <w:rPr>
          <w:color w:val="3F5364" w:themeColor="accent3"/>
          <w:sz w:val="20"/>
          <w:szCs w:val="20"/>
        </w:rPr>
        <w:t>Suspicious Matter Report (SMR) or Threshold Transaction Report (TTR) you are required to give to AUSTRAC.</w:t>
      </w:r>
    </w:p>
    <w:tbl>
      <w:tblPr>
        <w:tblW w:w="0" w:type="auto"/>
        <w:tblInd w:w="108" w:type="dxa"/>
        <w:tblBorders>
          <w:top w:val="single" w:sz="24" w:space="0" w:color="B7D3D3" w:themeColor="accent2"/>
          <w:left w:val="single" w:sz="24" w:space="0" w:color="B7D3D3" w:themeColor="accent2"/>
          <w:bottom w:val="single" w:sz="24" w:space="0" w:color="B7D3D3" w:themeColor="accent2"/>
          <w:right w:val="single" w:sz="24" w:space="0" w:color="B7D3D3" w:themeColor="accent2"/>
        </w:tblBorders>
        <w:shd w:val="clear" w:color="auto" w:fill="FFFFFF"/>
        <w:tblLook w:val="01E0" w:firstRow="1" w:lastRow="1" w:firstColumn="1" w:lastColumn="1" w:noHBand="0" w:noVBand="0"/>
      </w:tblPr>
      <w:tblGrid>
        <w:gridCol w:w="786"/>
        <w:gridCol w:w="8072"/>
      </w:tblGrid>
      <w:tr w:rsidR="00642C4C" w:rsidRPr="00171B59" w14:paraId="52F939BE" w14:textId="77777777" w:rsidTr="6BABB00B">
        <w:trPr>
          <w:cantSplit/>
          <w:trHeight w:val="819"/>
          <w:tblHeader/>
        </w:trPr>
        <w:tc>
          <w:tcPr>
            <w:tcW w:w="786" w:type="dxa"/>
            <w:shd w:val="clear" w:color="auto" w:fill="FFFFFF" w:themeFill="background1"/>
            <w:hideMark/>
          </w:tcPr>
          <w:p w14:paraId="7C071C67" w14:textId="77777777" w:rsidR="00642C4C" w:rsidRDefault="00642C4C" w:rsidP="00642C4C">
            <w:pPr>
              <w:spacing w:before="0" w:after="0"/>
            </w:pPr>
            <w:r>
              <w:rPr>
                <w:noProof/>
              </w:rPr>
              <w:drawing>
                <wp:anchor distT="0" distB="0" distL="114300" distR="114300" simplePos="0" relativeHeight="251658240" behindDoc="1" locked="0" layoutInCell="1" allowOverlap="1" wp14:anchorId="3E2919D8" wp14:editId="6E23CC29">
                  <wp:simplePos x="0" y="0"/>
                  <wp:positionH relativeFrom="column">
                    <wp:posOffset>35560</wp:posOffset>
                  </wp:positionH>
                  <wp:positionV relativeFrom="paragraph">
                    <wp:posOffset>125730</wp:posOffset>
                  </wp:positionV>
                  <wp:extent cx="358140" cy="358140"/>
                  <wp:effectExtent l="0" t="0" r="3810" b="3810"/>
                  <wp:wrapTight wrapText="bothSides">
                    <wp:wrapPolygon edited="0">
                      <wp:start x="0" y="0"/>
                      <wp:lineTo x="0" y="20681"/>
                      <wp:lineTo x="20681" y="20681"/>
                      <wp:lineTo x="20681" y="0"/>
                      <wp:lineTo x="0" y="0"/>
                    </wp:wrapPolygon>
                  </wp:wrapTight>
                  <wp:docPr id="10" name="Picture 10" descr="(!)" title="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title="Import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2" w:type="dxa"/>
            <w:shd w:val="clear" w:color="auto" w:fill="FFFFFF" w:themeFill="background1"/>
            <w:vAlign w:val="center"/>
            <w:hideMark/>
          </w:tcPr>
          <w:p w14:paraId="3336A8DF" w14:textId="4A078D47" w:rsidR="00642C4C" w:rsidRPr="00335F7C" w:rsidRDefault="44B02C81" w:rsidP="6BABB00B">
            <w:pPr>
              <w:spacing w:before="120"/>
              <w:rPr>
                <w:b/>
                <w:bCs/>
                <w:color w:val="4B5C70" w:themeColor="text2"/>
                <w:sz w:val="20"/>
                <w:szCs w:val="20"/>
              </w:rPr>
            </w:pPr>
            <w:r w:rsidRPr="6BABB00B">
              <w:rPr>
                <w:b/>
                <w:bCs/>
                <w:color w:val="3F5364" w:themeColor="accent3"/>
                <w:sz w:val="20"/>
                <w:szCs w:val="20"/>
              </w:rPr>
              <w:t>NOTE:</w:t>
            </w:r>
            <w:r w:rsidR="3D6E138D" w:rsidRPr="6BABB00B">
              <w:rPr>
                <w:b/>
                <w:bCs/>
                <w:color w:val="3F5364" w:themeColor="accent3"/>
                <w:sz w:val="20"/>
                <w:szCs w:val="20"/>
              </w:rPr>
              <w:t xml:space="preserve"> </w:t>
            </w:r>
            <w:r w:rsidRPr="6BABB00B">
              <w:rPr>
                <w:color w:val="3F5364" w:themeColor="accent3"/>
                <w:sz w:val="20"/>
                <w:szCs w:val="20"/>
              </w:rPr>
              <w:t xml:space="preserve">A separate form is required for where LPP is claimed over information or documents that would otherwise be responsive to a notice issued </w:t>
            </w:r>
            <w:r w:rsidR="42B0C26E" w:rsidRPr="6BABB00B">
              <w:rPr>
                <w:color w:val="3F5364" w:themeColor="accent3"/>
                <w:sz w:val="20"/>
                <w:szCs w:val="20"/>
              </w:rPr>
              <w:t>under the AML/CTF Act</w:t>
            </w:r>
            <w:r w:rsidRPr="6BABB00B">
              <w:rPr>
                <w:color w:val="3F5364" w:themeColor="accent3"/>
                <w:sz w:val="20"/>
                <w:szCs w:val="20"/>
              </w:rPr>
              <w:t>.</w:t>
            </w:r>
          </w:p>
        </w:tc>
      </w:tr>
    </w:tbl>
    <w:p w14:paraId="2AD3A2AB" w14:textId="01344AFC" w:rsidR="003504E7" w:rsidRPr="00217F2D" w:rsidRDefault="3D432AEA" w:rsidP="00642C4C">
      <w:pPr>
        <w:rPr>
          <w:color w:val="3F5364" w:themeColor="accent3"/>
          <w:sz w:val="20"/>
          <w:szCs w:val="20"/>
        </w:rPr>
      </w:pPr>
      <w:r w:rsidRPr="6BABB00B">
        <w:rPr>
          <w:color w:val="3F5364" w:themeColor="accent3"/>
          <w:sz w:val="20"/>
          <w:szCs w:val="20"/>
        </w:rPr>
        <w:t xml:space="preserve">Under </w:t>
      </w:r>
      <w:r w:rsidR="4825D25D" w:rsidRPr="6BABB00B">
        <w:rPr>
          <w:color w:val="3F5364" w:themeColor="accent3"/>
          <w:sz w:val="20"/>
          <w:szCs w:val="20"/>
        </w:rPr>
        <w:t>sub</w:t>
      </w:r>
      <w:r w:rsidRPr="6BABB00B">
        <w:rPr>
          <w:color w:val="3F5364" w:themeColor="accent3"/>
          <w:sz w:val="20"/>
          <w:szCs w:val="20"/>
        </w:rPr>
        <w:t>section 242(1)</w:t>
      </w:r>
      <w:r w:rsidR="740B4BD9" w:rsidRPr="6BABB00B">
        <w:rPr>
          <w:color w:val="3F5364" w:themeColor="accent3"/>
          <w:sz w:val="20"/>
          <w:szCs w:val="20"/>
        </w:rPr>
        <w:t xml:space="preserve"> of the</w:t>
      </w:r>
      <w:r w:rsidR="740B4BD9" w:rsidRPr="6BABB00B">
        <w:rPr>
          <w:i/>
          <w:iCs/>
          <w:color w:val="3F5364" w:themeColor="accent3"/>
          <w:sz w:val="20"/>
          <w:szCs w:val="20"/>
        </w:rPr>
        <w:t xml:space="preserve"> Anti-Money Laundering and Counter-Terrorism Financing Act 20</w:t>
      </w:r>
      <w:r w:rsidR="7ACED710" w:rsidRPr="6BABB00B">
        <w:rPr>
          <w:i/>
          <w:iCs/>
          <w:color w:val="3F5364" w:themeColor="accent3"/>
          <w:sz w:val="20"/>
          <w:szCs w:val="20"/>
        </w:rPr>
        <w:t>06</w:t>
      </w:r>
      <w:r w:rsidR="7ACED710" w:rsidRPr="6BABB00B">
        <w:rPr>
          <w:color w:val="3F5364" w:themeColor="accent3"/>
          <w:sz w:val="20"/>
          <w:szCs w:val="20"/>
        </w:rPr>
        <w:t xml:space="preserve"> (the AML/CTF Act</w:t>
      </w:r>
      <w:r w:rsidRPr="6BABB00B">
        <w:rPr>
          <w:color w:val="3F5364" w:themeColor="accent3"/>
          <w:sz w:val="20"/>
          <w:szCs w:val="20"/>
        </w:rPr>
        <w:t xml:space="preserve">), nothing in the AML/CTF Act affects the right of a person to refuse to give information (including by answering a question) or produce a document if the information would be privileged from being given on the ground of </w:t>
      </w:r>
      <w:r w:rsidR="350F6D0D" w:rsidRPr="6BABB00B">
        <w:rPr>
          <w:color w:val="3F5364" w:themeColor="accent3"/>
          <w:sz w:val="20"/>
          <w:szCs w:val="20"/>
        </w:rPr>
        <w:t>LPP</w:t>
      </w:r>
      <w:r w:rsidRPr="6BABB00B">
        <w:rPr>
          <w:color w:val="3F5364" w:themeColor="accent3"/>
          <w:sz w:val="20"/>
          <w:szCs w:val="20"/>
        </w:rPr>
        <w:t xml:space="preserve">; or the document would be privileged from being produced on the ground of </w:t>
      </w:r>
      <w:r w:rsidR="6EED289C" w:rsidRPr="6BABB00B">
        <w:rPr>
          <w:color w:val="3F5364" w:themeColor="accent3"/>
          <w:sz w:val="20"/>
          <w:szCs w:val="20"/>
        </w:rPr>
        <w:t>LPP.</w:t>
      </w:r>
    </w:p>
    <w:p w14:paraId="141449C6" w14:textId="1B2763E9" w:rsidR="003504E7" w:rsidRPr="00217F2D" w:rsidRDefault="3D432AEA">
      <w:pPr>
        <w:spacing w:before="160"/>
        <w:rPr>
          <w:color w:val="3F5364" w:themeColor="accent3"/>
          <w:sz w:val="20"/>
          <w:szCs w:val="20"/>
        </w:rPr>
      </w:pPr>
      <w:r w:rsidRPr="6BABB00B">
        <w:rPr>
          <w:color w:val="3F5364" w:themeColor="accent3"/>
          <w:sz w:val="20"/>
          <w:szCs w:val="20"/>
        </w:rPr>
        <w:t xml:space="preserve">Complete this form to support your claim for </w:t>
      </w:r>
      <w:r w:rsidR="714EFD83" w:rsidRPr="6BABB00B">
        <w:rPr>
          <w:color w:val="3F5364" w:themeColor="accent3"/>
          <w:sz w:val="20"/>
          <w:szCs w:val="20"/>
        </w:rPr>
        <w:t>LPP</w:t>
      </w:r>
      <w:r w:rsidRPr="6BABB00B">
        <w:rPr>
          <w:color w:val="3F5364" w:themeColor="accent3"/>
          <w:sz w:val="20"/>
          <w:szCs w:val="20"/>
        </w:rPr>
        <w:t xml:space="preserve"> for each communication you claim is privileged. It will help AUSTRAC decide whether to review or challenge your claim. AUSTRAC expects that Department of Home Affairs Guidelines on LPP will be followed. </w:t>
      </w:r>
    </w:p>
    <w:p w14:paraId="695EE7A0" w14:textId="7ED9E58A" w:rsidR="003504E7" w:rsidRPr="00217F2D" w:rsidRDefault="003504E7" w:rsidP="003504E7">
      <w:pPr>
        <w:spacing w:before="160"/>
        <w:rPr>
          <w:color w:val="3F5364" w:themeColor="accent3"/>
          <w:sz w:val="20"/>
          <w:szCs w:val="20"/>
        </w:rPr>
      </w:pPr>
      <w:r w:rsidRPr="00217F2D">
        <w:rPr>
          <w:color w:val="3F5364" w:themeColor="accent3"/>
          <w:sz w:val="20"/>
          <w:szCs w:val="20"/>
        </w:rPr>
        <w:t>Under s</w:t>
      </w:r>
      <w:r w:rsidR="2DED1755" w:rsidRPr="00217F2D">
        <w:rPr>
          <w:color w:val="3F5364" w:themeColor="accent3"/>
          <w:sz w:val="20"/>
          <w:szCs w:val="20"/>
        </w:rPr>
        <w:t>ubs</w:t>
      </w:r>
      <w:r w:rsidRPr="00217F2D">
        <w:rPr>
          <w:color w:val="3F5364" w:themeColor="accent3"/>
          <w:sz w:val="20"/>
          <w:szCs w:val="20"/>
        </w:rPr>
        <w:t>ection 242(2) of the</w:t>
      </w:r>
      <w:r w:rsidR="0C5BC013" w:rsidRPr="00217F2D">
        <w:rPr>
          <w:i/>
          <w:iCs/>
          <w:color w:val="3F5364" w:themeColor="accent3"/>
          <w:sz w:val="20"/>
          <w:szCs w:val="20"/>
        </w:rPr>
        <w:t xml:space="preserve"> </w:t>
      </w:r>
      <w:r w:rsidR="0C5BC013" w:rsidRPr="00217F2D">
        <w:rPr>
          <w:color w:val="3F5364" w:themeColor="accent3"/>
          <w:sz w:val="20"/>
          <w:szCs w:val="20"/>
        </w:rPr>
        <w:t>A</w:t>
      </w:r>
      <w:r w:rsidRPr="00217F2D">
        <w:rPr>
          <w:color w:val="3F5364" w:themeColor="accent3"/>
          <w:sz w:val="20"/>
          <w:szCs w:val="20"/>
        </w:rPr>
        <w:t>ML/CTF Act, a description of any documents or information provided in this form does not, of itself, amount to a waiver of LPP.</w:t>
      </w:r>
    </w:p>
    <w:p w14:paraId="78E8D5E4" w14:textId="67826E9A" w:rsidR="003504E7" w:rsidRPr="003504E7" w:rsidRDefault="3D432AEA" w:rsidP="003504E7">
      <w:pPr>
        <w:pStyle w:val="Heading3"/>
      </w:pPr>
      <w:r>
        <w:t>Timing for submission</w:t>
      </w:r>
    </w:p>
    <w:p w14:paraId="589CC197" w14:textId="5EB3ABCB" w:rsidR="192997B0" w:rsidRDefault="192997B0" w:rsidP="6BABB00B">
      <w:pPr>
        <w:spacing w:before="160"/>
        <w:rPr>
          <w:color w:val="3F5364" w:themeColor="accent3"/>
          <w:sz w:val="20"/>
          <w:szCs w:val="20"/>
        </w:rPr>
      </w:pPr>
      <w:r w:rsidRPr="6BABB00B">
        <w:rPr>
          <w:color w:val="3F5364" w:themeColor="accent3"/>
          <w:sz w:val="20"/>
          <w:szCs w:val="20"/>
        </w:rPr>
        <w:t>Your</w:t>
      </w:r>
      <w:r w:rsidR="68AB25D4" w:rsidRPr="6BABB00B">
        <w:rPr>
          <w:color w:val="3F5364" w:themeColor="accent3"/>
          <w:sz w:val="20"/>
          <w:szCs w:val="20"/>
        </w:rPr>
        <w:t xml:space="preserve"> completed</w:t>
      </w:r>
      <w:r w:rsidRPr="6BABB00B">
        <w:rPr>
          <w:color w:val="3F5364" w:themeColor="accent3"/>
          <w:sz w:val="20"/>
          <w:szCs w:val="20"/>
        </w:rPr>
        <w:t xml:space="preserve"> </w:t>
      </w:r>
      <w:r w:rsidR="3B4FFC9F" w:rsidRPr="6BABB00B">
        <w:rPr>
          <w:color w:val="3F5364" w:themeColor="accent3"/>
          <w:sz w:val="20"/>
          <w:szCs w:val="20"/>
        </w:rPr>
        <w:t>LPP form</w:t>
      </w:r>
      <w:r w:rsidR="0A7F2AC2" w:rsidRPr="6BABB00B">
        <w:rPr>
          <w:color w:val="3F5364" w:themeColor="accent3"/>
          <w:sz w:val="20"/>
          <w:szCs w:val="20"/>
        </w:rPr>
        <w:t xml:space="preserve"> </w:t>
      </w:r>
      <w:r w:rsidR="3B4FFC9F" w:rsidRPr="6BABB00B">
        <w:rPr>
          <w:color w:val="3F5364" w:themeColor="accent3"/>
          <w:sz w:val="20"/>
          <w:szCs w:val="20"/>
        </w:rPr>
        <w:t xml:space="preserve">must be submitted </w:t>
      </w:r>
      <w:r w:rsidR="5FD9DAE7" w:rsidRPr="6BABB00B">
        <w:rPr>
          <w:color w:val="3F5364" w:themeColor="accent3"/>
          <w:sz w:val="20"/>
          <w:szCs w:val="20"/>
        </w:rPr>
        <w:t>with your SMR or TTR.</w:t>
      </w:r>
    </w:p>
    <w:p w14:paraId="176273D5" w14:textId="77777777" w:rsidR="003504E7" w:rsidRPr="00A83C51" w:rsidRDefault="003504E7" w:rsidP="00A83C51">
      <w:pPr>
        <w:pStyle w:val="Heading4"/>
      </w:pPr>
      <w:r w:rsidRPr="00A83C51">
        <w:t>A. LPP Claim accompanying a Suspicious Matter Report (SMR)</w:t>
      </w:r>
    </w:p>
    <w:p w14:paraId="37026A5A" w14:textId="41445444" w:rsidR="003504E7" w:rsidRPr="00217F2D" w:rsidRDefault="003504E7" w:rsidP="003504E7">
      <w:pPr>
        <w:spacing w:before="160"/>
        <w:rPr>
          <w:color w:val="3F5364" w:themeColor="accent3"/>
          <w:sz w:val="20"/>
          <w:szCs w:val="20"/>
        </w:rPr>
      </w:pPr>
      <w:r w:rsidRPr="00217F2D">
        <w:rPr>
          <w:color w:val="3F5364" w:themeColor="accent3"/>
          <w:sz w:val="20"/>
          <w:szCs w:val="20"/>
        </w:rPr>
        <w:t>Paragraph 41(</w:t>
      </w:r>
      <w:proofErr w:type="gramStart"/>
      <w:r w:rsidRPr="00217F2D">
        <w:rPr>
          <w:color w:val="3F5364" w:themeColor="accent3"/>
          <w:sz w:val="20"/>
          <w:szCs w:val="20"/>
        </w:rPr>
        <w:t>3)(</w:t>
      </w:r>
      <w:proofErr w:type="gramEnd"/>
      <w:r w:rsidRPr="00217F2D">
        <w:rPr>
          <w:color w:val="3F5364" w:themeColor="accent3"/>
          <w:sz w:val="20"/>
          <w:szCs w:val="20"/>
        </w:rPr>
        <w:t xml:space="preserve">aa) of the AML/CTF Act </w:t>
      </w:r>
      <w:r w:rsidR="36A11689" w:rsidRPr="00217F2D">
        <w:rPr>
          <w:color w:val="3F5364" w:themeColor="accent3"/>
          <w:sz w:val="20"/>
          <w:szCs w:val="20"/>
        </w:rPr>
        <w:t xml:space="preserve">requires </w:t>
      </w:r>
      <w:r w:rsidRPr="00217F2D">
        <w:rPr>
          <w:color w:val="3F5364" w:themeColor="accent3"/>
          <w:sz w:val="20"/>
          <w:szCs w:val="20"/>
        </w:rPr>
        <w:t xml:space="preserve">a reporting entity </w:t>
      </w:r>
      <w:r w:rsidR="3296AAC4" w:rsidRPr="00217F2D">
        <w:rPr>
          <w:color w:val="3F5364" w:themeColor="accent3"/>
          <w:sz w:val="20"/>
          <w:szCs w:val="20"/>
        </w:rPr>
        <w:t>to</w:t>
      </w:r>
      <w:r w:rsidRPr="00217F2D">
        <w:rPr>
          <w:color w:val="3F5364" w:themeColor="accent3"/>
          <w:sz w:val="20"/>
          <w:szCs w:val="20"/>
        </w:rPr>
        <w:t xml:space="preserve"> give an LPP form to the AUSTRAC CEO at the same time as providing </w:t>
      </w:r>
      <w:r w:rsidR="43953F33" w:rsidRPr="00217F2D">
        <w:rPr>
          <w:color w:val="3F5364" w:themeColor="accent3"/>
          <w:sz w:val="20"/>
          <w:szCs w:val="20"/>
        </w:rPr>
        <w:t>an</w:t>
      </w:r>
      <w:r w:rsidRPr="00217F2D">
        <w:rPr>
          <w:color w:val="3F5364" w:themeColor="accent3"/>
          <w:sz w:val="20"/>
          <w:szCs w:val="20"/>
        </w:rPr>
        <w:t xml:space="preserve"> SM</w:t>
      </w:r>
      <w:r w:rsidR="6E9A77C5" w:rsidRPr="00217F2D">
        <w:rPr>
          <w:color w:val="3F5364" w:themeColor="accent3"/>
          <w:sz w:val="20"/>
          <w:szCs w:val="20"/>
        </w:rPr>
        <w:t>R</w:t>
      </w:r>
      <w:r w:rsidR="1AE32C66" w:rsidRPr="00217F2D">
        <w:rPr>
          <w:color w:val="3F5364" w:themeColor="accent3"/>
          <w:sz w:val="20"/>
          <w:szCs w:val="20"/>
        </w:rPr>
        <w:t xml:space="preserve"> if:</w:t>
      </w:r>
    </w:p>
    <w:p w14:paraId="72B6CC78" w14:textId="4B4ADAE9" w:rsidR="003504E7" w:rsidRPr="00217F2D" w:rsidRDefault="003504E7" w:rsidP="5D065E99">
      <w:pPr>
        <w:pStyle w:val="ListParagraph"/>
        <w:numPr>
          <w:ilvl w:val="0"/>
          <w:numId w:val="28"/>
        </w:numPr>
        <w:spacing w:before="160"/>
        <w:ind w:left="357" w:hanging="357"/>
        <w:rPr>
          <w:color w:val="3F5364" w:themeColor="accent3"/>
          <w:sz w:val="20"/>
          <w:szCs w:val="20"/>
        </w:rPr>
      </w:pPr>
      <w:r w:rsidRPr="00217F2D">
        <w:rPr>
          <w:color w:val="3F5364" w:themeColor="accent3"/>
          <w:sz w:val="20"/>
          <w:szCs w:val="20"/>
        </w:rPr>
        <w:t xml:space="preserve">The reporting entity reasonably believes that some (but not all) of the information required to be contained in the </w:t>
      </w:r>
      <w:r w:rsidR="4549B716" w:rsidRPr="00217F2D">
        <w:rPr>
          <w:color w:val="3F5364" w:themeColor="accent3"/>
          <w:sz w:val="20"/>
          <w:szCs w:val="20"/>
        </w:rPr>
        <w:t xml:space="preserve">SMR </w:t>
      </w:r>
      <w:r w:rsidRPr="00217F2D">
        <w:rPr>
          <w:color w:val="3F5364" w:themeColor="accent3"/>
          <w:sz w:val="20"/>
          <w:szCs w:val="20"/>
        </w:rPr>
        <w:t xml:space="preserve">is privileged from being given on the ground of legal professional privilege; and </w:t>
      </w:r>
    </w:p>
    <w:p w14:paraId="69CF0643" w14:textId="17E567ED" w:rsidR="003504E7" w:rsidRPr="00217F2D" w:rsidRDefault="003504E7" w:rsidP="006646D1">
      <w:pPr>
        <w:pStyle w:val="ListParagraph"/>
        <w:numPr>
          <w:ilvl w:val="0"/>
          <w:numId w:val="28"/>
        </w:numPr>
        <w:spacing w:before="160"/>
        <w:rPr>
          <w:color w:val="3F5364" w:themeColor="accent3"/>
          <w:sz w:val="20"/>
          <w:szCs w:val="20"/>
        </w:rPr>
      </w:pPr>
      <w:r w:rsidRPr="00217F2D">
        <w:rPr>
          <w:color w:val="3F5364" w:themeColor="accent3"/>
          <w:sz w:val="20"/>
          <w:szCs w:val="20"/>
        </w:rPr>
        <w:t xml:space="preserve">The privilege, if it exists, it belongs to a person other than the reporting entity; </w:t>
      </w:r>
    </w:p>
    <w:p w14:paraId="46301D1E" w14:textId="04262FCE" w:rsidR="003504E7" w:rsidRPr="00217F2D" w:rsidRDefault="003504E7">
      <w:pPr>
        <w:spacing w:before="160"/>
        <w:rPr>
          <w:color w:val="3F5364" w:themeColor="accent3"/>
          <w:sz w:val="20"/>
          <w:szCs w:val="20"/>
        </w:rPr>
      </w:pPr>
      <w:r w:rsidRPr="00217F2D">
        <w:rPr>
          <w:color w:val="3F5364" w:themeColor="accent3"/>
          <w:sz w:val="20"/>
          <w:szCs w:val="20"/>
        </w:rPr>
        <w:t xml:space="preserve">The reporting entity has 5 business days after the day on which the reporting entity forms the relevant suspicion to submit the SMR and this LPP form. The reporting entity has 24 hours where the suspicion relates to the financing of terrorism. The LPP form is to be provided to AUSTRAC in lieu of the information that is privileged from being given on the grounds of </w:t>
      </w:r>
      <w:r w:rsidR="3F01F2DC" w:rsidRPr="00217F2D">
        <w:rPr>
          <w:color w:val="3F5364" w:themeColor="accent3"/>
          <w:sz w:val="20"/>
          <w:szCs w:val="20"/>
        </w:rPr>
        <w:t>LPP.</w:t>
      </w:r>
    </w:p>
    <w:p w14:paraId="0F0B9DCB" w14:textId="526D568A" w:rsidR="00217F2D" w:rsidRDefault="003504E7" w:rsidP="0005467F">
      <w:pPr>
        <w:spacing w:before="160"/>
        <w:rPr>
          <w:color w:val="3F5364" w:themeColor="accent3"/>
          <w:sz w:val="20"/>
          <w:szCs w:val="20"/>
        </w:rPr>
      </w:pPr>
      <w:r w:rsidRPr="00217F2D">
        <w:rPr>
          <w:color w:val="3F5364" w:themeColor="accent3"/>
          <w:sz w:val="20"/>
          <w:szCs w:val="20"/>
        </w:rPr>
        <w:t xml:space="preserve">Subsection 41(2A) of the AML/CTF Act establishes that a reporting entity may refuse to give a SMR if they reasonably believe that </w:t>
      </w:r>
      <w:proofErr w:type="gramStart"/>
      <w:r w:rsidRPr="00217F2D">
        <w:rPr>
          <w:color w:val="3F5364" w:themeColor="accent3"/>
          <w:sz w:val="20"/>
          <w:szCs w:val="20"/>
        </w:rPr>
        <w:t>all of</w:t>
      </w:r>
      <w:proofErr w:type="gramEnd"/>
      <w:r w:rsidRPr="00217F2D">
        <w:rPr>
          <w:color w:val="3F5364" w:themeColor="accent3"/>
          <w:sz w:val="20"/>
          <w:szCs w:val="20"/>
        </w:rPr>
        <w:t xml:space="preserve"> the information comprising the grounds on which they hold the relevant suspicion is privileged from being given on the ground of </w:t>
      </w:r>
      <w:r w:rsidR="1F9BCD80" w:rsidRPr="00217F2D">
        <w:rPr>
          <w:color w:val="3F5364" w:themeColor="accent3"/>
          <w:sz w:val="20"/>
          <w:szCs w:val="20"/>
        </w:rPr>
        <w:t>LPP</w:t>
      </w:r>
      <w:r w:rsidRPr="00217F2D">
        <w:rPr>
          <w:color w:val="3F5364" w:themeColor="accent3"/>
          <w:sz w:val="20"/>
          <w:szCs w:val="20"/>
        </w:rPr>
        <w:t xml:space="preserve">. The reporting entity is also not required to give the AUSTRAC CEO an LPP form in this case. </w:t>
      </w:r>
      <w:r w:rsidR="00217F2D">
        <w:rPr>
          <w:color w:val="3F5364" w:themeColor="accent3"/>
          <w:sz w:val="20"/>
          <w:szCs w:val="20"/>
        </w:rPr>
        <w:br w:type="page"/>
      </w:r>
    </w:p>
    <w:p w14:paraId="49792D07" w14:textId="0B13356F" w:rsidR="003504E7" w:rsidRPr="003504E7" w:rsidRDefault="003504E7" w:rsidP="00A83C51">
      <w:pPr>
        <w:pStyle w:val="Heading4"/>
      </w:pPr>
      <w:r w:rsidRPr="003504E7">
        <w:lastRenderedPageBreak/>
        <w:t>B. LPP Claim accompanying a Threshold Transaction Report (TTR)</w:t>
      </w:r>
    </w:p>
    <w:p w14:paraId="078371EB" w14:textId="3ACFE417" w:rsidR="00C77C07" w:rsidRDefault="003504E7" w:rsidP="003504E7">
      <w:pPr>
        <w:spacing w:before="160"/>
      </w:pPr>
      <w:r w:rsidRPr="5D065E99">
        <w:rPr>
          <w:color w:val="3F5364" w:themeColor="accent3"/>
          <w:sz w:val="20"/>
          <w:szCs w:val="20"/>
        </w:rPr>
        <w:t xml:space="preserve">Paragraph 43(3)(aa) of the AML/CTF Act provides that if a reporting entity reasonably believes information required to be contained in a </w:t>
      </w:r>
      <w:r w:rsidR="0B28D3F8" w:rsidRPr="5D065E99">
        <w:rPr>
          <w:color w:val="3F5364" w:themeColor="accent3"/>
          <w:sz w:val="20"/>
          <w:szCs w:val="20"/>
        </w:rPr>
        <w:t xml:space="preserve">TTR </w:t>
      </w:r>
      <w:r w:rsidRPr="5D065E99">
        <w:rPr>
          <w:color w:val="3F5364" w:themeColor="accent3"/>
          <w:sz w:val="20"/>
          <w:szCs w:val="20"/>
        </w:rPr>
        <w:t xml:space="preserve">is subject to </w:t>
      </w:r>
      <w:r w:rsidR="79CC3A12" w:rsidRPr="5D065E99">
        <w:rPr>
          <w:color w:val="3F5364" w:themeColor="accent3"/>
          <w:sz w:val="20"/>
          <w:szCs w:val="20"/>
        </w:rPr>
        <w:t>LPP</w:t>
      </w:r>
      <w:r w:rsidRPr="5D065E99">
        <w:rPr>
          <w:color w:val="3F5364" w:themeColor="accent3"/>
          <w:sz w:val="20"/>
          <w:szCs w:val="20"/>
        </w:rPr>
        <w:t xml:space="preserve">, they </w:t>
      </w:r>
      <w:r w:rsidR="6488B098" w:rsidRPr="5D065E99">
        <w:rPr>
          <w:color w:val="3F5364" w:themeColor="accent3"/>
          <w:sz w:val="20"/>
          <w:szCs w:val="20"/>
        </w:rPr>
        <w:t xml:space="preserve">have </w:t>
      </w:r>
      <w:r w:rsidRPr="5D065E99">
        <w:rPr>
          <w:color w:val="3F5364" w:themeColor="accent3"/>
          <w:sz w:val="20"/>
          <w:szCs w:val="20"/>
        </w:rPr>
        <w:t xml:space="preserve">must </w:t>
      </w:r>
      <w:r w:rsidR="720D927B" w:rsidRPr="5D065E99">
        <w:rPr>
          <w:color w:val="3F5364" w:themeColor="accent3"/>
          <w:sz w:val="20"/>
          <w:szCs w:val="20"/>
        </w:rPr>
        <w:t>give</w:t>
      </w:r>
      <w:r w:rsidRPr="5D065E99">
        <w:rPr>
          <w:color w:val="3F5364" w:themeColor="accent3"/>
          <w:sz w:val="20"/>
          <w:szCs w:val="20"/>
        </w:rPr>
        <w:t xml:space="preserve"> an LPP form to the AUSTRAC CEO at the same time as providing </w:t>
      </w:r>
      <w:r w:rsidR="26C8BB7A" w:rsidRPr="5D065E99">
        <w:rPr>
          <w:color w:val="3F5364" w:themeColor="accent3"/>
          <w:sz w:val="20"/>
          <w:szCs w:val="20"/>
        </w:rPr>
        <w:t>the</w:t>
      </w:r>
      <w:r w:rsidRPr="5D065E99">
        <w:rPr>
          <w:color w:val="3F5364" w:themeColor="accent3"/>
          <w:sz w:val="20"/>
          <w:szCs w:val="20"/>
        </w:rPr>
        <w:t xml:space="preserve"> </w:t>
      </w:r>
      <w:r w:rsidR="5C18BD80" w:rsidRPr="5D065E99">
        <w:rPr>
          <w:color w:val="3F5364" w:themeColor="accent3"/>
          <w:sz w:val="20"/>
          <w:szCs w:val="20"/>
        </w:rPr>
        <w:t>TTR</w:t>
      </w:r>
      <w:r w:rsidR="59D14188" w:rsidRPr="5D065E99">
        <w:rPr>
          <w:color w:val="3F5364" w:themeColor="accent3"/>
          <w:sz w:val="20"/>
          <w:szCs w:val="20"/>
        </w:rPr>
        <w:t xml:space="preserve">, </w:t>
      </w:r>
      <w:r w:rsidRPr="5D065E99">
        <w:rPr>
          <w:color w:val="3F5364" w:themeColor="accent3"/>
          <w:sz w:val="20"/>
          <w:szCs w:val="20"/>
        </w:rPr>
        <w:t xml:space="preserve">within 10 business days after the day the threshold transaction occurs. The LPP form is to be provided to AUSTRAC in lieu of the information that is privileged from being given on the grounds of </w:t>
      </w:r>
      <w:r w:rsidR="426074AD" w:rsidRPr="5D065E99">
        <w:rPr>
          <w:color w:val="3F5364" w:themeColor="accent3"/>
          <w:sz w:val="20"/>
          <w:szCs w:val="20"/>
        </w:rPr>
        <w:t>LPP</w:t>
      </w:r>
      <w:r w:rsidRPr="5D065E99">
        <w:rPr>
          <w:color w:val="3F5364" w:themeColor="accent3"/>
          <w:sz w:val="20"/>
          <w:szCs w:val="20"/>
        </w:rPr>
        <w:t>.</w:t>
      </w:r>
    </w:p>
    <w:p w14:paraId="355BF55D" w14:textId="0034E009" w:rsidR="00C77C07" w:rsidRDefault="003504E7" w:rsidP="00C77C07">
      <w:pPr>
        <w:pStyle w:val="Heading3"/>
        <w:rPr>
          <w:color w:val="3F5364" w:themeColor="accent3"/>
          <w:sz w:val="20"/>
          <w:szCs w:val="20"/>
        </w:rPr>
      </w:pPr>
      <w:r w:rsidRPr="00C15B7D">
        <w:t>General notices</w:t>
      </w:r>
    </w:p>
    <w:p w14:paraId="78CCB9EE" w14:textId="35FFE75F" w:rsidR="003504E7" w:rsidRPr="003504E7" w:rsidRDefault="003504E7" w:rsidP="003504E7">
      <w:pPr>
        <w:spacing w:before="160"/>
        <w:rPr>
          <w:color w:val="3F5364" w:themeColor="accent3"/>
          <w:sz w:val="20"/>
          <w:szCs w:val="20"/>
        </w:rPr>
      </w:pPr>
      <w:r w:rsidRPr="003504E7">
        <w:rPr>
          <w:color w:val="3F5364" w:themeColor="accent3"/>
          <w:sz w:val="20"/>
          <w:szCs w:val="20"/>
        </w:rPr>
        <w:t xml:space="preserve">If you do not provide sufficient details supporting your claim, we may seek further information or evidence about your claim (including through our information-gathering powers, where appropriate) or commence Alternative Dispute Resolution (ADR) or legal proceedings to determine your claim. </w:t>
      </w:r>
    </w:p>
    <w:p w14:paraId="6105C549" w14:textId="7713FA93" w:rsidR="003504E7" w:rsidRPr="003504E7" w:rsidRDefault="4D768B95">
      <w:pPr>
        <w:spacing w:before="160"/>
        <w:rPr>
          <w:color w:val="3F5364" w:themeColor="accent3"/>
          <w:sz w:val="20"/>
          <w:szCs w:val="20"/>
        </w:rPr>
      </w:pPr>
      <w:r w:rsidRPr="6BABB00B">
        <w:rPr>
          <w:color w:val="3F5364" w:themeColor="accent3"/>
          <w:sz w:val="20"/>
          <w:szCs w:val="20"/>
        </w:rPr>
        <w:t>We expect you to</w:t>
      </w:r>
      <w:r w:rsidR="3D432AEA" w:rsidRPr="6BABB00B">
        <w:rPr>
          <w:color w:val="3F5364" w:themeColor="accent3"/>
          <w:sz w:val="20"/>
          <w:szCs w:val="20"/>
        </w:rPr>
        <w:t xml:space="preserve"> </w:t>
      </w:r>
      <w:proofErr w:type="gramStart"/>
      <w:r w:rsidR="3D432AEA" w:rsidRPr="6BABB00B">
        <w:rPr>
          <w:color w:val="3F5364" w:themeColor="accent3"/>
          <w:sz w:val="20"/>
          <w:szCs w:val="20"/>
        </w:rPr>
        <w:t xml:space="preserve">complete this form to the </w:t>
      </w:r>
      <w:r w:rsidR="114B1909" w:rsidRPr="6BABB00B">
        <w:rPr>
          <w:color w:val="3F5364" w:themeColor="accent3"/>
          <w:sz w:val="20"/>
          <w:szCs w:val="20"/>
        </w:rPr>
        <w:t xml:space="preserve">fullest </w:t>
      </w:r>
      <w:r w:rsidR="3D432AEA" w:rsidRPr="6BABB00B">
        <w:rPr>
          <w:color w:val="3F5364" w:themeColor="accent3"/>
          <w:sz w:val="20"/>
          <w:szCs w:val="20"/>
        </w:rPr>
        <w:t>extent</w:t>
      </w:r>
      <w:proofErr w:type="gramEnd"/>
      <w:r w:rsidR="3D432AEA" w:rsidRPr="6BABB00B">
        <w:rPr>
          <w:color w:val="3F5364" w:themeColor="accent3"/>
          <w:sz w:val="20"/>
          <w:szCs w:val="20"/>
        </w:rPr>
        <w:t xml:space="preserve"> possible. However, there may be circumstances where not all the particulars can be provided. </w:t>
      </w:r>
    </w:p>
    <w:p w14:paraId="356E7C07" w14:textId="19D3C90C" w:rsidR="003504E7" w:rsidRPr="003504E7" w:rsidRDefault="1551A1B6" w:rsidP="003504E7">
      <w:pPr>
        <w:spacing w:before="160"/>
        <w:rPr>
          <w:color w:val="3F5364" w:themeColor="accent3"/>
          <w:sz w:val="20"/>
          <w:szCs w:val="20"/>
        </w:rPr>
      </w:pPr>
      <w:r w:rsidRPr="6BA5444D">
        <w:rPr>
          <w:color w:val="3F5364" w:themeColor="accent3"/>
          <w:sz w:val="20"/>
          <w:szCs w:val="20"/>
        </w:rPr>
        <w:t xml:space="preserve">Consistent with </w:t>
      </w:r>
      <w:r w:rsidR="2613F5B4" w:rsidRPr="6BA5444D">
        <w:rPr>
          <w:color w:val="3F5364" w:themeColor="accent3"/>
          <w:sz w:val="20"/>
          <w:szCs w:val="20"/>
        </w:rPr>
        <w:t>sub</w:t>
      </w:r>
      <w:r w:rsidRPr="6BA5444D">
        <w:rPr>
          <w:color w:val="3F5364" w:themeColor="accent3"/>
          <w:sz w:val="20"/>
          <w:szCs w:val="20"/>
        </w:rPr>
        <w:t>s</w:t>
      </w:r>
      <w:r w:rsidR="219CBCEB" w:rsidRPr="6BA5444D">
        <w:rPr>
          <w:color w:val="3F5364" w:themeColor="accent3"/>
          <w:sz w:val="20"/>
          <w:szCs w:val="20"/>
        </w:rPr>
        <w:t xml:space="preserve">ection </w:t>
      </w:r>
      <w:r w:rsidRPr="6BA5444D">
        <w:rPr>
          <w:color w:val="3F5364" w:themeColor="accent3"/>
          <w:sz w:val="20"/>
          <w:szCs w:val="20"/>
        </w:rPr>
        <w:t xml:space="preserve">242(2) of the AML/CTF Act, </w:t>
      </w:r>
      <w:r w:rsidR="003504E7" w:rsidRPr="5D065E99">
        <w:rPr>
          <w:color w:val="3F5364" w:themeColor="accent3"/>
          <w:sz w:val="20"/>
          <w:szCs w:val="20"/>
        </w:rPr>
        <w:t>AUSTRAC will not argue responses provided in this LPP form amount to an unintended waiver of LPP</w:t>
      </w:r>
      <w:r w:rsidR="06DA1B26" w:rsidRPr="5D065E99">
        <w:rPr>
          <w:color w:val="3F5364" w:themeColor="accent3"/>
          <w:sz w:val="20"/>
          <w:szCs w:val="20"/>
        </w:rPr>
        <w:t>.</w:t>
      </w:r>
      <w:r w:rsidR="003504E7" w:rsidRPr="5D065E99">
        <w:rPr>
          <w:color w:val="3F5364" w:themeColor="accent3"/>
          <w:sz w:val="20"/>
          <w:szCs w:val="20"/>
        </w:rPr>
        <w:t xml:space="preserve"> Under </w:t>
      </w:r>
      <w:r w:rsidR="2DB1A323" w:rsidRPr="6BA5444D">
        <w:rPr>
          <w:color w:val="3F5364" w:themeColor="accent3"/>
          <w:sz w:val="20"/>
          <w:szCs w:val="20"/>
        </w:rPr>
        <w:t>sub</w:t>
      </w:r>
      <w:r w:rsidR="003504E7" w:rsidRPr="6BA5444D">
        <w:rPr>
          <w:color w:val="3F5364" w:themeColor="accent3"/>
          <w:sz w:val="20"/>
          <w:szCs w:val="20"/>
        </w:rPr>
        <w:t>section</w:t>
      </w:r>
      <w:r w:rsidR="003504E7" w:rsidRPr="5D065E99">
        <w:rPr>
          <w:color w:val="3F5364" w:themeColor="accent3"/>
          <w:sz w:val="20"/>
          <w:szCs w:val="20"/>
        </w:rPr>
        <w:t xml:space="preserve"> 242(2), a description of any documents or information provided in this form does not, of itself, amount to a waiver of LPP.</w:t>
      </w:r>
    </w:p>
    <w:p w14:paraId="55FDDB24" w14:textId="77777777" w:rsidR="00CA3BD9" w:rsidRDefault="003504E7" w:rsidP="003504E7">
      <w:pPr>
        <w:spacing w:before="160"/>
        <w:rPr>
          <w:color w:val="3F5364" w:themeColor="accent3"/>
          <w:sz w:val="20"/>
          <w:szCs w:val="20"/>
        </w:rPr>
      </w:pPr>
      <w:r w:rsidRPr="003504E7">
        <w:rPr>
          <w:color w:val="3F5364" w:themeColor="accent3"/>
          <w:sz w:val="20"/>
          <w:szCs w:val="20"/>
        </w:rPr>
        <w:t xml:space="preserve">Civil penalties may apply under Division 2 of Part 15 of the AML/CTF Act for failure to provide an LPP form in accordance with the Act. </w:t>
      </w:r>
    </w:p>
    <w:p w14:paraId="077AD0C1" w14:textId="44A845A1" w:rsidR="00A00D03" w:rsidRDefault="003504E7" w:rsidP="00453107">
      <w:pPr>
        <w:spacing w:before="160"/>
      </w:pPr>
      <w:r w:rsidRPr="003504E7">
        <w:rPr>
          <w:color w:val="3F5364" w:themeColor="accent3"/>
          <w:sz w:val="20"/>
          <w:szCs w:val="20"/>
        </w:rPr>
        <w:t xml:space="preserve">It is a criminal offence under section 136 of the AML/CTF Act if a person gives information to the AUSTRAC CEO knowing that the information is false or </w:t>
      </w:r>
      <w:proofErr w:type="gramStart"/>
      <w:r w:rsidRPr="003504E7">
        <w:rPr>
          <w:color w:val="3F5364" w:themeColor="accent3"/>
          <w:sz w:val="20"/>
          <w:szCs w:val="20"/>
        </w:rPr>
        <w:t>misleading,</w:t>
      </w:r>
      <w:r w:rsidR="00625925">
        <w:rPr>
          <w:color w:val="3F5364" w:themeColor="accent3"/>
          <w:sz w:val="20"/>
          <w:szCs w:val="20"/>
        </w:rPr>
        <w:t xml:space="preserve"> </w:t>
      </w:r>
      <w:r w:rsidRPr="003504E7">
        <w:rPr>
          <w:color w:val="3F5364" w:themeColor="accent3"/>
          <w:sz w:val="20"/>
          <w:szCs w:val="20"/>
        </w:rPr>
        <w:t>or</w:t>
      </w:r>
      <w:proofErr w:type="gramEnd"/>
      <w:r w:rsidRPr="003504E7">
        <w:rPr>
          <w:color w:val="3F5364" w:themeColor="accent3"/>
          <w:sz w:val="20"/>
          <w:szCs w:val="20"/>
        </w:rPr>
        <w:t xml:space="preserve"> omits any matter or thing without which the information is misleading. </w:t>
      </w:r>
    </w:p>
    <w:p w14:paraId="184FF740" w14:textId="115BBD53" w:rsidR="00A00D03" w:rsidRDefault="00453107" w:rsidP="00453107">
      <w:pPr>
        <w:spacing w:before="160"/>
      </w:pPr>
      <w:r w:rsidRPr="2BB31852">
        <w:rPr>
          <w:rFonts w:eastAsiaTheme="majorEastAsia" w:cstheme="majorBidi"/>
          <w:color w:val="067A7C" w:themeColor="accent6"/>
        </w:rPr>
        <w:t>Privacy notice</w:t>
      </w:r>
    </w:p>
    <w:p w14:paraId="4F87B031" w14:textId="73610835" w:rsidR="00453107" w:rsidRDefault="31E4C8F1" w:rsidP="00453107">
      <w:pPr>
        <w:spacing w:before="160"/>
        <w:rPr>
          <w:color w:val="3F5364" w:themeColor="accent3"/>
          <w:sz w:val="20"/>
          <w:szCs w:val="20"/>
        </w:rPr>
      </w:pPr>
      <w:r w:rsidRPr="6BABB00B">
        <w:rPr>
          <w:color w:val="3F5364" w:themeColor="accent3"/>
          <w:sz w:val="20"/>
          <w:szCs w:val="20"/>
        </w:rPr>
        <w:t xml:space="preserve">AUSTRAC will collect personal information about you and relevant third parties, including name, position, organisation, and any other information required to particularise your LPP claim. Where reasonable in the circumstances and permitted under the AML/CTF Act, please ensure that any third parties are aware of the collection and the matters included in this notice prior to providing their personal information. This information will only be used for the purpose of assessing your </w:t>
      </w:r>
      <w:r w:rsidR="55053499" w:rsidRPr="6BABB00B">
        <w:rPr>
          <w:color w:val="3F5364" w:themeColor="accent3"/>
          <w:sz w:val="20"/>
          <w:szCs w:val="20"/>
        </w:rPr>
        <w:t>LPP</w:t>
      </w:r>
      <w:r w:rsidRPr="6BABB00B">
        <w:rPr>
          <w:color w:val="3F5364" w:themeColor="accent3"/>
          <w:sz w:val="20"/>
          <w:szCs w:val="20"/>
        </w:rPr>
        <w:t xml:space="preserve"> claim. The collection of personal information in this form is governed by the </w:t>
      </w:r>
      <w:r w:rsidRPr="6BABB00B">
        <w:rPr>
          <w:i/>
          <w:iCs/>
          <w:color w:val="3F5364" w:themeColor="accent3"/>
          <w:sz w:val="20"/>
          <w:szCs w:val="20"/>
        </w:rPr>
        <w:t>Privacy Act 1988</w:t>
      </w:r>
      <w:r w:rsidRPr="6BABB00B">
        <w:rPr>
          <w:color w:val="3F5364" w:themeColor="accent3"/>
          <w:sz w:val="20"/>
          <w:szCs w:val="20"/>
        </w:rPr>
        <w:t xml:space="preserve"> (</w:t>
      </w:r>
      <w:proofErr w:type="spellStart"/>
      <w:r w:rsidRPr="6BABB00B">
        <w:rPr>
          <w:color w:val="3F5364" w:themeColor="accent3"/>
          <w:sz w:val="20"/>
          <w:szCs w:val="20"/>
        </w:rPr>
        <w:t>Cth</w:t>
      </w:r>
      <w:proofErr w:type="spellEnd"/>
      <w:r w:rsidRPr="6BABB00B">
        <w:rPr>
          <w:color w:val="3F5364" w:themeColor="accent3"/>
          <w:sz w:val="20"/>
          <w:szCs w:val="20"/>
        </w:rPr>
        <w:t>) and AUSTRAC's Privacy Policy, and further details about collection are set out in AUSTRAC's Privacy Statement.</w:t>
      </w:r>
    </w:p>
    <w:p w14:paraId="3E8EBB26" w14:textId="77777777" w:rsidR="009958D0" w:rsidRDefault="009958D0" w:rsidP="00453107">
      <w:pPr>
        <w:spacing w:before="160"/>
        <w:rPr>
          <w:color w:val="3F5364" w:themeColor="accent3"/>
          <w:sz w:val="20"/>
          <w:szCs w:val="20"/>
        </w:rPr>
      </w:pPr>
    </w:p>
    <w:p w14:paraId="780FBD80" w14:textId="77777777" w:rsidR="00872076" w:rsidRDefault="00872076" w:rsidP="00B96755">
      <w:pPr>
        <w:spacing w:before="160"/>
        <w:rPr>
          <w:color w:val="3F5364" w:themeColor="accent3"/>
          <w:sz w:val="20"/>
          <w:szCs w:val="20"/>
        </w:rPr>
      </w:pPr>
    </w:p>
    <w:p w14:paraId="4F099785" w14:textId="77777777" w:rsidR="00F17120" w:rsidRDefault="00F17120" w:rsidP="00B96755">
      <w:pPr>
        <w:spacing w:before="160"/>
        <w:rPr>
          <w:color w:val="3F5364" w:themeColor="accent3"/>
          <w:sz w:val="20"/>
          <w:szCs w:val="20"/>
        </w:rPr>
        <w:sectPr w:rsidR="00F17120" w:rsidSect="008C5E75">
          <w:footerReference w:type="default" r:id="rId9"/>
          <w:headerReference w:type="first" r:id="rId10"/>
          <w:footerReference w:type="first" r:id="rId11"/>
          <w:type w:val="continuous"/>
          <w:pgSz w:w="11906" w:h="16838"/>
          <w:pgMar w:top="1985" w:right="1440" w:bottom="1080" w:left="1440" w:header="708" w:footer="708" w:gutter="0"/>
          <w:cols w:space="708"/>
          <w:titlePg/>
          <w:docGrid w:linePitch="360"/>
        </w:sectPr>
      </w:pPr>
    </w:p>
    <w:p w14:paraId="56CE8C12" w14:textId="4CE07437" w:rsidR="00B0121B" w:rsidRDefault="00765E5F" w:rsidP="000958B6">
      <w:pPr>
        <w:pStyle w:val="ListParagraph"/>
        <w:numPr>
          <w:ilvl w:val="0"/>
          <w:numId w:val="30"/>
        </w:numPr>
        <w:spacing w:before="0" w:after="160"/>
        <w:ind w:left="567"/>
      </w:pPr>
      <w:r w:rsidRPr="00B0121B">
        <w:rPr>
          <w:rFonts w:eastAsiaTheme="majorEastAsia" w:cstheme="majorBidi"/>
          <w:color w:val="4B5C70" w:themeColor="text2"/>
          <w:sz w:val="28"/>
          <w:szCs w:val="28"/>
        </w:rPr>
        <w:lastRenderedPageBreak/>
        <w:t>Claim particulars</w:t>
      </w:r>
    </w:p>
    <w:p w14:paraId="7BA6B925" w14:textId="631EE885" w:rsidR="00872076" w:rsidRPr="00E63FB6" w:rsidRDefault="000E7357" w:rsidP="000958B6">
      <w:pPr>
        <w:spacing w:before="0" w:after="240"/>
        <w:ind w:left="284"/>
      </w:pPr>
      <w:r w:rsidRPr="00B0121B">
        <w:rPr>
          <w:rFonts w:cs="Arial"/>
        </w:rPr>
        <w:t>Provide the following details to explain the basis of your LPP claim for each communication you claim is subject to privilege.</w:t>
      </w:r>
      <w:r w:rsidR="004B4468" w:rsidRPr="00B0121B">
        <w:rPr>
          <w:rFonts w:cs="Arial"/>
        </w:rPr>
        <w:t xml:space="preserve"> </w:t>
      </w:r>
      <w:r w:rsidR="00CD2908">
        <w:br/>
      </w:r>
      <w:r w:rsidRPr="00B0121B">
        <w:rPr>
          <w:rFonts w:cs="Arial"/>
        </w:rPr>
        <w:t>This must be completed if you are acting in your capacity as a legal practitioner or non-legal practitioner.</w:t>
      </w:r>
    </w:p>
    <w:tbl>
      <w:tblPr>
        <w:tblStyle w:val="TableGrid"/>
        <w:tblW w:w="14668" w:type="dxa"/>
        <w:tblInd w:w="137" w:type="dxa"/>
        <w:tblBorders>
          <w:top w:val="single" w:sz="4" w:space="0" w:color="B7D3D3" w:themeColor="accent2"/>
          <w:left w:val="single" w:sz="4" w:space="0" w:color="B7D3D3" w:themeColor="accent2"/>
          <w:bottom w:val="single" w:sz="4" w:space="0" w:color="B7D3D3" w:themeColor="accent2"/>
          <w:right w:val="single" w:sz="4" w:space="0" w:color="B7D3D3" w:themeColor="accent2"/>
          <w:insideH w:val="single" w:sz="4" w:space="0" w:color="B7D3D3" w:themeColor="accent2"/>
          <w:insideV w:val="single" w:sz="4" w:space="0" w:color="B7D3D3" w:themeColor="accent2"/>
        </w:tblBorders>
        <w:tblLook w:val="06A0" w:firstRow="1" w:lastRow="0" w:firstColumn="1" w:lastColumn="0" w:noHBand="1" w:noVBand="1"/>
      </w:tblPr>
      <w:tblGrid>
        <w:gridCol w:w="1824"/>
        <w:gridCol w:w="1293"/>
        <w:gridCol w:w="1131"/>
        <w:gridCol w:w="1701"/>
        <w:gridCol w:w="1559"/>
        <w:gridCol w:w="2288"/>
        <w:gridCol w:w="1832"/>
        <w:gridCol w:w="1520"/>
        <w:gridCol w:w="1520"/>
      </w:tblGrid>
      <w:tr w:rsidR="2BB31852" w14:paraId="2C845A4F" w14:textId="77777777" w:rsidTr="000958B6">
        <w:trPr>
          <w:trHeight w:val="300"/>
        </w:trPr>
        <w:tc>
          <w:tcPr>
            <w:tcW w:w="1824" w:type="dxa"/>
            <w:shd w:val="clear" w:color="auto" w:fill="E2EDED" w:themeFill="accent2" w:themeFillTint="66"/>
          </w:tcPr>
          <w:p w14:paraId="2E6A87CF" w14:textId="4A93D32A"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Name of privilege holder(s)</w:t>
            </w:r>
          </w:p>
        </w:tc>
        <w:tc>
          <w:tcPr>
            <w:tcW w:w="1293" w:type="dxa"/>
            <w:shd w:val="clear" w:color="auto" w:fill="E2EDED" w:themeFill="accent2" w:themeFillTint="66"/>
          </w:tcPr>
          <w:p w14:paraId="112ED5AF" w14:textId="7C583699"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Date</w:t>
            </w:r>
          </w:p>
        </w:tc>
        <w:tc>
          <w:tcPr>
            <w:tcW w:w="1131" w:type="dxa"/>
            <w:shd w:val="clear" w:color="auto" w:fill="E2EDED" w:themeFill="accent2" w:themeFillTint="66"/>
          </w:tcPr>
          <w:p w14:paraId="0C229983" w14:textId="672DF349"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Claim</w:t>
            </w:r>
          </w:p>
        </w:tc>
        <w:tc>
          <w:tcPr>
            <w:tcW w:w="1701" w:type="dxa"/>
            <w:shd w:val="clear" w:color="auto" w:fill="E2EDED" w:themeFill="accent2" w:themeFillTint="66"/>
          </w:tcPr>
          <w:p w14:paraId="2645CA9F" w14:textId="68DB1866"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Form of communication</w:t>
            </w:r>
          </w:p>
        </w:tc>
        <w:tc>
          <w:tcPr>
            <w:tcW w:w="1559" w:type="dxa"/>
            <w:shd w:val="clear" w:color="auto" w:fill="E2EDED" w:themeFill="accent2" w:themeFillTint="66"/>
          </w:tcPr>
          <w:p w14:paraId="71A18FB7" w14:textId="3843FBF0"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Dominant purpose</w:t>
            </w:r>
          </w:p>
        </w:tc>
        <w:tc>
          <w:tcPr>
            <w:tcW w:w="2288" w:type="dxa"/>
            <w:shd w:val="clear" w:color="auto" w:fill="E2EDED" w:themeFill="accent2" w:themeFillTint="66"/>
          </w:tcPr>
          <w:p w14:paraId="64425ED7" w14:textId="2324FBD5"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Legal issue</w:t>
            </w:r>
          </w:p>
        </w:tc>
        <w:tc>
          <w:tcPr>
            <w:tcW w:w="1832" w:type="dxa"/>
            <w:shd w:val="clear" w:color="auto" w:fill="E2EDED" w:themeFill="accent2" w:themeFillTint="66"/>
          </w:tcPr>
          <w:p w14:paraId="76DAE87E" w14:textId="5D9F7855"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 xml:space="preserve">Title or </w:t>
            </w:r>
            <w:r w:rsidR="000373C3" w:rsidRPr="004608CA">
              <w:rPr>
                <w:rFonts w:cs="Arial"/>
                <w:b/>
                <w:bCs/>
                <w:color w:val="00416B" w:themeColor="accent1"/>
                <w:sz w:val="18"/>
                <w:szCs w:val="18"/>
              </w:rPr>
              <w:br/>
            </w:r>
            <w:r w:rsidRPr="004608CA">
              <w:rPr>
                <w:rFonts w:cs="Arial"/>
                <w:b/>
                <w:bCs/>
                <w:color w:val="00416B" w:themeColor="accent1"/>
                <w:sz w:val="18"/>
                <w:szCs w:val="18"/>
              </w:rPr>
              <w:t>subject line</w:t>
            </w:r>
          </w:p>
        </w:tc>
        <w:tc>
          <w:tcPr>
            <w:tcW w:w="1520" w:type="dxa"/>
            <w:shd w:val="clear" w:color="auto" w:fill="E2EDED" w:themeFill="accent2" w:themeFillTint="66"/>
          </w:tcPr>
          <w:p w14:paraId="052EF20A" w14:textId="47B8937E" w:rsidR="2BB31852" w:rsidRPr="004608CA" w:rsidRDefault="2BB31852" w:rsidP="00DB04D1">
            <w:pPr>
              <w:spacing w:before="40" w:after="40"/>
              <w:rPr>
                <w:rFonts w:cs="Arial"/>
                <w:color w:val="00416B" w:themeColor="accent1"/>
                <w:sz w:val="18"/>
                <w:szCs w:val="18"/>
              </w:rPr>
            </w:pPr>
            <w:r w:rsidRPr="004608CA">
              <w:rPr>
                <w:rFonts w:cs="Arial"/>
                <w:b/>
                <w:bCs/>
                <w:color w:val="00416B" w:themeColor="accent1"/>
                <w:sz w:val="18"/>
                <w:szCs w:val="18"/>
              </w:rPr>
              <w:t xml:space="preserve">Sender </w:t>
            </w:r>
          </w:p>
        </w:tc>
        <w:tc>
          <w:tcPr>
            <w:tcW w:w="1520" w:type="dxa"/>
            <w:shd w:val="clear" w:color="auto" w:fill="E2EDED" w:themeFill="accent2" w:themeFillTint="66"/>
          </w:tcPr>
          <w:p w14:paraId="188F9537" w14:textId="0EFF2863" w:rsidR="2BB31852" w:rsidRPr="008750D2" w:rsidRDefault="2BB31852" w:rsidP="00DB04D1">
            <w:pPr>
              <w:spacing w:before="40" w:after="40"/>
              <w:rPr>
                <w:rFonts w:cs="Arial"/>
                <w:color w:val="00416B" w:themeColor="accent1"/>
                <w:sz w:val="18"/>
                <w:szCs w:val="18"/>
              </w:rPr>
            </w:pPr>
            <w:r w:rsidRPr="008750D2">
              <w:rPr>
                <w:rFonts w:cs="Arial"/>
                <w:b/>
                <w:bCs/>
                <w:color w:val="00416B" w:themeColor="accent1"/>
                <w:sz w:val="18"/>
                <w:szCs w:val="18"/>
              </w:rPr>
              <w:t>Recipients</w:t>
            </w:r>
          </w:p>
        </w:tc>
      </w:tr>
      <w:tr w:rsidR="2BB31852" w14:paraId="510FA3C2" w14:textId="77777777" w:rsidTr="000958B6">
        <w:trPr>
          <w:trHeight w:val="300"/>
        </w:trPr>
        <w:tc>
          <w:tcPr>
            <w:tcW w:w="1824" w:type="dxa"/>
            <w:shd w:val="clear" w:color="auto" w:fill="F0F6F6" w:themeFill="accent2" w:themeFillTint="33"/>
          </w:tcPr>
          <w:p w14:paraId="47DE765E" w14:textId="77777777" w:rsidR="2BB31852" w:rsidRPr="004608CA" w:rsidRDefault="2BB31852" w:rsidP="001D2BB9">
            <w:pPr>
              <w:spacing w:before="80" w:after="80"/>
              <w:rPr>
                <w:rFonts w:cs="Arial"/>
                <w:color w:val="00416B" w:themeColor="accent1"/>
                <w:sz w:val="16"/>
                <w:szCs w:val="16"/>
              </w:rPr>
            </w:pPr>
          </w:p>
        </w:tc>
        <w:tc>
          <w:tcPr>
            <w:tcW w:w="1293" w:type="dxa"/>
            <w:shd w:val="clear" w:color="auto" w:fill="F0F6F6" w:themeFill="accent2" w:themeFillTint="33"/>
          </w:tcPr>
          <w:p w14:paraId="7FF83CB1" w14:textId="072BF672" w:rsidR="2BB31852" w:rsidRPr="004608CA" w:rsidRDefault="2BB31852" w:rsidP="001D2BB9">
            <w:pPr>
              <w:spacing w:before="80" w:after="80"/>
              <w:rPr>
                <w:rFonts w:cs="Arial"/>
                <w:color w:val="00416B" w:themeColor="accent1"/>
                <w:sz w:val="16"/>
                <w:szCs w:val="16"/>
              </w:rPr>
            </w:pPr>
            <w:r w:rsidRPr="004608CA">
              <w:rPr>
                <w:rFonts w:cs="Arial"/>
                <w:color w:val="00416B" w:themeColor="accent1"/>
                <w:sz w:val="16"/>
                <w:szCs w:val="16"/>
              </w:rPr>
              <w:t>Date the document was prepared or communication made</w:t>
            </w:r>
            <w:r w:rsidR="000447D5">
              <w:rPr>
                <w:rFonts w:cs="Arial"/>
                <w:color w:val="00416B" w:themeColor="accent1"/>
                <w:sz w:val="16"/>
                <w:szCs w:val="16"/>
              </w:rPr>
              <w:t>.</w:t>
            </w:r>
          </w:p>
        </w:tc>
        <w:tc>
          <w:tcPr>
            <w:tcW w:w="1131" w:type="dxa"/>
            <w:shd w:val="clear" w:color="auto" w:fill="F0F6F6" w:themeFill="accent2" w:themeFillTint="33"/>
          </w:tcPr>
          <w:p w14:paraId="1FFECA42" w14:textId="3632BBE0" w:rsidR="2BB31852" w:rsidRPr="004608CA" w:rsidRDefault="2BB31852" w:rsidP="001D2BB9">
            <w:pPr>
              <w:spacing w:before="80" w:after="80"/>
              <w:rPr>
                <w:rFonts w:cs="Arial"/>
                <w:color w:val="00416B" w:themeColor="accent1"/>
                <w:sz w:val="16"/>
                <w:szCs w:val="16"/>
              </w:rPr>
            </w:pPr>
            <w:r w:rsidRPr="004608CA">
              <w:rPr>
                <w:rFonts w:cs="Arial"/>
                <w:color w:val="00416B" w:themeColor="accent1"/>
                <w:sz w:val="16"/>
                <w:szCs w:val="16"/>
              </w:rPr>
              <w:t>Whether LPP is claimed in full or partially?</w:t>
            </w:r>
          </w:p>
        </w:tc>
        <w:tc>
          <w:tcPr>
            <w:tcW w:w="1701" w:type="dxa"/>
            <w:shd w:val="clear" w:color="auto" w:fill="F0F6F6" w:themeFill="accent2" w:themeFillTint="33"/>
          </w:tcPr>
          <w:p w14:paraId="5C77F41B" w14:textId="3C9A2B3C" w:rsidR="2BB31852" w:rsidRPr="004608CA" w:rsidRDefault="2BB31852" w:rsidP="001D2BB9">
            <w:pPr>
              <w:spacing w:before="80" w:after="80"/>
              <w:rPr>
                <w:rFonts w:cs="Arial"/>
                <w:color w:val="00416B" w:themeColor="accent1"/>
                <w:sz w:val="16"/>
                <w:szCs w:val="16"/>
              </w:rPr>
            </w:pPr>
            <w:r w:rsidRPr="004608CA">
              <w:rPr>
                <w:rFonts w:cs="Arial"/>
                <w:color w:val="00416B" w:themeColor="accent1"/>
                <w:sz w:val="16"/>
                <w:szCs w:val="16"/>
              </w:rPr>
              <w:t>For example: letter, email, file note, oral communication</w:t>
            </w:r>
            <w:r w:rsidR="000447D5">
              <w:rPr>
                <w:rFonts w:cs="Arial"/>
                <w:color w:val="00416B" w:themeColor="accent1"/>
                <w:sz w:val="16"/>
                <w:szCs w:val="16"/>
              </w:rPr>
              <w:t>.</w:t>
            </w:r>
          </w:p>
        </w:tc>
        <w:tc>
          <w:tcPr>
            <w:tcW w:w="1559" w:type="dxa"/>
            <w:shd w:val="clear" w:color="auto" w:fill="F0F6F6" w:themeFill="accent2" w:themeFillTint="33"/>
          </w:tcPr>
          <w:p w14:paraId="450448AF" w14:textId="77777777" w:rsidR="00005C77" w:rsidRPr="004608CA" w:rsidRDefault="2BB31852" w:rsidP="001D2BB9">
            <w:pPr>
              <w:spacing w:before="80" w:after="80"/>
              <w:rPr>
                <w:rFonts w:cs="Arial"/>
                <w:color w:val="00416B" w:themeColor="accent1"/>
                <w:sz w:val="16"/>
                <w:szCs w:val="16"/>
              </w:rPr>
            </w:pPr>
            <w:r w:rsidRPr="004608CA">
              <w:rPr>
                <w:rFonts w:cs="Arial"/>
                <w:color w:val="00416B" w:themeColor="accent1"/>
                <w:sz w:val="16"/>
                <w:szCs w:val="16"/>
              </w:rPr>
              <w:t>The dominant purpose for which the communication was made, either:</w:t>
            </w:r>
          </w:p>
          <w:p w14:paraId="1C2BEB4B" w14:textId="77777777" w:rsidR="0034655D" w:rsidRPr="004608CA" w:rsidRDefault="2BB31852" w:rsidP="001D2BB9">
            <w:pPr>
              <w:pStyle w:val="ListParagraph"/>
              <w:numPr>
                <w:ilvl w:val="0"/>
                <w:numId w:val="31"/>
              </w:numPr>
              <w:spacing w:before="80" w:after="80"/>
              <w:ind w:left="318" w:hanging="318"/>
              <w:contextualSpacing w:val="0"/>
              <w:rPr>
                <w:rFonts w:cs="Arial"/>
                <w:color w:val="00416B" w:themeColor="accent1"/>
                <w:sz w:val="16"/>
                <w:szCs w:val="16"/>
              </w:rPr>
            </w:pPr>
            <w:r w:rsidRPr="004608CA">
              <w:rPr>
                <w:rFonts w:cs="Arial"/>
                <w:color w:val="00416B" w:themeColor="accent1"/>
                <w:sz w:val="16"/>
                <w:szCs w:val="16"/>
              </w:rPr>
              <w:t>Advice privilege</w:t>
            </w:r>
          </w:p>
          <w:p w14:paraId="705AAC61" w14:textId="77777777" w:rsidR="0034655D" w:rsidRPr="004608CA" w:rsidRDefault="2BB31852" w:rsidP="001D2BB9">
            <w:pPr>
              <w:pStyle w:val="ListParagraph"/>
              <w:spacing w:before="80" w:after="80"/>
              <w:ind w:left="318"/>
              <w:contextualSpacing w:val="0"/>
              <w:rPr>
                <w:rFonts w:cs="Arial"/>
                <w:color w:val="00416B" w:themeColor="accent1"/>
                <w:sz w:val="16"/>
                <w:szCs w:val="16"/>
              </w:rPr>
            </w:pPr>
            <w:r w:rsidRPr="004608CA">
              <w:rPr>
                <w:rFonts w:cs="Arial"/>
                <w:color w:val="00416B" w:themeColor="accent1"/>
                <w:sz w:val="16"/>
                <w:szCs w:val="16"/>
              </w:rPr>
              <w:t>OR</w:t>
            </w:r>
          </w:p>
          <w:p w14:paraId="1EE04571" w14:textId="5EC61684" w:rsidR="2BB31852" w:rsidRPr="004608CA" w:rsidRDefault="2BB31852" w:rsidP="001D2BB9">
            <w:pPr>
              <w:pStyle w:val="ListParagraph"/>
              <w:numPr>
                <w:ilvl w:val="0"/>
                <w:numId w:val="31"/>
              </w:numPr>
              <w:spacing w:before="80" w:after="80"/>
              <w:ind w:left="316" w:hanging="316"/>
              <w:contextualSpacing w:val="0"/>
              <w:rPr>
                <w:rFonts w:cs="Arial"/>
                <w:color w:val="00416B" w:themeColor="accent1"/>
                <w:sz w:val="16"/>
                <w:szCs w:val="16"/>
              </w:rPr>
            </w:pPr>
            <w:r w:rsidRPr="004608CA">
              <w:rPr>
                <w:rFonts w:cs="Arial"/>
                <w:color w:val="00416B" w:themeColor="accent1"/>
                <w:sz w:val="16"/>
                <w:szCs w:val="16"/>
              </w:rPr>
              <w:t>Litigation privilege</w:t>
            </w:r>
          </w:p>
        </w:tc>
        <w:tc>
          <w:tcPr>
            <w:tcW w:w="2288" w:type="dxa"/>
            <w:shd w:val="clear" w:color="auto" w:fill="F0F6F6" w:themeFill="accent2" w:themeFillTint="33"/>
          </w:tcPr>
          <w:p w14:paraId="105717AC" w14:textId="00AB3F42" w:rsidR="2BB31852" w:rsidRPr="004608CA" w:rsidRDefault="2BB31852" w:rsidP="001D2BB9">
            <w:pPr>
              <w:spacing w:before="80" w:after="80"/>
              <w:rPr>
                <w:rFonts w:cs="Arial"/>
                <w:color w:val="00416B" w:themeColor="accent1"/>
                <w:sz w:val="16"/>
                <w:szCs w:val="16"/>
              </w:rPr>
            </w:pPr>
            <w:r w:rsidRPr="004608CA">
              <w:rPr>
                <w:rFonts w:cs="Arial"/>
                <w:color w:val="00416B" w:themeColor="accent1"/>
                <w:sz w:val="16"/>
                <w:szCs w:val="16"/>
              </w:rPr>
              <w:t xml:space="preserve">The legal issue being advised upon for which the advice </w:t>
            </w:r>
            <w:r w:rsidR="00D34B46">
              <w:rPr>
                <w:rFonts w:cs="Arial"/>
                <w:color w:val="00416B" w:themeColor="accent1"/>
                <w:sz w:val="16"/>
                <w:szCs w:val="16"/>
              </w:rPr>
              <w:t>i</w:t>
            </w:r>
            <w:r w:rsidRPr="004608CA">
              <w:rPr>
                <w:rFonts w:cs="Arial"/>
                <w:color w:val="00416B" w:themeColor="accent1"/>
                <w:sz w:val="16"/>
                <w:szCs w:val="16"/>
              </w:rPr>
              <w:t>s being sought, except to the extent that disclosure of the legal issue would also disclose the information subject to LPP</w:t>
            </w:r>
            <w:r w:rsidR="000447D5">
              <w:rPr>
                <w:rFonts w:cs="Arial"/>
                <w:color w:val="00416B" w:themeColor="accent1"/>
                <w:sz w:val="16"/>
                <w:szCs w:val="16"/>
              </w:rPr>
              <w:t>.</w:t>
            </w:r>
          </w:p>
        </w:tc>
        <w:tc>
          <w:tcPr>
            <w:tcW w:w="1832" w:type="dxa"/>
            <w:shd w:val="clear" w:color="auto" w:fill="F0F6F6" w:themeFill="accent2" w:themeFillTint="33"/>
          </w:tcPr>
          <w:p w14:paraId="4731D67A" w14:textId="4EC4A1BE" w:rsidR="001E18FD" w:rsidRPr="004608CA" w:rsidRDefault="2BB31852" w:rsidP="001D2BB9">
            <w:pPr>
              <w:spacing w:before="80" w:after="80"/>
              <w:rPr>
                <w:rFonts w:cs="Arial"/>
                <w:color w:val="00416B" w:themeColor="accent1"/>
                <w:sz w:val="16"/>
                <w:szCs w:val="16"/>
              </w:rPr>
            </w:pPr>
            <w:r w:rsidRPr="004608CA">
              <w:rPr>
                <w:rFonts w:cs="Arial"/>
                <w:color w:val="00416B" w:themeColor="accent1"/>
                <w:sz w:val="16"/>
                <w:szCs w:val="16"/>
              </w:rPr>
              <w:t>If the communication is written, the title or subject line of the communication</w:t>
            </w:r>
            <w:r w:rsidR="000447D5">
              <w:rPr>
                <w:rFonts w:cs="Arial"/>
                <w:color w:val="00416B" w:themeColor="accent1"/>
                <w:sz w:val="16"/>
                <w:szCs w:val="16"/>
              </w:rPr>
              <w:t>.</w:t>
            </w:r>
          </w:p>
          <w:p w14:paraId="61CC5DA7" w14:textId="065D5FD3" w:rsidR="2BB31852" w:rsidRPr="004608CA" w:rsidRDefault="2BB31852" w:rsidP="001D2BB9">
            <w:pPr>
              <w:spacing w:before="80" w:after="80"/>
              <w:rPr>
                <w:rFonts w:cs="Arial"/>
                <w:color w:val="00416B" w:themeColor="accent1"/>
                <w:sz w:val="16"/>
                <w:szCs w:val="16"/>
              </w:rPr>
            </w:pPr>
            <w:r w:rsidRPr="004608CA">
              <w:rPr>
                <w:rFonts w:cs="Arial"/>
                <w:color w:val="00416B" w:themeColor="accent1"/>
                <w:sz w:val="16"/>
                <w:szCs w:val="16"/>
              </w:rPr>
              <w:t>(Except to the extent that disclosure of the title or subject line would also disclose the information subject to LPP)</w:t>
            </w:r>
          </w:p>
        </w:tc>
        <w:tc>
          <w:tcPr>
            <w:tcW w:w="1520" w:type="dxa"/>
            <w:shd w:val="clear" w:color="auto" w:fill="F0F6F6" w:themeFill="accent2" w:themeFillTint="33"/>
          </w:tcPr>
          <w:p w14:paraId="4DAAF771" w14:textId="687DCAEA" w:rsidR="2BB31852" w:rsidRPr="004608CA" w:rsidRDefault="2BB31852" w:rsidP="001D2BB9">
            <w:pPr>
              <w:tabs>
                <w:tab w:val="left" w:pos="914"/>
              </w:tabs>
              <w:spacing w:before="80" w:after="80"/>
              <w:rPr>
                <w:rFonts w:cs="Arial"/>
                <w:color w:val="00416B" w:themeColor="accent1"/>
                <w:sz w:val="16"/>
                <w:szCs w:val="16"/>
              </w:rPr>
            </w:pPr>
            <w:r w:rsidRPr="004608CA">
              <w:rPr>
                <w:rFonts w:cs="Arial"/>
                <w:color w:val="00416B" w:themeColor="accent1"/>
                <w:sz w:val="16"/>
                <w:szCs w:val="16"/>
              </w:rPr>
              <w:t>Author(s) of the privileged communication and, if different, sender (name, position, organisation)</w:t>
            </w:r>
            <w:r w:rsidR="000447D5">
              <w:rPr>
                <w:rFonts w:cs="Arial"/>
                <w:color w:val="00416B" w:themeColor="accent1"/>
                <w:sz w:val="16"/>
                <w:szCs w:val="16"/>
              </w:rPr>
              <w:t>.</w:t>
            </w:r>
          </w:p>
        </w:tc>
        <w:tc>
          <w:tcPr>
            <w:tcW w:w="1520" w:type="dxa"/>
            <w:shd w:val="clear" w:color="auto" w:fill="F0F6F6" w:themeFill="accent2" w:themeFillTint="33"/>
          </w:tcPr>
          <w:p w14:paraId="6B2A61A6" w14:textId="04DF9373" w:rsidR="2BB31852" w:rsidRPr="008750D2" w:rsidRDefault="2BB31852" w:rsidP="001D2BB9">
            <w:pPr>
              <w:tabs>
                <w:tab w:val="left" w:pos="914"/>
              </w:tabs>
              <w:spacing w:before="80" w:after="80"/>
              <w:rPr>
                <w:rFonts w:cs="Arial"/>
                <w:color w:val="00416B" w:themeColor="accent1"/>
                <w:sz w:val="16"/>
                <w:szCs w:val="16"/>
              </w:rPr>
            </w:pPr>
            <w:r w:rsidRPr="008750D2">
              <w:rPr>
                <w:rFonts w:cs="Arial"/>
                <w:color w:val="00416B" w:themeColor="accent1"/>
                <w:sz w:val="16"/>
                <w:szCs w:val="16"/>
              </w:rPr>
              <w:t>All people who have received the document (name, position, organisation);</w:t>
            </w:r>
            <w:r w:rsidR="001D2BB9" w:rsidRPr="008750D2">
              <w:rPr>
                <w:rFonts w:cs="Arial"/>
                <w:color w:val="00416B" w:themeColor="accent1"/>
                <w:sz w:val="16"/>
                <w:szCs w:val="16"/>
              </w:rPr>
              <w:t xml:space="preserve"> </w:t>
            </w:r>
            <w:r w:rsidRPr="008750D2">
              <w:rPr>
                <w:rFonts w:cs="Arial"/>
                <w:color w:val="00416B" w:themeColor="accent1"/>
                <w:sz w:val="16"/>
                <w:szCs w:val="16"/>
              </w:rPr>
              <w:t>if email, this will include those in the ‘cc’ and ‘bcc’ fields.</w:t>
            </w:r>
          </w:p>
        </w:tc>
      </w:tr>
      <w:tr w:rsidR="1833E1C5" w14:paraId="1227E05E" w14:textId="77777777" w:rsidTr="000958B6">
        <w:trPr>
          <w:trHeight w:val="300"/>
        </w:trPr>
        <w:tc>
          <w:tcPr>
            <w:tcW w:w="1824" w:type="dxa"/>
          </w:tcPr>
          <w:p w14:paraId="23AE08AA" w14:textId="688B353B" w:rsidR="1833E1C5" w:rsidRPr="00AF5B82" w:rsidRDefault="1833E1C5" w:rsidP="00DB04D1">
            <w:pPr>
              <w:rPr>
                <w:color w:val="000000" w:themeColor="text1"/>
                <w:sz w:val="18"/>
                <w:szCs w:val="18"/>
              </w:rPr>
            </w:pPr>
            <w:permStart w:id="992763487" w:edGrp="everyone" w:colFirst="0" w:colLast="0"/>
            <w:permStart w:id="579622844" w:edGrp="everyone" w:colFirst="1" w:colLast="1"/>
            <w:permStart w:id="1691025873" w:edGrp="everyone" w:colFirst="2" w:colLast="2"/>
            <w:permStart w:id="582944918" w:edGrp="everyone" w:colFirst="3" w:colLast="3"/>
            <w:permStart w:id="927933499" w:edGrp="everyone" w:colFirst="4" w:colLast="4"/>
            <w:permStart w:id="42009462" w:edGrp="everyone" w:colFirst="5" w:colLast="5"/>
            <w:permStart w:id="1701983497" w:edGrp="everyone" w:colFirst="6" w:colLast="6"/>
            <w:permStart w:id="1869748147" w:edGrp="everyone" w:colFirst="7" w:colLast="7"/>
            <w:permStart w:id="983382487" w:edGrp="everyone" w:colFirst="8" w:colLast="8"/>
            <w:permStart w:id="1261586128" w:edGrp="everyone" w:colFirst="9" w:colLast="9"/>
          </w:p>
        </w:tc>
        <w:tc>
          <w:tcPr>
            <w:tcW w:w="1293" w:type="dxa"/>
          </w:tcPr>
          <w:p w14:paraId="014FC83D" w14:textId="44586A7A" w:rsidR="7883A8CB" w:rsidRPr="00AF5B82" w:rsidRDefault="7883A8CB" w:rsidP="00DB04D1">
            <w:pPr>
              <w:rPr>
                <w:color w:val="000000" w:themeColor="text1"/>
                <w:sz w:val="18"/>
                <w:szCs w:val="18"/>
              </w:rPr>
            </w:pPr>
            <w:r w:rsidRPr="00AF5B82">
              <w:rPr>
                <w:color w:val="000000" w:themeColor="text1"/>
                <w:sz w:val="18"/>
                <w:szCs w:val="18"/>
              </w:rPr>
              <w:t>[DD/MM/YY]</w:t>
            </w:r>
          </w:p>
        </w:tc>
        <w:tc>
          <w:tcPr>
            <w:tcW w:w="1131" w:type="dxa"/>
          </w:tcPr>
          <w:p w14:paraId="449BA649" w14:textId="77EC97FB" w:rsidR="1833E1C5" w:rsidRPr="00AF5B82" w:rsidRDefault="1833E1C5" w:rsidP="00DB04D1">
            <w:pPr>
              <w:rPr>
                <w:color w:val="000000" w:themeColor="text1"/>
                <w:sz w:val="18"/>
                <w:szCs w:val="18"/>
              </w:rPr>
            </w:pPr>
          </w:p>
        </w:tc>
        <w:tc>
          <w:tcPr>
            <w:tcW w:w="1701" w:type="dxa"/>
          </w:tcPr>
          <w:p w14:paraId="0A58F7CA" w14:textId="02633FBB" w:rsidR="1833E1C5" w:rsidRPr="00AF5B82" w:rsidRDefault="1833E1C5" w:rsidP="00DB04D1">
            <w:pPr>
              <w:rPr>
                <w:color w:val="000000" w:themeColor="text1"/>
                <w:sz w:val="18"/>
                <w:szCs w:val="18"/>
              </w:rPr>
            </w:pPr>
          </w:p>
        </w:tc>
        <w:tc>
          <w:tcPr>
            <w:tcW w:w="1559" w:type="dxa"/>
          </w:tcPr>
          <w:p w14:paraId="2C96ED8D" w14:textId="29EDD8CC" w:rsidR="1833E1C5" w:rsidRPr="00AF5B82" w:rsidRDefault="1833E1C5" w:rsidP="00DB04D1">
            <w:pPr>
              <w:rPr>
                <w:color w:val="000000" w:themeColor="text1"/>
                <w:sz w:val="18"/>
                <w:szCs w:val="18"/>
              </w:rPr>
            </w:pPr>
          </w:p>
        </w:tc>
        <w:tc>
          <w:tcPr>
            <w:tcW w:w="2288" w:type="dxa"/>
          </w:tcPr>
          <w:p w14:paraId="2E400185" w14:textId="7686ED2B" w:rsidR="1833E1C5" w:rsidRPr="00AF5B82" w:rsidRDefault="1833E1C5" w:rsidP="00DB04D1">
            <w:pPr>
              <w:rPr>
                <w:color w:val="000000" w:themeColor="text1"/>
                <w:sz w:val="18"/>
                <w:szCs w:val="18"/>
              </w:rPr>
            </w:pPr>
          </w:p>
        </w:tc>
        <w:tc>
          <w:tcPr>
            <w:tcW w:w="1832" w:type="dxa"/>
          </w:tcPr>
          <w:p w14:paraId="7349FC36" w14:textId="5EE75B4A" w:rsidR="1833E1C5" w:rsidRPr="00AF5B82" w:rsidRDefault="1833E1C5" w:rsidP="00DB04D1">
            <w:pPr>
              <w:rPr>
                <w:color w:val="000000" w:themeColor="text1"/>
                <w:sz w:val="18"/>
                <w:szCs w:val="18"/>
              </w:rPr>
            </w:pPr>
          </w:p>
        </w:tc>
        <w:tc>
          <w:tcPr>
            <w:tcW w:w="1520" w:type="dxa"/>
          </w:tcPr>
          <w:p w14:paraId="061A53A7" w14:textId="23F4102D" w:rsidR="1833E1C5" w:rsidRPr="00AF5B82" w:rsidRDefault="1833E1C5" w:rsidP="00DB04D1">
            <w:pPr>
              <w:rPr>
                <w:color w:val="000000" w:themeColor="text1"/>
                <w:sz w:val="18"/>
                <w:szCs w:val="18"/>
              </w:rPr>
            </w:pPr>
          </w:p>
        </w:tc>
        <w:tc>
          <w:tcPr>
            <w:tcW w:w="1520" w:type="dxa"/>
          </w:tcPr>
          <w:p w14:paraId="16491BA3" w14:textId="1AA147A0" w:rsidR="1833E1C5" w:rsidRPr="00AF5B82" w:rsidRDefault="1833E1C5" w:rsidP="00DB04D1">
            <w:pPr>
              <w:rPr>
                <w:color w:val="000000" w:themeColor="text1"/>
                <w:sz w:val="18"/>
                <w:szCs w:val="18"/>
              </w:rPr>
            </w:pPr>
          </w:p>
        </w:tc>
      </w:tr>
      <w:tr w:rsidR="1833E1C5" w14:paraId="30249C10" w14:textId="77777777" w:rsidTr="000958B6">
        <w:trPr>
          <w:trHeight w:val="300"/>
        </w:trPr>
        <w:tc>
          <w:tcPr>
            <w:tcW w:w="1824" w:type="dxa"/>
          </w:tcPr>
          <w:p w14:paraId="357C3FAB" w14:textId="62A28635" w:rsidR="1833E1C5" w:rsidRPr="00AF5B82" w:rsidRDefault="1833E1C5" w:rsidP="00DB04D1">
            <w:pPr>
              <w:rPr>
                <w:color w:val="000000" w:themeColor="text1"/>
                <w:sz w:val="18"/>
                <w:szCs w:val="18"/>
              </w:rPr>
            </w:pPr>
            <w:permStart w:id="1207175703" w:edGrp="everyone" w:colFirst="0" w:colLast="0"/>
            <w:permStart w:id="29366339" w:edGrp="everyone" w:colFirst="1" w:colLast="1"/>
            <w:permStart w:id="395595027" w:edGrp="everyone" w:colFirst="2" w:colLast="2"/>
            <w:permStart w:id="633156671" w:edGrp="everyone" w:colFirst="3" w:colLast="3"/>
            <w:permStart w:id="125267528" w:edGrp="everyone" w:colFirst="4" w:colLast="4"/>
            <w:permStart w:id="1946420980" w:edGrp="everyone" w:colFirst="5" w:colLast="5"/>
            <w:permStart w:id="1263994057" w:edGrp="everyone" w:colFirst="6" w:colLast="6"/>
            <w:permStart w:id="874778695" w:edGrp="everyone" w:colFirst="7" w:colLast="7"/>
            <w:permStart w:id="534315388" w:edGrp="everyone" w:colFirst="8" w:colLast="8"/>
            <w:permStart w:id="1988982674" w:edGrp="everyone" w:colFirst="9" w:colLast="9"/>
            <w:permEnd w:id="992763487"/>
            <w:permEnd w:id="579622844"/>
            <w:permEnd w:id="1691025873"/>
            <w:permEnd w:id="582944918"/>
            <w:permEnd w:id="927933499"/>
            <w:permEnd w:id="42009462"/>
            <w:permEnd w:id="1701983497"/>
            <w:permEnd w:id="1869748147"/>
            <w:permEnd w:id="983382487"/>
            <w:permEnd w:id="1261586128"/>
          </w:p>
        </w:tc>
        <w:tc>
          <w:tcPr>
            <w:tcW w:w="1293" w:type="dxa"/>
          </w:tcPr>
          <w:p w14:paraId="66E092BC" w14:textId="0498F343" w:rsidR="7883A8CB" w:rsidRPr="00AF5B82" w:rsidRDefault="7883A8CB" w:rsidP="00DB04D1">
            <w:pPr>
              <w:rPr>
                <w:color w:val="000000" w:themeColor="text1"/>
                <w:sz w:val="18"/>
                <w:szCs w:val="18"/>
              </w:rPr>
            </w:pPr>
            <w:r w:rsidRPr="00AF5B82">
              <w:rPr>
                <w:color w:val="000000" w:themeColor="text1"/>
                <w:sz w:val="18"/>
                <w:szCs w:val="18"/>
              </w:rPr>
              <w:t>[DD/MM/YY]</w:t>
            </w:r>
          </w:p>
        </w:tc>
        <w:tc>
          <w:tcPr>
            <w:tcW w:w="1131" w:type="dxa"/>
          </w:tcPr>
          <w:p w14:paraId="7C5781B5" w14:textId="06D12D97" w:rsidR="1833E1C5" w:rsidRPr="00AF5B82" w:rsidRDefault="1833E1C5" w:rsidP="00DB04D1">
            <w:pPr>
              <w:rPr>
                <w:color w:val="000000" w:themeColor="text1"/>
                <w:sz w:val="18"/>
                <w:szCs w:val="18"/>
              </w:rPr>
            </w:pPr>
          </w:p>
        </w:tc>
        <w:tc>
          <w:tcPr>
            <w:tcW w:w="1701" w:type="dxa"/>
          </w:tcPr>
          <w:p w14:paraId="3B66D637" w14:textId="51FF0C99" w:rsidR="1833E1C5" w:rsidRPr="00AF5B82" w:rsidRDefault="1833E1C5" w:rsidP="00DB04D1">
            <w:pPr>
              <w:rPr>
                <w:color w:val="000000" w:themeColor="text1"/>
                <w:sz w:val="18"/>
                <w:szCs w:val="18"/>
              </w:rPr>
            </w:pPr>
          </w:p>
        </w:tc>
        <w:tc>
          <w:tcPr>
            <w:tcW w:w="1559" w:type="dxa"/>
          </w:tcPr>
          <w:p w14:paraId="6031DD13" w14:textId="5637957B" w:rsidR="1833E1C5" w:rsidRPr="00AF5B82" w:rsidRDefault="1833E1C5" w:rsidP="00DB04D1">
            <w:pPr>
              <w:rPr>
                <w:color w:val="000000" w:themeColor="text1"/>
                <w:sz w:val="18"/>
                <w:szCs w:val="18"/>
              </w:rPr>
            </w:pPr>
          </w:p>
        </w:tc>
        <w:tc>
          <w:tcPr>
            <w:tcW w:w="2288" w:type="dxa"/>
          </w:tcPr>
          <w:p w14:paraId="4B4B269E" w14:textId="44594B04" w:rsidR="1833E1C5" w:rsidRPr="00AF5B82" w:rsidRDefault="1833E1C5" w:rsidP="00DB04D1">
            <w:pPr>
              <w:rPr>
                <w:color w:val="000000" w:themeColor="text1"/>
                <w:sz w:val="18"/>
                <w:szCs w:val="18"/>
              </w:rPr>
            </w:pPr>
          </w:p>
        </w:tc>
        <w:tc>
          <w:tcPr>
            <w:tcW w:w="1832" w:type="dxa"/>
          </w:tcPr>
          <w:p w14:paraId="65B05999" w14:textId="7CD5CE06" w:rsidR="1833E1C5" w:rsidRPr="00AF5B82" w:rsidRDefault="1833E1C5" w:rsidP="00DB04D1">
            <w:pPr>
              <w:rPr>
                <w:color w:val="000000" w:themeColor="text1"/>
                <w:sz w:val="18"/>
                <w:szCs w:val="18"/>
              </w:rPr>
            </w:pPr>
          </w:p>
        </w:tc>
        <w:tc>
          <w:tcPr>
            <w:tcW w:w="1520" w:type="dxa"/>
          </w:tcPr>
          <w:p w14:paraId="7E15ECA8" w14:textId="6453EFD6" w:rsidR="1833E1C5" w:rsidRPr="00AF5B82" w:rsidRDefault="1833E1C5" w:rsidP="00DB04D1">
            <w:pPr>
              <w:rPr>
                <w:color w:val="000000" w:themeColor="text1"/>
                <w:sz w:val="18"/>
                <w:szCs w:val="18"/>
              </w:rPr>
            </w:pPr>
          </w:p>
        </w:tc>
        <w:tc>
          <w:tcPr>
            <w:tcW w:w="1520" w:type="dxa"/>
          </w:tcPr>
          <w:p w14:paraId="04A2586C" w14:textId="158D088A" w:rsidR="1833E1C5" w:rsidRPr="00AF5B82" w:rsidRDefault="1833E1C5" w:rsidP="00DB04D1">
            <w:pPr>
              <w:rPr>
                <w:color w:val="000000" w:themeColor="text1"/>
                <w:sz w:val="18"/>
                <w:szCs w:val="18"/>
              </w:rPr>
            </w:pPr>
          </w:p>
        </w:tc>
      </w:tr>
      <w:tr w:rsidR="005B14A3" w14:paraId="2D1225AA" w14:textId="77777777" w:rsidTr="000958B6">
        <w:trPr>
          <w:trHeight w:val="300"/>
        </w:trPr>
        <w:tc>
          <w:tcPr>
            <w:tcW w:w="1824" w:type="dxa"/>
          </w:tcPr>
          <w:p w14:paraId="0E38B35E" w14:textId="77777777" w:rsidR="005B14A3" w:rsidRPr="00AF5B82" w:rsidRDefault="005B14A3" w:rsidP="00DB04D1">
            <w:pPr>
              <w:rPr>
                <w:color w:val="000000" w:themeColor="text1"/>
                <w:sz w:val="18"/>
                <w:szCs w:val="18"/>
              </w:rPr>
            </w:pPr>
            <w:permStart w:id="2141342818" w:edGrp="everyone" w:colFirst="0" w:colLast="0"/>
            <w:permStart w:id="1946177176" w:edGrp="everyone" w:colFirst="1" w:colLast="1"/>
            <w:permStart w:id="765034065" w:edGrp="everyone" w:colFirst="2" w:colLast="2"/>
            <w:permStart w:id="1999731522" w:edGrp="everyone" w:colFirst="3" w:colLast="3"/>
            <w:permStart w:id="622944102" w:edGrp="everyone" w:colFirst="4" w:colLast="4"/>
            <w:permStart w:id="191236473" w:edGrp="everyone" w:colFirst="5" w:colLast="5"/>
            <w:permStart w:id="1961783206" w:edGrp="everyone" w:colFirst="6" w:colLast="6"/>
            <w:permStart w:id="1959011883" w:edGrp="everyone" w:colFirst="7" w:colLast="7"/>
            <w:permStart w:id="566255319" w:edGrp="everyone" w:colFirst="8" w:colLast="8"/>
            <w:permStart w:id="16088242" w:edGrp="everyone" w:colFirst="9" w:colLast="9"/>
            <w:permEnd w:id="1207175703"/>
            <w:permEnd w:id="29366339"/>
            <w:permEnd w:id="395595027"/>
            <w:permEnd w:id="633156671"/>
            <w:permEnd w:id="125267528"/>
            <w:permEnd w:id="1946420980"/>
            <w:permEnd w:id="1263994057"/>
            <w:permEnd w:id="874778695"/>
            <w:permEnd w:id="534315388"/>
            <w:permEnd w:id="1988982674"/>
          </w:p>
        </w:tc>
        <w:tc>
          <w:tcPr>
            <w:tcW w:w="1293" w:type="dxa"/>
          </w:tcPr>
          <w:p w14:paraId="3045D1AD" w14:textId="1A663E2F" w:rsidR="005B14A3" w:rsidRPr="00AF5B82" w:rsidRDefault="00DB04D1" w:rsidP="00DB04D1">
            <w:pPr>
              <w:rPr>
                <w:color w:val="000000" w:themeColor="text1"/>
                <w:sz w:val="18"/>
                <w:szCs w:val="18"/>
              </w:rPr>
            </w:pPr>
            <w:r w:rsidRPr="00AF5B82">
              <w:rPr>
                <w:color w:val="000000" w:themeColor="text1"/>
                <w:sz w:val="18"/>
                <w:szCs w:val="18"/>
              </w:rPr>
              <w:t>[DD/MM/YY]</w:t>
            </w:r>
          </w:p>
        </w:tc>
        <w:tc>
          <w:tcPr>
            <w:tcW w:w="1131" w:type="dxa"/>
          </w:tcPr>
          <w:p w14:paraId="018999FE" w14:textId="77777777" w:rsidR="005B14A3" w:rsidRPr="00AF5B82" w:rsidRDefault="005B14A3" w:rsidP="00DB04D1">
            <w:pPr>
              <w:rPr>
                <w:color w:val="000000" w:themeColor="text1"/>
                <w:sz w:val="18"/>
                <w:szCs w:val="18"/>
              </w:rPr>
            </w:pPr>
          </w:p>
        </w:tc>
        <w:tc>
          <w:tcPr>
            <w:tcW w:w="1701" w:type="dxa"/>
          </w:tcPr>
          <w:p w14:paraId="16E544F9" w14:textId="77777777" w:rsidR="005B14A3" w:rsidRPr="00AF5B82" w:rsidRDefault="005B14A3" w:rsidP="00DB04D1">
            <w:pPr>
              <w:rPr>
                <w:color w:val="000000" w:themeColor="text1"/>
                <w:sz w:val="18"/>
                <w:szCs w:val="18"/>
              </w:rPr>
            </w:pPr>
          </w:p>
        </w:tc>
        <w:tc>
          <w:tcPr>
            <w:tcW w:w="1559" w:type="dxa"/>
          </w:tcPr>
          <w:p w14:paraId="7493B190" w14:textId="77777777" w:rsidR="005B14A3" w:rsidRPr="00AF5B82" w:rsidRDefault="005B14A3" w:rsidP="00DB04D1">
            <w:pPr>
              <w:rPr>
                <w:color w:val="000000" w:themeColor="text1"/>
                <w:sz w:val="18"/>
                <w:szCs w:val="18"/>
              </w:rPr>
            </w:pPr>
          </w:p>
        </w:tc>
        <w:tc>
          <w:tcPr>
            <w:tcW w:w="2288" w:type="dxa"/>
          </w:tcPr>
          <w:p w14:paraId="610FD3FD" w14:textId="77777777" w:rsidR="005B14A3" w:rsidRPr="00AF5B82" w:rsidRDefault="005B14A3" w:rsidP="00DB04D1">
            <w:pPr>
              <w:rPr>
                <w:color w:val="000000" w:themeColor="text1"/>
                <w:sz w:val="18"/>
                <w:szCs w:val="18"/>
              </w:rPr>
            </w:pPr>
          </w:p>
        </w:tc>
        <w:tc>
          <w:tcPr>
            <w:tcW w:w="1832" w:type="dxa"/>
          </w:tcPr>
          <w:p w14:paraId="37447E15" w14:textId="77777777" w:rsidR="005B14A3" w:rsidRPr="00AF5B82" w:rsidRDefault="005B14A3" w:rsidP="00DB04D1">
            <w:pPr>
              <w:rPr>
                <w:color w:val="000000" w:themeColor="text1"/>
                <w:sz w:val="18"/>
                <w:szCs w:val="18"/>
              </w:rPr>
            </w:pPr>
          </w:p>
        </w:tc>
        <w:tc>
          <w:tcPr>
            <w:tcW w:w="1520" w:type="dxa"/>
          </w:tcPr>
          <w:p w14:paraId="59A5B80E" w14:textId="77777777" w:rsidR="005B14A3" w:rsidRPr="00AF5B82" w:rsidRDefault="005B14A3" w:rsidP="00DB04D1">
            <w:pPr>
              <w:rPr>
                <w:color w:val="000000" w:themeColor="text1"/>
                <w:sz w:val="18"/>
                <w:szCs w:val="18"/>
              </w:rPr>
            </w:pPr>
          </w:p>
        </w:tc>
        <w:tc>
          <w:tcPr>
            <w:tcW w:w="1520" w:type="dxa"/>
          </w:tcPr>
          <w:p w14:paraId="4592D56A" w14:textId="77777777" w:rsidR="005B14A3" w:rsidRPr="00AF5B82" w:rsidRDefault="005B14A3" w:rsidP="00DB04D1">
            <w:pPr>
              <w:rPr>
                <w:color w:val="000000" w:themeColor="text1"/>
                <w:sz w:val="18"/>
                <w:szCs w:val="18"/>
              </w:rPr>
            </w:pPr>
          </w:p>
        </w:tc>
      </w:tr>
    </w:tbl>
    <w:permEnd w:id="2141342818"/>
    <w:permEnd w:id="1946177176"/>
    <w:permEnd w:id="765034065"/>
    <w:permEnd w:id="1999731522"/>
    <w:permEnd w:id="622944102"/>
    <w:permEnd w:id="191236473"/>
    <w:permEnd w:id="1961783206"/>
    <w:permEnd w:id="1959011883"/>
    <w:permEnd w:id="566255319"/>
    <w:permEnd w:id="16088242"/>
    <w:p w14:paraId="1EC3B058" w14:textId="05909B1F" w:rsidR="00712639" w:rsidRPr="00453107" w:rsidRDefault="00712639" w:rsidP="00DB7706">
      <w:pPr>
        <w:spacing w:before="200" w:after="160"/>
        <w:ind w:left="142"/>
      </w:pPr>
      <w:r w:rsidRPr="00453107">
        <w:rPr>
          <w:rFonts w:cs="Arial"/>
        </w:rPr>
        <w:t>+ Add rows as needed.</w:t>
      </w:r>
      <w:r w:rsidR="00D4390B" w:rsidRPr="00453107">
        <w:rPr>
          <w:rFonts w:cs="Arial"/>
        </w:rPr>
        <w:t xml:space="preserve"> </w:t>
      </w:r>
    </w:p>
    <w:p w14:paraId="20D9C422" w14:textId="77777777" w:rsidR="00625925" w:rsidRDefault="00625925" w:rsidP="00453107">
      <w:pPr>
        <w:sectPr w:rsidR="00625925" w:rsidSect="000958B6">
          <w:headerReference w:type="first" r:id="rId12"/>
          <w:footerReference w:type="first" r:id="rId13"/>
          <w:pgSz w:w="16838" w:h="11906" w:orient="landscape"/>
          <w:pgMar w:top="1985" w:right="1080" w:bottom="1440" w:left="1080" w:header="708" w:footer="708" w:gutter="0"/>
          <w:cols w:space="708"/>
          <w:titlePg/>
          <w:docGrid w:linePitch="360"/>
        </w:sectPr>
      </w:pPr>
    </w:p>
    <w:p w14:paraId="70C60F65" w14:textId="03F64B61" w:rsidR="004B4468" w:rsidRDefault="00E02852" w:rsidP="004B4468">
      <w:pPr>
        <w:pStyle w:val="Heading2"/>
      </w:pPr>
      <w:r>
        <w:lastRenderedPageBreak/>
        <w:t>2.</w:t>
      </w:r>
      <w:r w:rsidR="004B4468">
        <w:t xml:space="preserve"> Attestation</w:t>
      </w:r>
      <w:r>
        <w:t xml:space="preserve"> and identity</w:t>
      </w:r>
    </w:p>
    <w:p w14:paraId="79498A94" w14:textId="40D403B5" w:rsidR="004B4468" w:rsidRDefault="004B4468" w:rsidP="00FD6FDF">
      <w:r>
        <w:t xml:space="preserve">By making this claim, you confirm that you reasonably believe that the information or document is subject to legal professional privilege, and that you have, including where you consider it would be impracticable or unlawful to obtain instructions from your client/former client in relation to the making of this claim: </w:t>
      </w:r>
    </w:p>
    <w:p w14:paraId="15563765" w14:textId="77777777" w:rsidR="004B4468" w:rsidRDefault="004B4468" w:rsidP="00FD6FDF">
      <w:pPr>
        <w:pStyle w:val="ListParagraph"/>
        <w:numPr>
          <w:ilvl w:val="0"/>
          <w:numId w:val="32"/>
        </w:numPr>
        <w:spacing w:before="120"/>
        <w:contextualSpacing w:val="0"/>
      </w:pPr>
      <w:r>
        <w:t>considered the nature of each communication and completed this Form in accordance with the law of LPP; and</w:t>
      </w:r>
    </w:p>
    <w:p w14:paraId="2797D943" w14:textId="5801D4E5" w:rsidR="004B4468" w:rsidRDefault="004B4468" w:rsidP="00E908D1">
      <w:pPr>
        <w:pStyle w:val="ListParagraph"/>
        <w:numPr>
          <w:ilvl w:val="0"/>
          <w:numId w:val="32"/>
        </w:numPr>
        <w:contextualSpacing w:val="0"/>
      </w:pPr>
      <w:r>
        <w:t>reviewed and determined the status of each communication in accordance with the law of LPP, including whether</w:t>
      </w:r>
      <w:r w:rsidR="006D02F9">
        <w:t xml:space="preserve"> </w:t>
      </w:r>
      <w:r>
        <w:t xml:space="preserve">to the extent </w:t>
      </w:r>
      <w:r w:rsidR="00A92DBF">
        <w:t>known</w:t>
      </w:r>
      <w:r w:rsidR="006D02F9">
        <w:t xml:space="preserve"> </w:t>
      </w:r>
      <w:r w:rsidR="00A92DBF">
        <w:t>privilege</w:t>
      </w:r>
      <w:r>
        <w:t xml:space="preserve"> has been waived.</w:t>
      </w:r>
    </w:p>
    <w:p w14:paraId="3FBE6A03" w14:textId="43A8778A" w:rsidR="00756BFF" w:rsidRPr="00B27349" w:rsidRDefault="008A0842" w:rsidP="003951CA">
      <w:pPr>
        <w:pStyle w:val="Heading2"/>
        <w:spacing w:before="480" w:after="160"/>
        <w:rPr>
          <w:sz w:val="24"/>
          <w:szCs w:val="24"/>
        </w:rPr>
      </w:pPr>
      <w:r w:rsidRPr="00B27349">
        <w:rPr>
          <w:sz w:val="24"/>
          <w:szCs w:val="24"/>
        </w:rPr>
        <w:t xml:space="preserve">Identity </w:t>
      </w:r>
      <w:r w:rsidR="00756BFF" w:rsidRPr="00B27349">
        <w:rPr>
          <w:sz w:val="24"/>
          <w:szCs w:val="24"/>
        </w:rPr>
        <w:t xml:space="preserve">of </w:t>
      </w:r>
      <w:r w:rsidR="00A15C47" w:rsidRPr="00B27349">
        <w:rPr>
          <w:sz w:val="24"/>
          <w:szCs w:val="24"/>
        </w:rPr>
        <w:t>i</w:t>
      </w:r>
      <w:r w:rsidR="00756BFF" w:rsidRPr="00B27349">
        <w:rPr>
          <w:sz w:val="24"/>
          <w:szCs w:val="24"/>
        </w:rPr>
        <w:t xml:space="preserve">ndividual filling out this </w:t>
      </w:r>
      <w:r w:rsidR="00A15C47" w:rsidRPr="00B27349">
        <w:rPr>
          <w:sz w:val="24"/>
          <w:szCs w:val="24"/>
        </w:rPr>
        <w:t>f</w:t>
      </w:r>
      <w:r w:rsidR="00756BFF" w:rsidRPr="00B27349">
        <w:rPr>
          <w:sz w:val="24"/>
          <w:szCs w:val="24"/>
        </w:rPr>
        <w:t>orm</w:t>
      </w:r>
    </w:p>
    <w:tbl>
      <w:tblPr>
        <w:tblStyle w:val="TableGrid"/>
        <w:tblW w:w="0" w:type="auto"/>
        <w:tblLook w:val="06A0" w:firstRow="1" w:lastRow="0" w:firstColumn="1" w:lastColumn="0" w:noHBand="1" w:noVBand="1"/>
      </w:tblPr>
      <w:tblGrid>
        <w:gridCol w:w="1843"/>
        <w:gridCol w:w="7178"/>
      </w:tblGrid>
      <w:tr w:rsidR="1833E1C5" w14:paraId="46B376D7" w14:textId="77777777" w:rsidTr="00534D61">
        <w:trPr>
          <w:trHeight w:val="300"/>
        </w:trPr>
        <w:tc>
          <w:tcPr>
            <w:tcW w:w="1843" w:type="dxa"/>
            <w:tcBorders>
              <w:top w:val="nil"/>
              <w:left w:val="nil"/>
              <w:bottom w:val="nil"/>
              <w:right w:val="single" w:sz="4" w:space="0" w:color="B7D3D3" w:themeColor="accent2"/>
            </w:tcBorders>
            <w:vAlign w:val="center"/>
          </w:tcPr>
          <w:p w14:paraId="7509E050" w14:textId="544E0595" w:rsidR="07A50930" w:rsidRDefault="07A50930" w:rsidP="00534D61">
            <w:pPr>
              <w:spacing w:before="120"/>
            </w:pPr>
            <w:permStart w:id="891777266" w:edGrp="everyone" w:colFirst="1" w:colLast="1"/>
            <w:r w:rsidRPr="1833E1C5">
              <w:t>Full name</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56AF7AC0" w14:textId="163BA8C9" w:rsidR="1833E1C5" w:rsidRPr="00E908D1" w:rsidRDefault="002C2593" w:rsidP="00534D61">
            <w:pPr>
              <w:pStyle w:val="Heading2"/>
              <w:spacing w:after="120"/>
              <w:rPr>
                <w:color w:val="000000" w:themeColor="text1"/>
                <w:sz w:val="22"/>
                <w:szCs w:val="22"/>
              </w:rPr>
            </w:pPr>
            <w:r>
              <w:rPr>
                <w:color w:val="000000" w:themeColor="text1"/>
                <w:sz w:val="22"/>
                <w:szCs w:val="22"/>
              </w:rPr>
              <w:fldChar w:fldCharType="begin">
                <w:ffData>
                  <w:name w:val="Text1"/>
                  <w:enabled/>
                  <w:calcOnExit w:val="0"/>
                  <w:helpText w:type="text" w:val="Insert full name of individual filling out this form"/>
                  <w:textInput/>
                </w:ffData>
              </w:fldChar>
            </w:r>
            <w:bookmarkStart w:id="0" w:name="Text1"/>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0"/>
          </w:p>
        </w:tc>
      </w:tr>
      <w:tr w:rsidR="1833E1C5" w14:paraId="489717D1" w14:textId="77777777" w:rsidTr="00534D61">
        <w:trPr>
          <w:trHeight w:val="300"/>
        </w:trPr>
        <w:tc>
          <w:tcPr>
            <w:tcW w:w="1843" w:type="dxa"/>
            <w:tcBorders>
              <w:top w:val="nil"/>
              <w:left w:val="nil"/>
              <w:bottom w:val="nil"/>
              <w:right w:val="single" w:sz="4" w:space="0" w:color="B7D3D3" w:themeColor="accent2"/>
            </w:tcBorders>
            <w:vAlign w:val="center"/>
          </w:tcPr>
          <w:p w14:paraId="676B48DB" w14:textId="7494E68B" w:rsidR="07A50930" w:rsidRDefault="07A50930" w:rsidP="00534D61">
            <w:pPr>
              <w:spacing w:before="120"/>
            </w:pPr>
            <w:permStart w:id="659834468" w:edGrp="everyone" w:colFirst="1" w:colLast="1"/>
            <w:permEnd w:id="891777266"/>
            <w:r w:rsidRPr="1833E1C5">
              <w:t>Position</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2F33BD35" w14:textId="0A9F4D76" w:rsidR="1833E1C5" w:rsidRPr="00E908D1" w:rsidRDefault="00361580" w:rsidP="00534D61">
            <w:pPr>
              <w:pStyle w:val="Heading2"/>
              <w:spacing w:after="120"/>
              <w:rPr>
                <w:color w:val="000000" w:themeColor="text1"/>
                <w:sz w:val="22"/>
                <w:szCs w:val="22"/>
              </w:rPr>
            </w:pPr>
            <w:r>
              <w:rPr>
                <w:color w:val="000000" w:themeColor="text1"/>
                <w:sz w:val="22"/>
                <w:szCs w:val="22"/>
              </w:rPr>
              <w:fldChar w:fldCharType="begin">
                <w:ffData>
                  <w:name w:val="Text2"/>
                  <w:enabled/>
                  <w:calcOnExit w:val="0"/>
                  <w:helpText w:type="text" w:val="Insert the position of the indivdual filling out this form"/>
                  <w:textInput/>
                </w:ffData>
              </w:fldChar>
            </w:r>
            <w:bookmarkStart w:id="1" w:name="Text2"/>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1"/>
          </w:p>
        </w:tc>
      </w:tr>
      <w:tr w:rsidR="1833E1C5" w14:paraId="643FB457" w14:textId="77777777" w:rsidTr="00534D61">
        <w:trPr>
          <w:trHeight w:val="300"/>
        </w:trPr>
        <w:tc>
          <w:tcPr>
            <w:tcW w:w="1843" w:type="dxa"/>
            <w:tcBorders>
              <w:top w:val="nil"/>
              <w:left w:val="nil"/>
              <w:bottom w:val="nil"/>
              <w:right w:val="single" w:sz="4" w:space="0" w:color="B7D3D3" w:themeColor="accent2"/>
            </w:tcBorders>
            <w:vAlign w:val="center"/>
          </w:tcPr>
          <w:p w14:paraId="6A9EBAC6" w14:textId="6086BD37" w:rsidR="07A50930" w:rsidRDefault="07A50930" w:rsidP="00534D61">
            <w:pPr>
              <w:spacing w:before="120"/>
            </w:pPr>
            <w:permStart w:id="43254560" w:edGrp="everyone" w:colFirst="1" w:colLast="1"/>
            <w:permEnd w:id="659834468"/>
            <w:r w:rsidRPr="1833E1C5">
              <w:t>Organisation</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3C949CB1" w14:textId="4EFC81CD" w:rsidR="1833E1C5" w:rsidRPr="00E908D1" w:rsidRDefault="00312080" w:rsidP="00534D61">
            <w:pPr>
              <w:pStyle w:val="Heading2"/>
              <w:spacing w:after="120"/>
              <w:rPr>
                <w:color w:val="000000" w:themeColor="text1"/>
                <w:sz w:val="22"/>
                <w:szCs w:val="22"/>
              </w:rPr>
            </w:pPr>
            <w:r>
              <w:rPr>
                <w:color w:val="000000" w:themeColor="text1"/>
                <w:sz w:val="22"/>
                <w:szCs w:val="22"/>
              </w:rPr>
              <w:fldChar w:fldCharType="begin">
                <w:ffData>
                  <w:name w:val="Text3"/>
                  <w:enabled/>
                  <w:calcOnExit w:val="0"/>
                  <w:helpText w:type="text" w:val="Insert the organisation of the individual filling out this form"/>
                  <w:textInput/>
                </w:ffData>
              </w:fldChar>
            </w:r>
            <w:bookmarkStart w:id="2" w:name="Text3"/>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2"/>
          </w:p>
        </w:tc>
      </w:tr>
      <w:tr w:rsidR="1833E1C5" w14:paraId="27880B1F" w14:textId="77777777" w:rsidTr="00534D61">
        <w:trPr>
          <w:trHeight w:val="300"/>
        </w:trPr>
        <w:tc>
          <w:tcPr>
            <w:tcW w:w="1843" w:type="dxa"/>
            <w:tcBorders>
              <w:top w:val="nil"/>
              <w:left w:val="nil"/>
              <w:bottom w:val="nil"/>
              <w:right w:val="single" w:sz="4" w:space="0" w:color="B7D3D3" w:themeColor="accent2"/>
            </w:tcBorders>
            <w:vAlign w:val="center"/>
          </w:tcPr>
          <w:p w14:paraId="4DD7962C" w14:textId="287538EB" w:rsidR="07A50930" w:rsidRDefault="07A50930" w:rsidP="00534D61">
            <w:pPr>
              <w:spacing w:before="120"/>
            </w:pPr>
            <w:permStart w:id="1567491677" w:edGrp="everyone" w:colFirst="1" w:colLast="1"/>
            <w:permEnd w:id="43254560"/>
            <w:r w:rsidRPr="1833E1C5">
              <w:t>Email address</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7DA31DCE" w14:textId="0CB6B28D" w:rsidR="1833E1C5" w:rsidRPr="00E908D1" w:rsidRDefault="00D042B3" w:rsidP="00534D61">
            <w:pPr>
              <w:pStyle w:val="Heading2"/>
              <w:spacing w:after="120"/>
              <w:rPr>
                <w:color w:val="000000" w:themeColor="text1"/>
                <w:sz w:val="22"/>
                <w:szCs w:val="22"/>
              </w:rPr>
            </w:pPr>
            <w:r>
              <w:rPr>
                <w:color w:val="000000" w:themeColor="text1"/>
                <w:sz w:val="22"/>
                <w:szCs w:val="22"/>
              </w:rPr>
              <w:fldChar w:fldCharType="begin">
                <w:ffData>
                  <w:name w:val="Text4"/>
                  <w:enabled/>
                  <w:calcOnExit w:val="0"/>
                  <w:helpText w:type="text" w:val="Insert the email address of the individual filling out this form"/>
                  <w:textInput/>
                </w:ffData>
              </w:fldChar>
            </w:r>
            <w:bookmarkStart w:id="3" w:name="Text4"/>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3"/>
          </w:p>
        </w:tc>
      </w:tr>
      <w:tr w:rsidR="1833E1C5" w14:paraId="102B652C" w14:textId="77777777" w:rsidTr="00534D61">
        <w:trPr>
          <w:trHeight w:val="300"/>
        </w:trPr>
        <w:tc>
          <w:tcPr>
            <w:tcW w:w="1843" w:type="dxa"/>
            <w:tcBorders>
              <w:top w:val="nil"/>
              <w:left w:val="nil"/>
              <w:bottom w:val="nil"/>
              <w:right w:val="single" w:sz="4" w:space="0" w:color="B7D3D3" w:themeColor="accent2"/>
            </w:tcBorders>
            <w:vAlign w:val="center"/>
          </w:tcPr>
          <w:p w14:paraId="54E8C35C" w14:textId="5380B325" w:rsidR="07A50930" w:rsidRDefault="07A50930" w:rsidP="00534D61">
            <w:pPr>
              <w:spacing w:before="120"/>
            </w:pPr>
            <w:permStart w:id="664083835" w:edGrp="everyone" w:colFirst="1" w:colLast="1"/>
            <w:permEnd w:id="1567491677"/>
            <w:r w:rsidRPr="1833E1C5">
              <w:t>Date</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7ADAE9B4" w14:textId="6086D584" w:rsidR="1833E1C5" w:rsidRPr="00E908D1" w:rsidRDefault="002C2593" w:rsidP="00534D61">
            <w:pPr>
              <w:pStyle w:val="Heading2"/>
              <w:spacing w:after="120"/>
              <w:rPr>
                <w:color w:val="000000" w:themeColor="text1"/>
                <w:sz w:val="22"/>
                <w:szCs w:val="22"/>
              </w:rPr>
            </w:pPr>
            <w:r>
              <w:rPr>
                <w:color w:val="000000" w:themeColor="text1"/>
                <w:sz w:val="22"/>
                <w:szCs w:val="22"/>
              </w:rPr>
              <w:fldChar w:fldCharType="begin">
                <w:ffData>
                  <w:name w:val="Text5"/>
                  <w:enabled/>
                  <w:calcOnExit w:val="0"/>
                  <w:helpText w:type="text" w:val="Insert the date the individual completed this form"/>
                  <w:textInput>
                    <w:default w:val="[dd/mm/yyyy]"/>
                  </w:textInput>
                </w:ffData>
              </w:fldChar>
            </w:r>
            <w:bookmarkStart w:id="4" w:name="Text5"/>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[dd/mm/yyyy]</w:t>
            </w:r>
            <w:r>
              <w:rPr>
                <w:color w:val="000000" w:themeColor="text1"/>
                <w:sz w:val="22"/>
                <w:szCs w:val="22"/>
              </w:rPr>
              <w:fldChar w:fldCharType="end"/>
            </w:r>
            <w:bookmarkEnd w:id="4"/>
          </w:p>
        </w:tc>
      </w:tr>
      <w:permEnd w:id="664083835"/>
    </w:tbl>
    <w:p w14:paraId="700EEBA8" w14:textId="3320BE69" w:rsidR="0081391D" w:rsidRDefault="0081391D" w:rsidP="1833E1C5">
      <w:pPr>
        <w:spacing w:before="0" w:after="360"/>
      </w:pPr>
    </w:p>
    <w:tbl>
      <w:tblPr>
        <w:tblStyle w:val="TableGrid"/>
        <w:tblW w:w="0" w:type="auto"/>
        <w:tblLook w:val="06A0" w:firstRow="1" w:lastRow="0" w:firstColumn="1" w:lastColumn="0" w:noHBand="1" w:noVBand="1"/>
      </w:tblPr>
      <w:tblGrid>
        <w:gridCol w:w="3402"/>
        <w:gridCol w:w="5619"/>
      </w:tblGrid>
      <w:tr w:rsidR="00534D61" w:rsidRPr="00E908D1" w14:paraId="26753FFC" w14:textId="77777777" w:rsidTr="6BABB00B">
        <w:trPr>
          <w:trHeight w:val="300"/>
        </w:trPr>
        <w:tc>
          <w:tcPr>
            <w:tcW w:w="3402" w:type="dxa"/>
            <w:tcBorders>
              <w:top w:val="nil"/>
              <w:left w:val="nil"/>
              <w:bottom w:val="nil"/>
              <w:right w:val="single" w:sz="4" w:space="0" w:color="B7D3D3" w:themeColor="accent2"/>
            </w:tcBorders>
            <w:vAlign w:val="center"/>
          </w:tcPr>
          <w:p w14:paraId="095CF450" w14:textId="13BB4FED" w:rsidR="00534D61" w:rsidRPr="006544AE" w:rsidRDefault="42B52C47" w:rsidP="00F35418">
            <w:pPr>
              <w:spacing w:before="120"/>
            </w:pPr>
            <w:r>
              <w:t>AUSTRAC Reference number</w:t>
            </w:r>
            <w:r w:rsidR="060D2BFB">
              <w:t xml:space="preserve"> (if known)</w:t>
            </w:r>
          </w:p>
        </w:tc>
        <w:permStart w:id="10823348" w:edGrp="everyone"/>
        <w:tc>
          <w:tcPr>
            <w:tcW w:w="5619"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4E15694B" w14:textId="31A24406" w:rsidR="00534D61" w:rsidRPr="00E908D1" w:rsidRDefault="0071660D" w:rsidP="00F35418">
            <w:pPr>
              <w:pStyle w:val="Heading2"/>
              <w:spacing w:after="120"/>
              <w:rPr>
                <w:color w:val="000000" w:themeColor="text1"/>
                <w:sz w:val="22"/>
                <w:szCs w:val="22"/>
              </w:rPr>
            </w:pPr>
            <w:r>
              <w:rPr>
                <w:color w:val="000000" w:themeColor="text1"/>
                <w:sz w:val="22"/>
                <w:szCs w:val="22"/>
              </w:rPr>
              <w:fldChar w:fldCharType="begin">
                <w:ffData>
                  <w:name w:val="Text6"/>
                  <w:enabled/>
                  <w:calcOnExit w:val="0"/>
                  <w:helpText w:type="text" w:val="Insert the AUSTRAC reference number that was issued when submitting the report to AUSTRAC"/>
                  <w:textInput/>
                </w:ffData>
              </w:fldChar>
            </w:r>
            <w:bookmarkStart w:id="5" w:name="Text6"/>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5"/>
            <w:permEnd w:id="10823348"/>
          </w:p>
        </w:tc>
      </w:tr>
      <w:tr w:rsidR="00534D61" w:rsidRPr="00E908D1" w14:paraId="1987A157" w14:textId="77777777" w:rsidTr="6BABB00B">
        <w:trPr>
          <w:trHeight w:val="300"/>
        </w:trPr>
        <w:tc>
          <w:tcPr>
            <w:tcW w:w="9021" w:type="dxa"/>
            <w:gridSpan w:val="2"/>
            <w:tcBorders>
              <w:top w:val="nil"/>
              <w:left w:val="nil"/>
              <w:bottom w:val="nil"/>
              <w:right w:val="nil"/>
            </w:tcBorders>
            <w:vAlign w:val="center"/>
          </w:tcPr>
          <w:p w14:paraId="25070641" w14:textId="151CBD78" w:rsidR="00534D61" w:rsidRPr="005C6397" w:rsidRDefault="00534D61" w:rsidP="00534D61">
            <w:pPr>
              <w:spacing w:before="120"/>
              <w:jc w:val="both"/>
              <w:rPr>
                <w:i/>
                <w:iCs/>
                <w:sz w:val="20"/>
                <w:szCs w:val="20"/>
              </w:rPr>
            </w:pPr>
            <w:r w:rsidRPr="005C6397">
              <w:rPr>
                <w:i/>
                <w:iCs/>
                <w:sz w:val="20"/>
                <w:szCs w:val="20"/>
              </w:rPr>
              <w:t>This is issued when submitting a report to AUSTRAC</w:t>
            </w:r>
          </w:p>
        </w:tc>
      </w:tr>
    </w:tbl>
    <w:p w14:paraId="01629D68" w14:textId="77777777" w:rsidR="00073A29" w:rsidRDefault="00073A29" w:rsidP="004D1CE6">
      <w:pPr>
        <w:spacing w:before="0" w:after="360"/>
        <w:jc w:val="right"/>
        <w:rPr>
          <w:sz w:val="18"/>
          <w:szCs w:val="18"/>
        </w:rPr>
      </w:pPr>
    </w:p>
    <w:p w14:paraId="65CD787C" w14:textId="45047169" w:rsidR="00F35418" w:rsidRDefault="00F35418" w:rsidP="0024374D">
      <w:pPr>
        <w:spacing w:before="0" w:after="360"/>
        <w:rPr>
          <w:sz w:val="16"/>
          <w:szCs w:val="16"/>
        </w:rPr>
      </w:pPr>
    </w:p>
    <w:p w14:paraId="75ABA199" w14:textId="79D21071" w:rsidR="00FF3E19" w:rsidRPr="00FF3E19" w:rsidRDefault="00FF3E19" w:rsidP="00FF3E19">
      <w:pPr>
        <w:rPr>
          <w:sz w:val="18"/>
          <w:szCs w:val="18"/>
        </w:rPr>
      </w:pPr>
    </w:p>
    <w:p w14:paraId="50E2F8D6" w14:textId="77777777" w:rsidR="00FF3E19" w:rsidRPr="00FF3E19" w:rsidRDefault="00FF3E19" w:rsidP="00FF3E19">
      <w:pPr>
        <w:rPr>
          <w:sz w:val="18"/>
          <w:szCs w:val="18"/>
        </w:rPr>
      </w:pPr>
    </w:p>
    <w:p w14:paraId="439FDA66" w14:textId="77777777" w:rsidR="00FF3E19" w:rsidRPr="00FF3E19" w:rsidRDefault="00FF3E19" w:rsidP="00FF3E19">
      <w:pPr>
        <w:rPr>
          <w:sz w:val="18"/>
          <w:szCs w:val="18"/>
        </w:rPr>
      </w:pPr>
    </w:p>
    <w:p w14:paraId="3BF702E4" w14:textId="77777777" w:rsidR="00FF3E19" w:rsidRPr="00FF3E19" w:rsidRDefault="00FF3E19" w:rsidP="00FF3E19">
      <w:pPr>
        <w:rPr>
          <w:sz w:val="18"/>
          <w:szCs w:val="18"/>
        </w:rPr>
      </w:pPr>
    </w:p>
    <w:p w14:paraId="62AE1547" w14:textId="77777777" w:rsidR="00FF3E19" w:rsidRPr="00FF3E19" w:rsidRDefault="00FF3E19" w:rsidP="00FF3E19">
      <w:pPr>
        <w:rPr>
          <w:sz w:val="18"/>
          <w:szCs w:val="18"/>
        </w:rPr>
      </w:pPr>
    </w:p>
    <w:p w14:paraId="1D2E1EB6" w14:textId="44A67A4D" w:rsidR="00FF3E19" w:rsidRPr="00FF3E19" w:rsidRDefault="00FF3E19" w:rsidP="00FF3E19">
      <w:pPr>
        <w:jc w:val="right"/>
        <w:rPr>
          <w:sz w:val="18"/>
          <w:szCs w:val="18"/>
        </w:rPr>
      </w:pPr>
    </w:p>
    <w:sectPr w:rsidR="00FF3E19" w:rsidRPr="00FF3E19" w:rsidSect="00625925">
      <w:footerReference w:type="first" r:id="rId14"/>
      <w:pgSz w:w="11906" w:h="16838"/>
      <w:pgMar w:top="1985"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6741" w14:textId="77777777" w:rsidR="00263EFA" w:rsidRDefault="00263EFA" w:rsidP="00FC723B">
      <w:pPr>
        <w:spacing w:after="0" w:line="240" w:lineRule="auto"/>
      </w:pPr>
      <w:r>
        <w:separator/>
      </w:r>
    </w:p>
  </w:endnote>
  <w:endnote w:type="continuationSeparator" w:id="0">
    <w:p w14:paraId="230F5257" w14:textId="77777777" w:rsidR="00263EFA" w:rsidRDefault="00263EFA" w:rsidP="00F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5CA5" w14:textId="7F1A0CBF" w:rsidR="00605AC6" w:rsidRDefault="00625925">
    <w:pPr>
      <w:pStyle w:val="Footer"/>
    </w:pPr>
    <w:r w:rsidRPr="00B46F44">
      <w:rPr>
        <w:noProof/>
        <w:color w:val="3F5364" w:themeColor="accent3"/>
        <w:sz w:val="20"/>
        <w:szCs w:val="20"/>
        <w:lang w:eastAsia="en-AU"/>
      </w:rPr>
      <w:drawing>
        <wp:anchor distT="0" distB="0" distL="114300" distR="114300" simplePos="0" relativeHeight="251658243" behindDoc="1" locked="1" layoutInCell="1" allowOverlap="1" wp14:anchorId="2567ECE8" wp14:editId="3077BAE7">
          <wp:simplePos x="0" y="0"/>
          <wp:positionH relativeFrom="page">
            <wp:align>right</wp:align>
          </wp:positionH>
          <wp:positionV relativeFrom="page">
            <wp:align>bottom</wp:align>
          </wp:positionV>
          <wp:extent cx="921385" cy="1828800"/>
          <wp:effectExtent l="0" t="0" r="0" b="0"/>
          <wp:wrapNone/>
          <wp:docPr id="1652931862" name="Picture 1652931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31862" name="Picture 16529318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1385" cy="1828800"/>
                  </a:xfrm>
                  <a:prstGeom prst="rect">
                    <a:avLst/>
                  </a:prstGeom>
                  <a:extLst>
                    <a:ext uri="{FAA26D3D-D897-4be2-8F04-BA451C77F1D7}">
                      <ma14:placeholderFlag xmlns:adec="http://schemas.microsoft.com/office/drawing/2017/decorative" xmlns:aclsh="http://schemas.microsoft.com/office/drawing/2020/classificationShape"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05AC6">
      <w:rPr>
        <w:noProof/>
      </w:rPr>
      <mc:AlternateContent>
        <mc:Choice Requires="wps">
          <w:drawing>
            <wp:anchor distT="0" distB="0" distL="0" distR="0" simplePos="0" relativeHeight="251658241" behindDoc="0" locked="0" layoutInCell="1" allowOverlap="1" wp14:anchorId="55390579" wp14:editId="0793E381">
              <wp:simplePos x="635" y="635"/>
              <wp:positionH relativeFrom="page">
                <wp:align>center</wp:align>
              </wp:positionH>
              <wp:positionV relativeFrom="page">
                <wp:align>bottom</wp:align>
              </wp:positionV>
              <wp:extent cx="1028700" cy="352425"/>
              <wp:effectExtent l="0" t="0" r="0" b="0"/>
              <wp:wrapNone/>
              <wp:docPr id="461639304"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305775CE" w14:textId="77777777" w:rsidR="00605AC6" w:rsidRPr="00FC723B" w:rsidRDefault="00605AC6"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sidRPr="002A6B59">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90579" id="_x0000_t202" coordsize="21600,21600" o:spt="202" path="m,l,21600r21600,l21600,xe">
              <v:stroke joinstyle="miter"/>
              <v:path gradientshapeok="t" o:connecttype="rect"/>
            </v:shapetype>
            <v:shape id="Text Box 6" o:spid="_x0000_s1026" type="#_x0000_t202" alt="OFFICIAL:Sensitive" style="position:absolute;margin-left:0;margin-top:0;width:81pt;height:27.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" filled="f" stroked="f">
              <v:textbox style="mso-fit-shape-to-text:t" inset="0,0,0,15pt">
                <w:txbxContent>
                  <w:p w14:paraId="305775CE" w14:textId="77777777" w:rsidR="00605AC6" w:rsidRPr="00FC723B" w:rsidRDefault="00605AC6"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sidRPr="002A6B59">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8F28" w14:textId="268BDAFE" w:rsidR="00281488" w:rsidRDefault="00A310D5">
    <w:pPr>
      <w:pStyle w:val="Footer"/>
    </w:pPr>
    <w:r w:rsidRPr="00B46F44">
      <w:rPr>
        <w:noProof/>
        <w:color w:val="3F5364" w:themeColor="accent3"/>
        <w:sz w:val="20"/>
        <w:szCs w:val="20"/>
        <w:lang w:eastAsia="en-AU"/>
      </w:rPr>
      <w:drawing>
        <wp:anchor distT="0" distB="0" distL="114300" distR="114300" simplePos="0" relativeHeight="251658245" behindDoc="1" locked="1" layoutInCell="1" allowOverlap="1" wp14:anchorId="5E5D0C73" wp14:editId="4B36DD3E">
          <wp:simplePos x="0" y="0"/>
          <wp:positionH relativeFrom="page">
            <wp:align>right</wp:align>
          </wp:positionH>
          <wp:positionV relativeFrom="page">
            <wp:align>bottom</wp:align>
          </wp:positionV>
          <wp:extent cx="921385" cy="1828800"/>
          <wp:effectExtent l="0" t="0" r="0" b="0"/>
          <wp:wrapNone/>
          <wp:docPr id="619589542" name="Picture 619589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89542" name="Picture 6195895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1385" cy="1828800"/>
                  </a:xfrm>
                  <a:prstGeom prst="rect">
                    <a:avLst/>
                  </a:prstGeom>
                  <a:extLst>
                    <a:ext uri="{FAA26D3D-D897-4be2-8F04-BA451C77F1D7}">
                      <ma14:placeholderFlag xmlns:adec="http://schemas.microsoft.com/office/drawing/2017/decorative"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B2B" w14:textId="0B574887" w:rsidR="008C5E75" w:rsidRDefault="008C5E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C0C2" w14:textId="77777777" w:rsidR="00625925" w:rsidRPr="00073A29" w:rsidRDefault="00625925" w:rsidP="00073A29">
    <w:pPr>
      <w:spacing w:before="0" w:after="360"/>
      <w:jc w:val="right"/>
      <w:rPr>
        <w:sz w:val="18"/>
        <w:szCs w:val="18"/>
      </w:rPr>
    </w:pPr>
    <w:r w:rsidRPr="00B46F44">
      <w:rPr>
        <w:noProof/>
        <w:color w:val="3F5364" w:themeColor="accent3"/>
        <w:sz w:val="20"/>
        <w:szCs w:val="20"/>
        <w:lang w:eastAsia="en-AU"/>
      </w:rPr>
      <w:drawing>
        <wp:anchor distT="0" distB="0" distL="114300" distR="114300" simplePos="0" relativeHeight="251658247" behindDoc="1" locked="1" layoutInCell="1" allowOverlap="1" wp14:anchorId="71E9AF03" wp14:editId="7B41EDB6">
          <wp:simplePos x="0" y="0"/>
          <wp:positionH relativeFrom="rightMargin">
            <wp:posOffset>-21590</wp:posOffset>
          </wp:positionH>
          <wp:positionV relativeFrom="page">
            <wp:posOffset>8844280</wp:posOffset>
          </wp:positionV>
          <wp:extent cx="921385" cy="1828800"/>
          <wp:effectExtent l="0" t="0" r="0" b="0"/>
          <wp:wrapNone/>
          <wp:docPr id="1439183468" name="Picture 1439183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83468" name="Picture 14391834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1385" cy="1828800"/>
                  </a:xfrm>
                  <a:prstGeom prst="rect">
                    <a:avLst/>
                  </a:prstGeom>
                  <a:extLst>
                    <a:ext uri="{FAA26D3D-D897-4be2-8F04-BA451C77F1D7}">
                      <ma14:placeholderFlag xmlns:adec="http://schemas.microsoft.com/office/drawing/2017/decorative"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EB9F" w14:textId="77777777" w:rsidR="00263EFA" w:rsidRDefault="00263EFA" w:rsidP="00FC723B">
      <w:pPr>
        <w:spacing w:after="0" w:line="240" w:lineRule="auto"/>
      </w:pPr>
      <w:r>
        <w:separator/>
      </w:r>
    </w:p>
  </w:footnote>
  <w:footnote w:type="continuationSeparator" w:id="0">
    <w:p w14:paraId="79D10255" w14:textId="77777777" w:rsidR="00263EFA" w:rsidRDefault="00263EFA" w:rsidP="00FC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F240" w14:textId="7523D8DB" w:rsidR="00F17120" w:rsidRDefault="00281488">
    <w:pPr>
      <w:pStyle w:val="Header"/>
    </w:pPr>
    <w:r>
      <w:rPr>
        <w:noProof/>
        <w:lang w:eastAsia="en-AU"/>
      </w:rPr>
      <w:drawing>
        <wp:anchor distT="0" distB="0" distL="114300" distR="114300" simplePos="0" relativeHeight="251658242" behindDoc="1" locked="0" layoutInCell="1" allowOverlap="1" wp14:anchorId="7B4335E7" wp14:editId="157087D2">
          <wp:simplePos x="0" y="0"/>
          <wp:positionH relativeFrom="column">
            <wp:posOffset>4826000</wp:posOffset>
          </wp:positionH>
          <wp:positionV relativeFrom="paragraph">
            <wp:posOffset>-127635</wp:posOffset>
          </wp:positionV>
          <wp:extent cx="1306195" cy="860425"/>
          <wp:effectExtent l="0" t="0" r="8255" b="0"/>
          <wp:wrapNone/>
          <wp:docPr id="1175777965" name="Picture 1175777965" descr="AUSTRAC logo featuring the Australian Government crest which includes a kangaroo and emu flanking a shield with a star above. The design includes decorative foliage and the text &quot;Australian Government&quot; above a horizontal line and &quot;AUSTRAC&quo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7965" name="Picture 1175777965" descr="AUSTRAC logo featuring the Australian Government crest which includes a kangaroo and emu flanking a shield with a star above. The design includes decorative foliage and the text &quot;Australian Government&quot; above a horizontal line and &quot;AUSTRAC&quot; below."/>
                  <pic:cNvPicPr/>
                </pic:nvPicPr>
                <pic:blipFill>
                  <a:blip r:embed="rId1">
                    <a:extLst>
                      <a:ext uri="{28A0092B-C50C-407E-A947-70E740481C1C}">
                        <a14:useLocalDpi xmlns:a14="http://schemas.microsoft.com/office/drawing/2010/main" val="0"/>
                      </a:ext>
                    </a:extLst>
                  </a:blip>
                  <a:stretch>
                    <a:fillRect/>
                  </a:stretch>
                </pic:blipFill>
                <pic:spPr>
                  <a:xfrm>
                    <a:off x="0" y="0"/>
                    <a:ext cx="1306195" cy="860425"/>
                  </a:xfrm>
                  <a:prstGeom prst="rect">
                    <a:avLst/>
                  </a:prstGeom>
                </pic:spPr>
              </pic:pic>
            </a:graphicData>
          </a:graphic>
          <wp14:sizeRelH relativeFrom="page">
            <wp14:pctWidth>0</wp14:pctWidth>
          </wp14:sizeRelH>
          <wp14:sizeRelV relativeFrom="page">
            <wp14:pctHeight>0</wp14:pctHeight>
          </wp14:sizeRelV>
        </wp:anchor>
      </w:drawing>
    </w:r>
    <w:r w:rsidR="00F17120">
      <w:rPr>
        <w:b/>
        <w:noProof/>
        <w:color w:val="FF0000"/>
        <w:sz w:val="28"/>
        <w:lang w:eastAsia="en-AU"/>
      </w:rPr>
      <w:drawing>
        <wp:anchor distT="0" distB="0" distL="114300" distR="114300" simplePos="0" relativeHeight="251658244" behindDoc="1" locked="0" layoutInCell="1" allowOverlap="1" wp14:anchorId="0002ECDF" wp14:editId="2B7D04CA">
          <wp:simplePos x="0" y="0"/>
          <wp:positionH relativeFrom="page">
            <wp:align>left</wp:align>
          </wp:positionH>
          <wp:positionV relativeFrom="paragraph">
            <wp:posOffset>-451485</wp:posOffset>
          </wp:positionV>
          <wp:extent cx="1239339" cy="2628900"/>
          <wp:effectExtent l="0" t="0" r="0" b="0"/>
          <wp:wrapNone/>
          <wp:docPr id="1817019980" name="Picture 1817019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19980" name="Picture 181701998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339" cy="2628900"/>
                  </a:xfrm>
                  <a:prstGeom prst="rect">
                    <a:avLst/>
                  </a:prstGeom>
                  <a:noFill/>
                  <a:ln>
                    <a:noFill/>
                  </a:ln>
                  <a:extLst>
                    <a:ext uri="{FAA26D3D-D897-4be2-8F04-BA451C77F1D7}">
                      <ma14:placeholderFlag xmlns:adec="http://schemas.microsoft.com/office/drawing/2017/decorative" xmlns:arto="http://schemas.microsoft.com/office/word/2006/arto" xmlns:a14="http://schemas.microsoft.com/office/drawing/2010/main"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FA00" w14:textId="686C3428" w:rsidR="00F50BB9" w:rsidRDefault="00F50BB9">
    <w:pPr>
      <w:pStyle w:val="Header"/>
    </w:pPr>
    <w:r>
      <w:rPr>
        <w:b/>
        <w:noProof/>
        <w:color w:val="FF0000"/>
        <w:sz w:val="28"/>
        <w:lang w:eastAsia="en-AU"/>
      </w:rPr>
      <w:drawing>
        <wp:anchor distT="0" distB="0" distL="114300" distR="114300" simplePos="0" relativeHeight="251658246" behindDoc="1" locked="0" layoutInCell="1" allowOverlap="1" wp14:anchorId="0CADACCD" wp14:editId="3E1D77E4">
          <wp:simplePos x="0" y="0"/>
          <wp:positionH relativeFrom="page">
            <wp:align>left</wp:align>
          </wp:positionH>
          <wp:positionV relativeFrom="paragraph">
            <wp:posOffset>-443865</wp:posOffset>
          </wp:positionV>
          <wp:extent cx="1239339" cy="2628900"/>
          <wp:effectExtent l="0" t="0" r="0" b="0"/>
          <wp:wrapNone/>
          <wp:docPr id="859764767" name="Picture 8597647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3942" name="Picture 101846394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339" cy="2628900"/>
                  </a:xfrm>
                  <a:prstGeom prst="rect">
                    <a:avLst/>
                  </a:prstGeom>
                  <a:noFill/>
                  <a:ln>
                    <a:noFill/>
                  </a:ln>
                  <a:extLst>
                    <a:ext uri="{FAA26D3D-D897-4be2-8F04-BA451C77F1D7}">
                      <ma14:placeholderFlag xmlns:adec="http://schemas.microsoft.com/office/drawing/2017/decorative" xmlns:arto="http://schemas.microsoft.com/office/word/2006/arto" xmlns:a14="http://schemas.microsoft.com/office/drawing/2010/main"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0" locked="0" layoutInCell="1" allowOverlap="1" wp14:anchorId="6A093FC7" wp14:editId="7FE0A6CE">
              <wp:simplePos x="635" y="635"/>
              <wp:positionH relativeFrom="page">
                <wp:align>center</wp:align>
              </wp:positionH>
              <wp:positionV relativeFrom="page">
                <wp:align>top</wp:align>
              </wp:positionV>
              <wp:extent cx="1028700" cy="352425"/>
              <wp:effectExtent l="0" t="0" r="0" b="9525"/>
              <wp:wrapNone/>
              <wp:docPr id="715287287"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7FBC85B8" w14:textId="77777777" w:rsidR="00F50BB9" w:rsidRPr="00FC723B" w:rsidRDefault="00F50BB9"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93FC7" id="_x0000_t202" coordsize="21600,21600" o:spt="202" path="m,l,21600r21600,l21600,xe">
              <v:stroke joinstyle="miter"/>
              <v:path gradientshapeok="t" o:connecttype="rect"/>
            </v:shapetype>
            <v:shape id="Text Box 1" o:spid="_x0000_s1027" type="#_x0000_t202" alt="OFFICIAL:Sensitive" style="position:absolute;margin-left:0;margin-top:0;width:81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" filled="f" stroked="f">
              <v:textbox style="mso-fit-shape-to-text:t" inset="0,15pt,0,0">
                <w:txbxContent>
                  <w:p w14:paraId="7FBC85B8" w14:textId="77777777" w:rsidR="00F50BB9" w:rsidRPr="00FC723B" w:rsidRDefault="00F50BB9"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D409"/>
    <w:multiLevelType w:val="hybridMultilevel"/>
    <w:tmpl w:val="D4880414"/>
    <w:lvl w:ilvl="0" w:tplc="C35C5962">
      <w:start w:val="5"/>
      <w:numFmt w:val="decimal"/>
      <w:lvlText w:val="%1."/>
      <w:lvlJc w:val="left"/>
      <w:pPr>
        <w:ind w:left="720" w:hanging="360"/>
      </w:pPr>
    </w:lvl>
    <w:lvl w:ilvl="1" w:tplc="63902050">
      <w:start w:val="1"/>
      <w:numFmt w:val="lowerLetter"/>
      <w:lvlText w:val="%2."/>
      <w:lvlJc w:val="left"/>
      <w:pPr>
        <w:ind w:left="1440" w:hanging="360"/>
      </w:pPr>
    </w:lvl>
    <w:lvl w:ilvl="2" w:tplc="DE7A9322">
      <w:start w:val="1"/>
      <w:numFmt w:val="lowerRoman"/>
      <w:lvlText w:val="%3."/>
      <w:lvlJc w:val="right"/>
      <w:pPr>
        <w:ind w:left="2160" w:hanging="180"/>
      </w:pPr>
    </w:lvl>
    <w:lvl w:ilvl="3" w:tplc="15D04516">
      <w:start w:val="1"/>
      <w:numFmt w:val="decimal"/>
      <w:lvlText w:val="%4."/>
      <w:lvlJc w:val="left"/>
      <w:pPr>
        <w:ind w:left="2880" w:hanging="360"/>
      </w:pPr>
    </w:lvl>
    <w:lvl w:ilvl="4" w:tplc="C834261C">
      <w:start w:val="1"/>
      <w:numFmt w:val="lowerLetter"/>
      <w:lvlText w:val="%5."/>
      <w:lvlJc w:val="left"/>
      <w:pPr>
        <w:ind w:left="3600" w:hanging="360"/>
      </w:pPr>
    </w:lvl>
    <w:lvl w:ilvl="5" w:tplc="4814989C">
      <w:start w:val="1"/>
      <w:numFmt w:val="lowerRoman"/>
      <w:lvlText w:val="%6."/>
      <w:lvlJc w:val="right"/>
      <w:pPr>
        <w:ind w:left="4320" w:hanging="180"/>
      </w:pPr>
    </w:lvl>
    <w:lvl w:ilvl="6" w:tplc="2DA8D95A">
      <w:start w:val="1"/>
      <w:numFmt w:val="decimal"/>
      <w:lvlText w:val="%7."/>
      <w:lvlJc w:val="left"/>
      <w:pPr>
        <w:ind w:left="5040" w:hanging="360"/>
      </w:pPr>
    </w:lvl>
    <w:lvl w:ilvl="7" w:tplc="D3ECB1F6">
      <w:start w:val="1"/>
      <w:numFmt w:val="lowerLetter"/>
      <w:lvlText w:val="%8."/>
      <w:lvlJc w:val="left"/>
      <w:pPr>
        <w:ind w:left="5760" w:hanging="360"/>
      </w:pPr>
    </w:lvl>
    <w:lvl w:ilvl="8" w:tplc="A086A01E">
      <w:start w:val="1"/>
      <w:numFmt w:val="lowerRoman"/>
      <w:lvlText w:val="%9."/>
      <w:lvlJc w:val="right"/>
      <w:pPr>
        <w:ind w:left="6480" w:hanging="180"/>
      </w:pPr>
    </w:lvl>
  </w:abstractNum>
  <w:abstractNum w:abstractNumId="1" w15:restartNumberingAfterBreak="0">
    <w:nsid w:val="008819C0"/>
    <w:multiLevelType w:val="multilevel"/>
    <w:tmpl w:val="0A44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56884"/>
    <w:multiLevelType w:val="hybridMultilevel"/>
    <w:tmpl w:val="32CAE5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2D3F3B"/>
    <w:multiLevelType w:val="hybridMultilevel"/>
    <w:tmpl w:val="030E916C"/>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222461"/>
    <w:multiLevelType w:val="hybridMultilevel"/>
    <w:tmpl w:val="CB3E8B10"/>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2C6E23"/>
    <w:multiLevelType w:val="hybridMultilevel"/>
    <w:tmpl w:val="EDDA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FF5072"/>
    <w:multiLevelType w:val="hybridMultilevel"/>
    <w:tmpl w:val="C0AE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193D5D"/>
    <w:multiLevelType w:val="multilevel"/>
    <w:tmpl w:val="450C70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9CFDD"/>
    <w:multiLevelType w:val="hybridMultilevel"/>
    <w:tmpl w:val="0792A53E"/>
    <w:lvl w:ilvl="0" w:tplc="D7A08C4A">
      <w:start w:val="1"/>
      <w:numFmt w:val="bullet"/>
      <w:lvlText w:val=""/>
      <w:lvlJc w:val="left"/>
      <w:pPr>
        <w:ind w:left="1080" w:hanging="360"/>
      </w:pPr>
      <w:rPr>
        <w:rFonts w:ascii="Symbol" w:hAnsi="Symbol" w:hint="default"/>
      </w:rPr>
    </w:lvl>
    <w:lvl w:ilvl="1" w:tplc="7046D07E">
      <w:start w:val="1"/>
      <w:numFmt w:val="bullet"/>
      <w:lvlText w:val="o"/>
      <w:lvlJc w:val="left"/>
      <w:pPr>
        <w:ind w:left="1800" w:hanging="360"/>
      </w:pPr>
      <w:rPr>
        <w:rFonts w:ascii="Courier New" w:hAnsi="Courier New" w:hint="default"/>
      </w:rPr>
    </w:lvl>
    <w:lvl w:ilvl="2" w:tplc="1774080C">
      <w:start w:val="1"/>
      <w:numFmt w:val="bullet"/>
      <w:lvlText w:val=""/>
      <w:lvlJc w:val="left"/>
      <w:pPr>
        <w:ind w:left="2520" w:hanging="360"/>
      </w:pPr>
      <w:rPr>
        <w:rFonts w:ascii="Wingdings" w:hAnsi="Wingdings" w:hint="default"/>
      </w:rPr>
    </w:lvl>
    <w:lvl w:ilvl="3" w:tplc="FC14227C">
      <w:start w:val="1"/>
      <w:numFmt w:val="bullet"/>
      <w:lvlText w:val=""/>
      <w:lvlJc w:val="left"/>
      <w:pPr>
        <w:ind w:left="3240" w:hanging="360"/>
      </w:pPr>
      <w:rPr>
        <w:rFonts w:ascii="Symbol" w:hAnsi="Symbol" w:hint="default"/>
      </w:rPr>
    </w:lvl>
    <w:lvl w:ilvl="4" w:tplc="63308484">
      <w:start w:val="1"/>
      <w:numFmt w:val="bullet"/>
      <w:lvlText w:val="o"/>
      <w:lvlJc w:val="left"/>
      <w:pPr>
        <w:ind w:left="3960" w:hanging="360"/>
      </w:pPr>
      <w:rPr>
        <w:rFonts w:ascii="Courier New" w:hAnsi="Courier New" w:hint="default"/>
      </w:rPr>
    </w:lvl>
    <w:lvl w:ilvl="5" w:tplc="225CACFA">
      <w:start w:val="1"/>
      <w:numFmt w:val="bullet"/>
      <w:lvlText w:val=""/>
      <w:lvlJc w:val="left"/>
      <w:pPr>
        <w:ind w:left="4680" w:hanging="360"/>
      </w:pPr>
      <w:rPr>
        <w:rFonts w:ascii="Wingdings" w:hAnsi="Wingdings" w:hint="default"/>
      </w:rPr>
    </w:lvl>
    <w:lvl w:ilvl="6" w:tplc="A7FE41B8">
      <w:start w:val="1"/>
      <w:numFmt w:val="bullet"/>
      <w:lvlText w:val=""/>
      <w:lvlJc w:val="left"/>
      <w:pPr>
        <w:ind w:left="5400" w:hanging="360"/>
      </w:pPr>
      <w:rPr>
        <w:rFonts w:ascii="Symbol" w:hAnsi="Symbol" w:hint="default"/>
      </w:rPr>
    </w:lvl>
    <w:lvl w:ilvl="7" w:tplc="B204BDE2">
      <w:start w:val="1"/>
      <w:numFmt w:val="bullet"/>
      <w:lvlText w:val="o"/>
      <w:lvlJc w:val="left"/>
      <w:pPr>
        <w:ind w:left="6120" w:hanging="360"/>
      </w:pPr>
      <w:rPr>
        <w:rFonts w:ascii="Courier New" w:hAnsi="Courier New" w:hint="default"/>
      </w:rPr>
    </w:lvl>
    <w:lvl w:ilvl="8" w:tplc="21A6470E">
      <w:start w:val="1"/>
      <w:numFmt w:val="bullet"/>
      <w:lvlText w:val=""/>
      <w:lvlJc w:val="left"/>
      <w:pPr>
        <w:ind w:left="6840" w:hanging="360"/>
      </w:pPr>
      <w:rPr>
        <w:rFonts w:ascii="Wingdings" w:hAnsi="Wingdings" w:hint="default"/>
      </w:rPr>
    </w:lvl>
  </w:abstractNum>
  <w:abstractNum w:abstractNumId="9" w15:restartNumberingAfterBreak="0">
    <w:nsid w:val="32215601"/>
    <w:multiLevelType w:val="hybridMultilevel"/>
    <w:tmpl w:val="5164D27E"/>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22D9C"/>
    <w:multiLevelType w:val="hybridMultilevel"/>
    <w:tmpl w:val="8A264A50"/>
    <w:lvl w:ilvl="0" w:tplc="0C09000F">
      <w:start w:val="1"/>
      <w:numFmt w:val="decimal"/>
      <w:lvlText w:val="%1."/>
      <w:lvlJc w:val="left"/>
      <w:pPr>
        <w:ind w:left="4896"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5C17824"/>
    <w:multiLevelType w:val="hybridMultilevel"/>
    <w:tmpl w:val="8718388E"/>
    <w:lvl w:ilvl="0" w:tplc="96AA5BB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43CF3"/>
    <w:multiLevelType w:val="hybridMultilevel"/>
    <w:tmpl w:val="C96849AA"/>
    <w:lvl w:ilvl="0" w:tplc="1EFAD708">
      <w:start w:val="1"/>
      <w:numFmt w:val="decimal"/>
      <w:lvlText w:val="%1."/>
      <w:lvlJc w:val="left"/>
      <w:pPr>
        <w:ind w:left="720" w:hanging="360"/>
      </w:pPr>
      <w:rPr>
        <w:rFonts w:eastAsiaTheme="majorEastAsia" w:cstheme="majorBidi" w:hint="default"/>
        <w:color w:val="4B5C70" w:themeColor="text2"/>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F1281D"/>
    <w:multiLevelType w:val="hybridMultilevel"/>
    <w:tmpl w:val="1EDAFD5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3AE63B90"/>
    <w:multiLevelType w:val="hybridMultilevel"/>
    <w:tmpl w:val="8D3A589E"/>
    <w:lvl w:ilvl="0" w:tplc="D29437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DF263B"/>
    <w:multiLevelType w:val="hybridMultilevel"/>
    <w:tmpl w:val="7D3A8E64"/>
    <w:lvl w:ilvl="0" w:tplc="96AA5BB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EB63BE"/>
    <w:multiLevelType w:val="hybridMultilevel"/>
    <w:tmpl w:val="90022A9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41004EE4"/>
    <w:multiLevelType w:val="hybridMultilevel"/>
    <w:tmpl w:val="6890B86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45D83C93"/>
    <w:multiLevelType w:val="hybridMultilevel"/>
    <w:tmpl w:val="4D2E5B6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472B89C2"/>
    <w:multiLevelType w:val="hybridMultilevel"/>
    <w:tmpl w:val="C3DA29C4"/>
    <w:lvl w:ilvl="0" w:tplc="B380B606">
      <w:start w:val="1"/>
      <w:numFmt w:val="bullet"/>
      <w:lvlText w:val="-"/>
      <w:lvlJc w:val="left"/>
      <w:pPr>
        <w:ind w:left="720" w:hanging="360"/>
      </w:pPr>
      <w:rPr>
        <w:rFonts w:ascii="Aptos" w:hAnsi="Aptos" w:hint="default"/>
      </w:rPr>
    </w:lvl>
    <w:lvl w:ilvl="1" w:tplc="B156A7CC">
      <w:start w:val="1"/>
      <w:numFmt w:val="bullet"/>
      <w:lvlText w:val="o"/>
      <w:lvlJc w:val="left"/>
      <w:pPr>
        <w:ind w:left="1440" w:hanging="360"/>
      </w:pPr>
      <w:rPr>
        <w:rFonts w:ascii="Courier New" w:hAnsi="Courier New" w:hint="default"/>
      </w:rPr>
    </w:lvl>
    <w:lvl w:ilvl="2" w:tplc="C5828548">
      <w:start w:val="1"/>
      <w:numFmt w:val="bullet"/>
      <w:lvlText w:val=""/>
      <w:lvlJc w:val="left"/>
      <w:pPr>
        <w:ind w:left="2160" w:hanging="360"/>
      </w:pPr>
      <w:rPr>
        <w:rFonts w:ascii="Wingdings" w:hAnsi="Wingdings" w:hint="default"/>
      </w:rPr>
    </w:lvl>
    <w:lvl w:ilvl="3" w:tplc="7F0EC2F2">
      <w:start w:val="1"/>
      <w:numFmt w:val="bullet"/>
      <w:lvlText w:val=""/>
      <w:lvlJc w:val="left"/>
      <w:pPr>
        <w:ind w:left="2880" w:hanging="360"/>
      </w:pPr>
      <w:rPr>
        <w:rFonts w:ascii="Symbol" w:hAnsi="Symbol" w:hint="default"/>
      </w:rPr>
    </w:lvl>
    <w:lvl w:ilvl="4" w:tplc="3808E500">
      <w:start w:val="1"/>
      <w:numFmt w:val="bullet"/>
      <w:lvlText w:val="o"/>
      <w:lvlJc w:val="left"/>
      <w:pPr>
        <w:ind w:left="3600" w:hanging="360"/>
      </w:pPr>
      <w:rPr>
        <w:rFonts w:ascii="Courier New" w:hAnsi="Courier New" w:hint="default"/>
      </w:rPr>
    </w:lvl>
    <w:lvl w:ilvl="5" w:tplc="AD227DE8">
      <w:start w:val="1"/>
      <w:numFmt w:val="bullet"/>
      <w:lvlText w:val=""/>
      <w:lvlJc w:val="left"/>
      <w:pPr>
        <w:ind w:left="4320" w:hanging="360"/>
      </w:pPr>
      <w:rPr>
        <w:rFonts w:ascii="Wingdings" w:hAnsi="Wingdings" w:hint="default"/>
      </w:rPr>
    </w:lvl>
    <w:lvl w:ilvl="6" w:tplc="C10C770A">
      <w:start w:val="1"/>
      <w:numFmt w:val="bullet"/>
      <w:lvlText w:val=""/>
      <w:lvlJc w:val="left"/>
      <w:pPr>
        <w:ind w:left="5040" w:hanging="360"/>
      </w:pPr>
      <w:rPr>
        <w:rFonts w:ascii="Symbol" w:hAnsi="Symbol" w:hint="default"/>
      </w:rPr>
    </w:lvl>
    <w:lvl w:ilvl="7" w:tplc="2EDC352C">
      <w:start w:val="1"/>
      <w:numFmt w:val="bullet"/>
      <w:lvlText w:val="o"/>
      <w:lvlJc w:val="left"/>
      <w:pPr>
        <w:ind w:left="5760" w:hanging="360"/>
      </w:pPr>
      <w:rPr>
        <w:rFonts w:ascii="Courier New" w:hAnsi="Courier New" w:hint="default"/>
      </w:rPr>
    </w:lvl>
    <w:lvl w:ilvl="8" w:tplc="3918BDB2">
      <w:start w:val="1"/>
      <w:numFmt w:val="bullet"/>
      <w:lvlText w:val=""/>
      <w:lvlJc w:val="left"/>
      <w:pPr>
        <w:ind w:left="6480" w:hanging="360"/>
      </w:pPr>
      <w:rPr>
        <w:rFonts w:ascii="Wingdings" w:hAnsi="Wingdings" w:hint="default"/>
      </w:rPr>
    </w:lvl>
  </w:abstractNum>
  <w:abstractNum w:abstractNumId="20" w15:restartNumberingAfterBreak="0">
    <w:nsid w:val="476364CF"/>
    <w:multiLevelType w:val="hybridMultilevel"/>
    <w:tmpl w:val="3656E42C"/>
    <w:lvl w:ilvl="0" w:tplc="C51AFF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C87310"/>
    <w:multiLevelType w:val="hybridMultilevel"/>
    <w:tmpl w:val="F516EAF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134D6F"/>
    <w:multiLevelType w:val="hybridMultilevel"/>
    <w:tmpl w:val="CB0C143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47105CB"/>
    <w:multiLevelType w:val="hybridMultilevel"/>
    <w:tmpl w:val="C2C45EB0"/>
    <w:lvl w:ilvl="0" w:tplc="1ABAA5EC">
      <w:start w:val="1"/>
      <w:numFmt w:val="decimal"/>
      <w:lvlText w:val="%1."/>
      <w:lvlJc w:val="left"/>
      <w:pPr>
        <w:ind w:left="720" w:hanging="360"/>
      </w:pPr>
    </w:lvl>
    <w:lvl w:ilvl="1" w:tplc="E446CD7E">
      <w:start w:val="1"/>
      <w:numFmt w:val="lowerLetter"/>
      <w:lvlText w:val="%2."/>
      <w:lvlJc w:val="left"/>
      <w:pPr>
        <w:ind w:left="1440" w:hanging="360"/>
      </w:pPr>
    </w:lvl>
    <w:lvl w:ilvl="2" w:tplc="FCACE0D0">
      <w:start w:val="1"/>
      <w:numFmt w:val="lowerRoman"/>
      <w:lvlText w:val="%3."/>
      <w:lvlJc w:val="right"/>
      <w:pPr>
        <w:ind w:left="2160" w:hanging="180"/>
      </w:pPr>
    </w:lvl>
    <w:lvl w:ilvl="3" w:tplc="15A6D8A8">
      <w:start w:val="1"/>
      <w:numFmt w:val="decimal"/>
      <w:lvlText w:val="%4."/>
      <w:lvlJc w:val="left"/>
      <w:pPr>
        <w:ind w:left="2880" w:hanging="360"/>
      </w:pPr>
    </w:lvl>
    <w:lvl w:ilvl="4" w:tplc="215E5858">
      <w:start w:val="1"/>
      <w:numFmt w:val="lowerLetter"/>
      <w:lvlText w:val="%5."/>
      <w:lvlJc w:val="left"/>
      <w:pPr>
        <w:ind w:left="3600" w:hanging="360"/>
      </w:pPr>
    </w:lvl>
    <w:lvl w:ilvl="5" w:tplc="BA32B300">
      <w:start w:val="1"/>
      <w:numFmt w:val="lowerRoman"/>
      <w:lvlText w:val="%6."/>
      <w:lvlJc w:val="right"/>
      <w:pPr>
        <w:ind w:left="4320" w:hanging="180"/>
      </w:pPr>
    </w:lvl>
    <w:lvl w:ilvl="6" w:tplc="A50C4982">
      <w:start w:val="1"/>
      <w:numFmt w:val="decimal"/>
      <w:lvlText w:val="%7."/>
      <w:lvlJc w:val="left"/>
      <w:pPr>
        <w:ind w:left="5040" w:hanging="360"/>
      </w:pPr>
    </w:lvl>
    <w:lvl w:ilvl="7" w:tplc="91308444">
      <w:start w:val="1"/>
      <w:numFmt w:val="lowerLetter"/>
      <w:lvlText w:val="%8."/>
      <w:lvlJc w:val="left"/>
      <w:pPr>
        <w:ind w:left="5760" w:hanging="360"/>
      </w:pPr>
    </w:lvl>
    <w:lvl w:ilvl="8" w:tplc="C61E154A">
      <w:start w:val="1"/>
      <w:numFmt w:val="lowerRoman"/>
      <w:lvlText w:val="%9."/>
      <w:lvlJc w:val="right"/>
      <w:pPr>
        <w:ind w:left="6480" w:hanging="180"/>
      </w:pPr>
    </w:lvl>
  </w:abstractNum>
  <w:abstractNum w:abstractNumId="24" w15:restartNumberingAfterBreak="0">
    <w:nsid w:val="5B94B1AB"/>
    <w:multiLevelType w:val="hybridMultilevel"/>
    <w:tmpl w:val="4DFC172E"/>
    <w:lvl w:ilvl="0" w:tplc="C6CAE8FC">
      <w:start w:val="1"/>
      <w:numFmt w:val="bullet"/>
      <w:lvlText w:val=""/>
      <w:lvlJc w:val="left"/>
      <w:pPr>
        <w:ind w:left="720" w:hanging="360"/>
      </w:pPr>
      <w:rPr>
        <w:rFonts w:ascii="Symbol" w:hAnsi="Symbol" w:hint="default"/>
      </w:rPr>
    </w:lvl>
    <w:lvl w:ilvl="1" w:tplc="B8CCF1D4">
      <w:start w:val="1"/>
      <w:numFmt w:val="bullet"/>
      <w:lvlText w:val="o"/>
      <w:lvlJc w:val="left"/>
      <w:pPr>
        <w:ind w:left="1440" w:hanging="360"/>
      </w:pPr>
      <w:rPr>
        <w:rFonts w:ascii="Courier New" w:hAnsi="Courier New" w:hint="default"/>
      </w:rPr>
    </w:lvl>
    <w:lvl w:ilvl="2" w:tplc="DE3AE96E">
      <w:start w:val="1"/>
      <w:numFmt w:val="bullet"/>
      <w:lvlText w:val=""/>
      <w:lvlJc w:val="left"/>
      <w:pPr>
        <w:ind w:left="2160" w:hanging="360"/>
      </w:pPr>
      <w:rPr>
        <w:rFonts w:ascii="Wingdings" w:hAnsi="Wingdings" w:hint="default"/>
      </w:rPr>
    </w:lvl>
    <w:lvl w:ilvl="3" w:tplc="B662855C">
      <w:start w:val="1"/>
      <w:numFmt w:val="bullet"/>
      <w:lvlText w:val=""/>
      <w:lvlJc w:val="left"/>
      <w:pPr>
        <w:ind w:left="2880" w:hanging="360"/>
      </w:pPr>
      <w:rPr>
        <w:rFonts w:ascii="Symbol" w:hAnsi="Symbol" w:hint="default"/>
      </w:rPr>
    </w:lvl>
    <w:lvl w:ilvl="4" w:tplc="900224A4">
      <w:start w:val="1"/>
      <w:numFmt w:val="bullet"/>
      <w:lvlText w:val="o"/>
      <w:lvlJc w:val="left"/>
      <w:pPr>
        <w:ind w:left="3600" w:hanging="360"/>
      </w:pPr>
      <w:rPr>
        <w:rFonts w:ascii="Courier New" w:hAnsi="Courier New" w:hint="default"/>
      </w:rPr>
    </w:lvl>
    <w:lvl w:ilvl="5" w:tplc="00EE02DA">
      <w:start w:val="1"/>
      <w:numFmt w:val="bullet"/>
      <w:lvlText w:val=""/>
      <w:lvlJc w:val="left"/>
      <w:pPr>
        <w:ind w:left="4320" w:hanging="360"/>
      </w:pPr>
      <w:rPr>
        <w:rFonts w:ascii="Wingdings" w:hAnsi="Wingdings" w:hint="default"/>
      </w:rPr>
    </w:lvl>
    <w:lvl w:ilvl="6" w:tplc="9D427D3C">
      <w:start w:val="1"/>
      <w:numFmt w:val="bullet"/>
      <w:lvlText w:val=""/>
      <w:lvlJc w:val="left"/>
      <w:pPr>
        <w:ind w:left="5040" w:hanging="360"/>
      </w:pPr>
      <w:rPr>
        <w:rFonts w:ascii="Symbol" w:hAnsi="Symbol" w:hint="default"/>
      </w:rPr>
    </w:lvl>
    <w:lvl w:ilvl="7" w:tplc="EBE44BC0">
      <w:start w:val="1"/>
      <w:numFmt w:val="bullet"/>
      <w:lvlText w:val="o"/>
      <w:lvlJc w:val="left"/>
      <w:pPr>
        <w:ind w:left="5760" w:hanging="360"/>
      </w:pPr>
      <w:rPr>
        <w:rFonts w:ascii="Courier New" w:hAnsi="Courier New" w:hint="default"/>
      </w:rPr>
    </w:lvl>
    <w:lvl w:ilvl="8" w:tplc="9548862A">
      <w:start w:val="1"/>
      <w:numFmt w:val="bullet"/>
      <w:lvlText w:val=""/>
      <w:lvlJc w:val="left"/>
      <w:pPr>
        <w:ind w:left="6480" w:hanging="360"/>
      </w:pPr>
      <w:rPr>
        <w:rFonts w:ascii="Wingdings" w:hAnsi="Wingdings" w:hint="default"/>
      </w:rPr>
    </w:lvl>
  </w:abstractNum>
  <w:abstractNum w:abstractNumId="25" w15:restartNumberingAfterBreak="0">
    <w:nsid w:val="6DBD28B3"/>
    <w:multiLevelType w:val="hybridMultilevel"/>
    <w:tmpl w:val="291A257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741634C8"/>
    <w:multiLevelType w:val="hybridMultilevel"/>
    <w:tmpl w:val="BAE22354"/>
    <w:lvl w:ilvl="0" w:tplc="0C090017">
      <w:start w:val="1"/>
      <w:numFmt w:val="lowerLetter"/>
      <w:lvlText w:val="%1)"/>
      <w:lvlJc w:val="left"/>
      <w:pPr>
        <w:ind w:left="2160" w:hanging="360"/>
      </w:pPr>
    </w:lvl>
    <w:lvl w:ilvl="1" w:tplc="0C09001B">
      <w:start w:val="1"/>
      <w:numFmt w:val="lowerRoman"/>
      <w:lvlText w:val="%2."/>
      <w:lvlJc w:val="righ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744121E6"/>
    <w:multiLevelType w:val="hybridMultilevel"/>
    <w:tmpl w:val="1366A792"/>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045894"/>
    <w:multiLevelType w:val="hybridMultilevel"/>
    <w:tmpl w:val="20F4A0E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82A36BC"/>
    <w:multiLevelType w:val="hybridMultilevel"/>
    <w:tmpl w:val="218C56C0"/>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127D75"/>
    <w:multiLevelType w:val="hybridMultilevel"/>
    <w:tmpl w:val="20F4A0EE"/>
    <w:lvl w:ilvl="0" w:tplc="D35E51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2785299">
    <w:abstractNumId w:val="8"/>
  </w:num>
  <w:num w:numId="2" w16cid:durableId="430007393">
    <w:abstractNumId w:val="19"/>
  </w:num>
  <w:num w:numId="3" w16cid:durableId="257909744">
    <w:abstractNumId w:val="24"/>
  </w:num>
  <w:num w:numId="4" w16cid:durableId="1567035336">
    <w:abstractNumId w:val="0"/>
  </w:num>
  <w:num w:numId="5" w16cid:durableId="851183528">
    <w:abstractNumId w:val="23"/>
  </w:num>
  <w:num w:numId="6" w16cid:durableId="686365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714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9205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948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3336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966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553231">
    <w:abstractNumId w:val="1"/>
  </w:num>
  <w:num w:numId="13" w16cid:durableId="413167702">
    <w:abstractNumId w:val="13"/>
  </w:num>
  <w:num w:numId="14" w16cid:durableId="1815022269">
    <w:abstractNumId w:val="7"/>
  </w:num>
  <w:num w:numId="15" w16cid:durableId="134295868">
    <w:abstractNumId w:val="29"/>
  </w:num>
  <w:num w:numId="16" w16cid:durableId="115567614">
    <w:abstractNumId w:val="15"/>
  </w:num>
  <w:num w:numId="17" w16cid:durableId="1537038406">
    <w:abstractNumId w:val="11"/>
  </w:num>
  <w:num w:numId="18" w16cid:durableId="971788223">
    <w:abstractNumId w:val="4"/>
  </w:num>
  <w:num w:numId="19" w16cid:durableId="926693473">
    <w:abstractNumId w:val="9"/>
  </w:num>
  <w:num w:numId="20" w16cid:durableId="480778381">
    <w:abstractNumId w:val="3"/>
  </w:num>
  <w:num w:numId="21" w16cid:durableId="178589537">
    <w:abstractNumId w:val="5"/>
  </w:num>
  <w:num w:numId="22" w16cid:durableId="170098628">
    <w:abstractNumId w:val="20"/>
  </w:num>
  <w:num w:numId="23" w16cid:durableId="1643341114">
    <w:abstractNumId w:val="10"/>
  </w:num>
  <w:num w:numId="24" w16cid:durableId="1225797319">
    <w:abstractNumId w:val="21"/>
  </w:num>
  <w:num w:numId="25" w16cid:durableId="402065560">
    <w:abstractNumId w:val="30"/>
  </w:num>
  <w:num w:numId="26" w16cid:durableId="809439816">
    <w:abstractNumId w:val="27"/>
  </w:num>
  <w:num w:numId="27" w16cid:durableId="1884756845">
    <w:abstractNumId w:val="28"/>
  </w:num>
  <w:num w:numId="28" w16cid:durableId="1854146371">
    <w:abstractNumId w:val="22"/>
  </w:num>
  <w:num w:numId="29" w16cid:durableId="23598148">
    <w:abstractNumId w:val="2"/>
  </w:num>
  <w:num w:numId="30" w16cid:durableId="1690448669">
    <w:abstractNumId w:val="12"/>
  </w:num>
  <w:num w:numId="31" w16cid:durableId="1171405866">
    <w:abstractNumId w:val="14"/>
  </w:num>
  <w:num w:numId="32" w16cid:durableId="42218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spinCount="100000" w:hashValue="YKKG9SfUS6qhZnvoY4yS0t8x8De39hEwueFxJVUxq2o=" w:saltValue="qY1M4ElXUrEhdfnseZ7mxw==" w:algorithmName="SHA-2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63"/>
    <w:rsid w:val="00001C45"/>
    <w:rsid w:val="00005C77"/>
    <w:rsid w:val="000066BC"/>
    <w:rsid w:val="000103D3"/>
    <w:rsid w:val="00027C64"/>
    <w:rsid w:val="00030537"/>
    <w:rsid w:val="00031A39"/>
    <w:rsid w:val="000343D3"/>
    <w:rsid w:val="000373C3"/>
    <w:rsid w:val="00040D99"/>
    <w:rsid w:val="000447D5"/>
    <w:rsid w:val="0005467F"/>
    <w:rsid w:val="0005565E"/>
    <w:rsid w:val="0005711E"/>
    <w:rsid w:val="00061975"/>
    <w:rsid w:val="00062022"/>
    <w:rsid w:val="00062F41"/>
    <w:rsid w:val="00073A29"/>
    <w:rsid w:val="00081756"/>
    <w:rsid w:val="00085836"/>
    <w:rsid w:val="00091792"/>
    <w:rsid w:val="00091C9D"/>
    <w:rsid w:val="000949F5"/>
    <w:rsid w:val="000958B6"/>
    <w:rsid w:val="00095979"/>
    <w:rsid w:val="000A1A6C"/>
    <w:rsid w:val="000A5837"/>
    <w:rsid w:val="000A663D"/>
    <w:rsid w:val="000A72A6"/>
    <w:rsid w:val="000A7AFC"/>
    <w:rsid w:val="000C0CF7"/>
    <w:rsid w:val="000C781A"/>
    <w:rsid w:val="000D311E"/>
    <w:rsid w:val="000E5EC7"/>
    <w:rsid w:val="000E7357"/>
    <w:rsid w:val="000E7D21"/>
    <w:rsid w:val="000F1024"/>
    <w:rsid w:val="000F1BE7"/>
    <w:rsid w:val="000F3377"/>
    <w:rsid w:val="000F4FF1"/>
    <w:rsid w:val="000F5A7A"/>
    <w:rsid w:val="000F6360"/>
    <w:rsid w:val="001027AE"/>
    <w:rsid w:val="0010331D"/>
    <w:rsid w:val="001049D4"/>
    <w:rsid w:val="00110CE8"/>
    <w:rsid w:val="00120DFA"/>
    <w:rsid w:val="00140709"/>
    <w:rsid w:val="00140E52"/>
    <w:rsid w:val="00153CA0"/>
    <w:rsid w:val="00155987"/>
    <w:rsid w:val="001561B7"/>
    <w:rsid w:val="00156CA6"/>
    <w:rsid w:val="001635E0"/>
    <w:rsid w:val="00165217"/>
    <w:rsid w:val="00166707"/>
    <w:rsid w:val="001669B3"/>
    <w:rsid w:val="00166C8B"/>
    <w:rsid w:val="00166EBC"/>
    <w:rsid w:val="00170A49"/>
    <w:rsid w:val="00176E8D"/>
    <w:rsid w:val="00186685"/>
    <w:rsid w:val="00186DCF"/>
    <w:rsid w:val="0018708C"/>
    <w:rsid w:val="00190D27"/>
    <w:rsid w:val="00190E65"/>
    <w:rsid w:val="0019444C"/>
    <w:rsid w:val="00197400"/>
    <w:rsid w:val="001A6754"/>
    <w:rsid w:val="001B1763"/>
    <w:rsid w:val="001B45F4"/>
    <w:rsid w:val="001B50C8"/>
    <w:rsid w:val="001B69CD"/>
    <w:rsid w:val="001B7C2E"/>
    <w:rsid w:val="001C3869"/>
    <w:rsid w:val="001C715B"/>
    <w:rsid w:val="001D1DEF"/>
    <w:rsid w:val="001D2BB9"/>
    <w:rsid w:val="001D2D11"/>
    <w:rsid w:val="001D44EB"/>
    <w:rsid w:val="001D47FC"/>
    <w:rsid w:val="001E18FD"/>
    <w:rsid w:val="001E4332"/>
    <w:rsid w:val="001F0C30"/>
    <w:rsid w:val="001F3DC4"/>
    <w:rsid w:val="001F5342"/>
    <w:rsid w:val="001F5D44"/>
    <w:rsid w:val="001F7457"/>
    <w:rsid w:val="001F7783"/>
    <w:rsid w:val="0021588B"/>
    <w:rsid w:val="00217F2D"/>
    <w:rsid w:val="002206FB"/>
    <w:rsid w:val="00225E49"/>
    <w:rsid w:val="00227FF5"/>
    <w:rsid w:val="00234815"/>
    <w:rsid w:val="00236CAC"/>
    <w:rsid w:val="0024374D"/>
    <w:rsid w:val="002438AA"/>
    <w:rsid w:val="00246CFA"/>
    <w:rsid w:val="0025051A"/>
    <w:rsid w:val="002517E4"/>
    <w:rsid w:val="00251F6E"/>
    <w:rsid w:val="0025318F"/>
    <w:rsid w:val="00260437"/>
    <w:rsid w:val="00260EDB"/>
    <w:rsid w:val="00263EFA"/>
    <w:rsid w:val="00266DE3"/>
    <w:rsid w:val="0026737C"/>
    <w:rsid w:val="00280038"/>
    <w:rsid w:val="00281488"/>
    <w:rsid w:val="00283F7E"/>
    <w:rsid w:val="002913DE"/>
    <w:rsid w:val="00292BE2"/>
    <w:rsid w:val="00295E7C"/>
    <w:rsid w:val="002A54A8"/>
    <w:rsid w:val="002A5BBD"/>
    <w:rsid w:val="002A6B59"/>
    <w:rsid w:val="002B25AF"/>
    <w:rsid w:val="002B5E65"/>
    <w:rsid w:val="002C2593"/>
    <w:rsid w:val="002C5B64"/>
    <w:rsid w:val="002C6E23"/>
    <w:rsid w:val="002D263A"/>
    <w:rsid w:val="002D5707"/>
    <w:rsid w:val="002D7685"/>
    <w:rsid w:val="002D7720"/>
    <w:rsid w:val="002E374F"/>
    <w:rsid w:val="002E3905"/>
    <w:rsid w:val="002E3F2B"/>
    <w:rsid w:val="002E642B"/>
    <w:rsid w:val="002E74DD"/>
    <w:rsid w:val="00302994"/>
    <w:rsid w:val="00306713"/>
    <w:rsid w:val="00307C64"/>
    <w:rsid w:val="0031026A"/>
    <w:rsid w:val="00312080"/>
    <w:rsid w:val="00320AF3"/>
    <w:rsid w:val="00335F7C"/>
    <w:rsid w:val="003361E2"/>
    <w:rsid w:val="0033756E"/>
    <w:rsid w:val="0034655D"/>
    <w:rsid w:val="003504E7"/>
    <w:rsid w:val="00351831"/>
    <w:rsid w:val="00361580"/>
    <w:rsid w:val="0036393B"/>
    <w:rsid w:val="00372375"/>
    <w:rsid w:val="00373E47"/>
    <w:rsid w:val="00374239"/>
    <w:rsid w:val="003751DF"/>
    <w:rsid w:val="003757C2"/>
    <w:rsid w:val="003779A0"/>
    <w:rsid w:val="00385B6A"/>
    <w:rsid w:val="003951CA"/>
    <w:rsid w:val="00395888"/>
    <w:rsid w:val="00395B85"/>
    <w:rsid w:val="003A295C"/>
    <w:rsid w:val="003A50F5"/>
    <w:rsid w:val="003A5DD4"/>
    <w:rsid w:val="003B13C8"/>
    <w:rsid w:val="003B1B04"/>
    <w:rsid w:val="003B2649"/>
    <w:rsid w:val="003B3FD4"/>
    <w:rsid w:val="003B489A"/>
    <w:rsid w:val="003E4974"/>
    <w:rsid w:val="003F01FB"/>
    <w:rsid w:val="00407671"/>
    <w:rsid w:val="00411DB0"/>
    <w:rsid w:val="004162DB"/>
    <w:rsid w:val="00417964"/>
    <w:rsid w:val="00421401"/>
    <w:rsid w:val="00426136"/>
    <w:rsid w:val="00426837"/>
    <w:rsid w:val="00432EA8"/>
    <w:rsid w:val="00436F21"/>
    <w:rsid w:val="0044133B"/>
    <w:rsid w:val="004415B2"/>
    <w:rsid w:val="0044322D"/>
    <w:rsid w:val="004432BA"/>
    <w:rsid w:val="00447F39"/>
    <w:rsid w:val="00451AF1"/>
    <w:rsid w:val="00453107"/>
    <w:rsid w:val="00454BD7"/>
    <w:rsid w:val="004553B0"/>
    <w:rsid w:val="004562F4"/>
    <w:rsid w:val="00456ECD"/>
    <w:rsid w:val="004608CA"/>
    <w:rsid w:val="00465648"/>
    <w:rsid w:val="00473209"/>
    <w:rsid w:val="004816C7"/>
    <w:rsid w:val="0048368C"/>
    <w:rsid w:val="0048577E"/>
    <w:rsid w:val="00486B12"/>
    <w:rsid w:val="00486D19"/>
    <w:rsid w:val="00493FAC"/>
    <w:rsid w:val="004966F7"/>
    <w:rsid w:val="004B198C"/>
    <w:rsid w:val="004B37D5"/>
    <w:rsid w:val="004B4235"/>
    <w:rsid w:val="004B4468"/>
    <w:rsid w:val="004C12F4"/>
    <w:rsid w:val="004D1CE6"/>
    <w:rsid w:val="004D2B28"/>
    <w:rsid w:val="004D327D"/>
    <w:rsid w:val="004D3421"/>
    <w:rsid w:val="004D3C1D"/>
    <w:rsid w:val="004D471B"/>
    <w:rsid w:val="004D536B"/>
    <w:rsid w:val="004D669D"/>
    <w:rsid w:val="004E13FA"/>
    <w:rsid w:val="004E39F3"/>
    <w:rsid w:val="004E467E"/>
    <w:rsid w:val="004E4ADF"/>
    <w:rsid w:val="004E5E85"/>
    <w:rsid w:val="004F28B2"/>
    <w:rsid w:val="004F49CF"/>
    <w:rsid w:val="004F589A"/>
    <w:rsid w:val="005018E6"/>
    <w:rsid w:val="0050274E"/>
    <w:rsid w:val="00503DDC"/>
    <w:rsid w:val="005149E9"/>
    <w:rsid w:val="0051581C"/>
    <w:rsid w:val="00521578"/>
    <w:rsid w:val="00527EA4"/>
    <w:rsid w:val="0053067F"/>
    <w:rsid w:val="00532B1A"/>
    <w:rsid w:val="00534D61"/>
    <w:rsid w:val="00542A34"/>
    <w:rsid w:val="00542FBC"/>
    <w:rsid w:val="00545FCA"/>
    <w:rsid w:val="00547CC0"/>
    <w:rsid w:val="00563DAB"/>
    <w:rsid w:val="0057525A"/>
    <w:rsid w:val="005805B0"/>
    <w:rsid w:val="00582C45"/>
    <w:rsid w:val="00583397"/>
    <w:rsid w:val="00583F0D"/>
    <w:rsid w:val="00590599"/>
    <w:rsid w:val="00596054"/>
    <w:rsid w:val="005A09EC"/>
    <w:rsid w:val="005A5AD8"/>
    <w:rsid w:val="005A6489"/>
    <w:rsid w:val="005A6605"/>
    <w:rsid w:val="005B14A3"/>
    <w:rsid w:val="005B401D"/>
    <w:rsid w:val="005B575A"/>
    <w:rsid w:val="005B57CD"/>
    <w:rsid w:val="005C0851"/>
    <w:rsid w:val="005C6397"/>
    <w:rsid w:val="005D07FD"/>
    <w:rsid w:val="005D0A1A"/>
    <w:rsid w:val="005D2C4B"/>
    <w:rsid w:val="005D4E58"/>
    <w:rsid w:val="005D73B0"/>
    <w:rsid w:val="005E48EF"/>
    <w:rsid w:val="005E77A0"/>
    <w:rsid w:val="00605AC6"/>
    <w:rsid w:val="00612A56"/>
    <w:rsid w:val="00613E87"/>
    <w:rsid w:val="00615593"/>
    <w:rsid w:val="00621977"/>
    <w:rsid w:val="00624B41"/>
    <w:rsid w:val="00625925"/>
    <w:rsid w:val="0062625E"/>
    <w:rsid w:val="006364C4"/>
    <w:rsid w:val="00642C4C"/>
    <w:rsid w:val="006449BB"/>
    <w:rsid w:val="00644E56"/>
    <w:rsid w:val="006544AE"/>
    <w:rsid w:val="00656C8C"/>
    <w:rsid w:val="00663808"/>
    <w:rsid w:val="006644E9"/>
    <w:rsid w:val="006646D1"/>
    <w:rsid w:val="006704F4"/>
    <w:rsid w:val="00677D11"/>
    <w:rsid w:val="00681E9F"/>
    <w:rsid w:val="006832EC"/>
    <w:rsid w:val="00686E76"/>
    <w:rsid w:val="00691C99"/>
    <w:rsid w:val="00694D41"/>
    <w:rsid w:val="006A7ED8"/>
    <w:rsid w:val="006C1232"/>
    <w:rsid w:val="006C44AE"/>
    <w:rsid w:val="006C5561"/>
    <w:rsid w:val="006D02F9"/>
    <w:rsid w:val="006D205B"/>
    <w:rsid w:val="006D521F"/>
    <w:rsid w:val="006D5FE9"/>
    <w:rsid w:val="006E65D1"/>
    <w:rsid w:val="006F0A4C"/>
    <w:rsid w:val="00700C91"/>
    <w:rsid w:val="0070388A"/>
    <w:rsid w:val="00705532"/>
    <w:rsid w:val="00710F4A"/>
    <w:rsid w:val="00711530"/>
    <w:rsid w:val="00712639"/>
    <w:rsid w:val="0071660D"/>
    <w:rsid w:val="007213ED"/>
    <w:rsid w:val="00721EF8"/>
    <w:rsid w:val="007240DA"/>
    <w:rsid w:val="00725719"/>
    <w:rsid w:val="00726DAB"/>
    <w:rsid w:val="007333C4"/>
    <w:rsid w:val="0075179E"/>
    <w:rsid w:val="00751C91"/>
    <w:rsid w:val="007521F6"/>
    <w:rsid w:val="00755A33"/>
    <w:rsid w:val="00756BFF"/>
    <w:rsid w:val="007573EB"/>
    <w:rsid w:val="00761A2F"/>
    <w:rsid w:val="007620D7"/>
    <w:rsid w:val="00763A19"/>
    <w:rsid w:val="00765B8F"/>
    <w:rsid w:val="00765E5F"/>
    <w:rsid w:val="00771E55"/>
    <w:rsid w:val="00774D7B"/>
    <w:rsid w:val="007821B9"/>
    <w:rsid w:val="00791E59"/>
    <w:rsid w:val="00795640"/>
    <w:rsid w:val="00796066"/>
    <w:rsid w:val="00796D61"/>
    <w:rsid w:val="007976DF"/>
    <w:rsid w:val="007A300B"/>
    <w:rsid w:val="007A696E"/>
    <w:rsid w:val="007B039C"/>
    <w:rsid w:val="007B07B1"/>
    <w:rsid w:val="007B276F"/>
    <w:rsid w:val="007B280D"/>
    <w:rsid w:val="007B3B11"/>
    <w:rsid w:val="007C03D7"/>
    <w:rsid w:val="007C07BA"/>
    <w:rsid w:val="007C57C4"/>
    <w:rsid w:val="007D0D01"/>
    <w:rsid w:val="007E122E"/>
    <w:rsid w:val="007E28C1"/>
    <w:rsid w:val="007E4C72"/>
    <w:rsid w:val="007E671A"/>
    <w:rsid w:val="0081037C"/>
    <w:rsid w:val="00810770"/>
    <w:rsid w:val="00812A0E"/>
    <w:rsid w:val="00813582"/>
    <w:rsid w:val="0081391D"/>
    <w:rsid w:val="008165D8"/>
    <w:rsid w:val="00816E82"/>
    <w:rsid w:val="00820691"/>
    <w:rsid w:val="008311B9"/>
    <w:rsid w:val="00837067"/>
    <w:rsid w:val="008535C6"/>
    <w:rsid w:val="008554EF"/>
    <w:rsid w:val="0085622A"/>
    <w:rsid w:val="00856EC9"/>
    <w:rsid w:val="00861A52"/>
    <w:rsid w:val="00872076"/>
    <w:rsid w:val="008750D2"/>
    <w:rsid w:val="0087648D"/>
    <w:rsid w:val="00894808"/>
    <w:rsid w:val="008A0842"/>
    <w:rsid w:val="008A0FB7"/>
    <w:rsid w:val="008A4C08"/>
    <w:rsid w:val="008B13F0"/>
    <w:rsid w:val="008C3970"/>
    <w:rsid w:val="008C43D0"/>
    <w:rsid w:val="008C5E75"/>
    <w:rsid w:val="008D1D1B"/>
    <w:rsid w:val="008D4404"/>
    <w:rsid w:val="008D75EC"/>
    <w:rsid w:val="008E4EC4"/>
    <w:rsid w:val="008F05C3"/>
    <w:rsid w:val="008F0A04"/>
    <w:rsid w:val="008F109E"/>
    <w:rsid w:val="008F1C81"/>
    <w:rsid w:val="008F2B41"/>
    <w:rsid w:val="008F2B85"/>
    <w:rsid w:val="008F338E"/>
    <w:rsid w:val="008F43BC"/>
    <w:rsid w:val="008F5572"/>
    <w:rsid w:val="00903D5C"/>
    <w:rsid w:val="0090498B"/>
    <w:rsid w:val="0091014E"/>
    <w:rsid w:val="00911479"/>
    <w:rsid w:val="009241D7"/>
    <w:rsid w:val="009264C0"/>
    <w:rsid w:val="009269C4"/>
    <w:rsid w:val="00926AAC"/>
    <w:rsid w:val="009278C5"/>
    <w:rsid w:val="009343C8"/>
    <w:rsid w:val="00940013"/>
    <w:rsid w:val="0094298C"/>
    <w:rsid w:val="00943310"/>
    <w:rsid w:val="00945D6D"/>
    <w:rsid w:val="00950578"/>
    <w:rsid w:val="00957EFE"/>
    <w:rsid w:val="00962BD2"/>
    <w:rsid w:val="00981E21"/>
    <w:rsid w:val="00982E4B"/>
    <w:rsid w:val="0098471C"/>
    <w:rsid w:val="00987B55"/>
    <w:rsid w:val="009936CD"/>
    <w:rsid w:val="009958D0"/>
    <w:rsid w:val="00995D6F"/>
    <w:rsid w:val="00995EC8"/>
    <w:rsid w:val="009A042A"/>
    <w:rsid w:val="009A11D3"/>
    <w:rsid w:val="009B1337"/>
    <w:rsid w:val="009B4E6F"/>
    <w:rsid w:val="009C13AC"/>
    <w:rsid w:val="009C2158"/>
    <w:rsid w:val="009D0197"/>
    <w:rsid w:val="009D3654"/>
    <w:rsid w:val="009D441F"/>
    <w:rsid w:val="009E6304"/>
    <w:rsid w:val="009F000D"/>
    <w:rsid w:val="009F1A0D"/>
    <w:rsid w:val="009F33FB"/>
    <w:rsid w:val="00A00D03"/>
    <w:rsid w:val="00A01DE4"/>
    <w:rsid w:val="00A03859"/>
    <w:rsid w:val="00A05B1F"/>
    <w:rsid w:val="00A06DCF"/>
    <w:rsid w:val="00A15C47"/>
    <w:rsid w:val="00A15EDE"/>
    <w:rsid w:val="00A16968"/>
    <w:rsid w:val="00A23B24"/>
    <w:rsid w:val="00A26FFE"/>
    <w:rsid w:val="00A27FE0"/>
    <w:rsid w:val="00A310D5"/>
    <w:rsid w:val="00A321EC"/>
    <w:rsid w:val="00A3768D"/>
    <w:rsid w:val="00A400EF"/>
    <w:rsid w:val="00A4036E"/>
    <w:rsid w:val="00A517B8"/>
    <w:rsid w:val="00A5185C"/>
    <w:rsid w:val="00A803FF"/>
    <w:rsid w:val="00A80861"/>
    <w:rsid w:val="00A80C26"/>
    <w:rsid w:val="00A8297B"/>
    <w:rsid w:val="00A83C51"/>
    <w:rsid w:val="00A84289"/>
    <w:rsid w:val="00A85D4C"/>
    <w:rsid w:val="00A90C7A"/>
    <w:rsid w:val="00A92DBF"/>
    <w:rsid w:val="00A93723"/>
    <w:rsid w:val="00A93ADB"/>
    <w:rsid w:val="00A93C3A"/>
    <w:rsid w:val="00AA24A0"/>
    <w:rsid w:val="00AA25D0"/>
    <w:rsid w:val="00AC26B0"/>
    <w:rsid w:val="00AC3204"/>
    <w:rsid w:val="00AC7A3E"/>
    <w:rsid w:val="00AD0528"/>
    <w:rsid w:val="00AD7934"/>
    <w:rsid w:val="00AF229D"/>
    <w:rsid w:val="00AF599C"/>
    <w:rsid w:val="00AF5B82"/>
    <w:rsid w:val="00B0121B"/>
    <w:rsid w:val="00B012EB"/>
    <w:rsid w:val="00B2181C"/>
    <w:rsid w:val="00B22832"/>
    <w:rsid w:val="00B27349"/>
    <w:rsid w:val="00B401AB"/>
    <w:rsid w:val="00B42DAD"/>
    <w:rsid w:val="00B42E18"/>
    <w:rsid w:val="00B46F44"/>
    <w:rsid w:val="00B53225"/>
    <w:rsid w:val="00B53EC1"/>
    <w:rsid w:val="00B542E3"/>
    <w:rsid w:val="00B64502"/>
    <w:rsid w:val="00B7065B"/>
    <w:rsid w:val="00B8029B"/>
    <w:rsid w:val="00B92274"/>
    <w:rsid w:val="00B927CB"/>
    <w:rsid w:val="00B92EFE"/>
    <w:rsid w:val="00B9377B"/>
    <w:rsid w:val="00B93D25"/>
    <w:rsid w:val="00B959A1"/>
    <w:rsid w:val="00B966F3"/>
    <w:rsid w:val="00B96755"/>
    <w:rsid w:val="00BA0B0B"/>
    <w:rsid w:val="00BA1398"/>
    <w:rsid w:val="00BA16CE"/>
    <w:rsid w:val="00BA2918"/>
    <w:rsid w:val="00BB0D9E"/>
    <w:rsid w:val="00BB5344"/>
    <w:rsid w:val="00BC1BE2"/>
    <w:rsid w:val="00BC2482"/>
    <w:rsid w:val="00BC4240"/>
    <w:rsid w:val="00BC5FAF"/>
    <w:rsid w:val="00BC6AD7"/>
    <w:rsid w:val="00BD12DD"/>
    <w:rsid w:val="00BD319A"/>
    <w:rsid w:val="00BD52D0"/>
    <w:rsid w:val="00BE3829"/>
    <w:rsid w:val="00BE4BDB"/>
    <w:rsid w:val="00BE5F43"/>
    <w:rsid w:val="00BF48B9"/>
    <w:rsid w:val="00BF5007"/>
    <w:rsid w:val="00BF7C9D"/>
    <w:rsid w:val="00BF7F1D"/>
    <w:rsid w:val="00C075F3"/>
    <w:rsid w:val="00C1530E"/>
    <w:rsid w:val="00C15B7D"/>
    <w:rsid w:val="00C1702D"/>
    <w:rsid w:val="00C27EA5"/>
    <w:rsid w:val="00C32738"/>
    <w:rsid w:val="00C32907"/>
    <w:rsid w:val="00C36317"/>
    <w:rsid w:val="00C40355"/>
    <w:rsid w:val="00C44DF1"/>
    <w:rsid w:val="00C44E37"/>
    <w:rsid w:val="00C4559D"/>
    <w:rsid w:val="00C4581F"/>
    <w:rsid w:val="00C50D5A"/>
    <w:rsid w:val="00C523A9"/>
    <w:rsid w:val="00C558FC"/>
    <w:rsid w:val="00C60994"/>
    <w:rsid w:val="00C744BE"/>
    <w:rsid w:val="00C77C07"/>
    <w:rsid w:val="00C866B4"/>
    <w:rsid w:val="00C90491"/>
    <w:rsid w:val="00C9188D"/>
    <w:rsid w:val="00C94C2D"/>
    <w:rsid w:val="00C96922"/>
    <w:rsid w:val="00CA2A8E"/>
    <w:rsid w:val="00CA3BD9"/>
    <w:rsid w:val="00CA50D1"/>
    <w:rsid w:val="00CA6E44"/>
    <w:rsid w:val="00CA72E2"/>
    <w:rsid w:val="00CA797E"/>
    <w:rsid w:val="00CD2562"/>
    <w:rsid w:val="00CD2908"/>
    <w:rsid w:val="00CD2CC7"/>
    <w:rsid w:val="00CD5CBE"/>
    <w:rsid w:val="00CE490E"/>
    <w:rsid w:val="00CE7C75"/>
    <w:rsid w:val="00CF023B"/>
    <w:rsid w:val="00CF4305"/>
    <w:rsid w:val="00CF540D"/>
    <w:rsid w:val="00D042B3"/>
    <w:rsid w:val="00D06FB7"/>
    <w:rsid w:val="00D10D5C"/>
    <w:rsid w:val="00D1114B"/>
    <w:rsid w:val="00D25357"/>
    <w:rsid w:val="00D34B46"/>
    <w:rsid w:val="00D36361"/>
    <w:rsid w:val="00D4390B"/>
    <w:rsid w:val="00D703A1"/>
    <w:rsid w:val="00D73D76"/>
    <w:rsid w:val="00D82EB3"/>
    <w:rsid w:val="00D842CD"/>
    <w:rsid w:val="00D947B7"/>
    <w:rsid w:val="00D975E0"/>
    <w:rsid w:val="00DA485D"/>
    <w:rsid w:val="00DA544A"/>
    <w:rsid w:val="00DA7067"/>
    <w:rsid w:val="00DB04D1"/>
    <w:rsid w:val="00DB39D5"/>
    <w:rsid w:val="00DB440C"/>
    <w:rsid w:val="00DB50C5"/>
    <w:rsid w:val="00DB7706"/>
    <w:rsid w:val="00DC5093"/>
    <w:rsid w:val="00DC5C54"/>
    <w:rsid w:val="00DC6ED8"/>
    <w:rsid w:val="00DC7F39"/>
    <w:rsid w:val="00DD1039"/>
    <w:rsid w:val="00DE16C5"/>
    <w:rsid w:val="00DE3A2A"/>
    <w:rsid w:val="00DE3C1A"/>
    <w:rsid w:val="00DE4A3C"/>
    <w:rsid w:val="00DE5AB7"/>
    <w:rsid w:val="00DE779D"/>
    <w:rsid w:val="00DF371C"/>
    <w:rsid w:val="00DF384D"/>
    <w:rsid w:val="00E00978"/>
    <w:rsid w:val="00E00B3C"/>
    <w:rsid w:val="00E01843"/>
    <w:rsid w:val="00E019B8"/>
    <w:rsid w:val="00E02852"/>
    <w:rsid w:val="00E041CF"/>
    <w:rsid w:val="00E067C3"/>
    <w:rsid w:val="00E1017D"/>
    <w:rsid w:val="00E1425B"/>
    <w:rsid w:val="00E15EE2"/>
    <w:rsid w:val="00E161ED"/>
    <w:rsid w:val="00E34934"/>
    <w:rsid w:val="00E34E6B"/>
    <w:rsid w:val="00E36B59"/>
    <w:rsid w:val="00E474CD"/>
    <w:rsid w:val="00E51431"/>
    <w:rsid w:val="00E52E7D"/>
    <w:rsid w:val="00E550E0"/>
    <w:rsid w:val="00E63B4B"/>
    <w:rsid w:val="00E63FB6"/>
    <w:rsid w:val="00E700ED"/>
    <w:rsid w:val="00E751DC"/>
    <w:rsid w:val="00E80266"/>
    <w:rsid w:val="00E80F69"/>
    <w:rsid w:val="00E900F5"/>
    <w:rsid w:val="00E90772"/>
    <w:rsid w:val="00E908D1"/>
    <w:rsid w:val="00E97461"/>
    <w:rsid w:val="00EA27C1"/>
    <w:rsid w:val="00EA5174"/>
    <w:rsid w:val="00EA6C18"/>
    <w:rsid w:val="00EB2810"/>
    <w:rsid w:val="00EB7EDC"/>
    <w:rsid w:val="00EC5F5C"/>
    <w:rsid w:val="00EE1E43"/>
    <w:rsid w:val="00EE33FC"/>
    <w:rsid w:val="00EE5C3B"/>
    <w:rsid w:val="00EF2503"/>
    <w:rsid w:val="00EF50B5"/>
    <w:rsid w:val="00EF51B6"/>
    <w:rsid w:val="00EF6A50"/>
    <w:rsid w:val="00F034D5"/>
    <w:rsid w:val="00F0673E"/>
    <w:rsid w:val="00F06A0C"/>
    <w:rsid w:val="00F0735C"/>
    <w:rsid w:val="00F13766"/>
    <w:rsid w:val="00F17120"/>
    <w:rsid w:val="00F17D90"/>
    <w:rsid w:val="00F23D50"/>
    <w:rsid w:val="00F340D3"/>
    <w:rsid w:val="00F35418"/>
    <w:rsid w:val="00F3769F"/>
    <w:rsid w:val="00F44822"/>
    <w:rsid w:val="00F45FBD"/>
    <w:rsid w:val="00F467C6"/>
    <w:rsid w:val="00F50BB9"/>
    <w:rsid w:val="00F546BF"/>
    <w:rsid w:val="00F5614A"/>
    <w:rsid w:val="00F5795A"/>
    <w:rsid w:val="00F62744"/>
    <w:rsid w:val="00F66D76"/>
    <w:rsid w:val="00F71DEB"/>
    <w:rsid w:val="00F735AC"/>
    <w:rsid w:val="00F73CB9"/>
    <w:rsid w:val="00F84188"/>
    <w:rsid w:val="00F85188"/>
    <w:rsid w:val="00F87B61"/>
    <w:rsid w:val="00F92728"/>
    <w:rsid w:val="00F95732"/>
    <w:rsid w:val="00FA0925"/>
    <w:rsid w:val="00FA2209"/>
    <w:rsid w:val="00FA35B4"/>
    <w:rsid w:val="00FC0AA7"/>
    <w:rsid w:val="00FC15E0"/>
    <w:rsid w:val="00FC248F"/>
    <w:rsid w:val="00FC4E5B"/>
    <w:rsid w:val="00FC723B"/>
    <w:rsid w:val="00FC7EB8"/>
    <w:rsid w:val="00FD0837"/>
    <w:rsid w:val="00FD0A62"/>
    <w:rsid w:val="00FD62F5"/>
    <w:rsid w:val="00FD6FDF"/>
    <w:rsid w:val="00FD740C"/>
    <w:rsid w:val="00FE0B4D"/>
    <w:rsid w:val="00FE132F"/>
    <w:rsid w:val="00FE4C3E"/>
    <w:rsid w:val="00FE51CB"/>
    <w:rsid w:val="00FE7720"/>
    <w:rsid w:val="00FF2D29"/>
    <w:rsid w:val="00FF3E19"/>
    <w:rsid w:val="00FF4FE7"/>
    <w:rsid w:val="00FF7CCC"/>
    <w:rsid w:val="013DA02F"/>
    <w:rsid w:val="013FBCF2"/>
    <w:rsid w:val="01A7ED42"/>
    <w:rsid w:val="01F0A718"/>
    <w:rsid w:val="01F304C6"/>
    <w:rsid w:val="02019E6E"/>
    <w:rsid w:val="026C1410"/>
    <w:rsid w:val="02BACFD7"/>
    <w:rsid w:val="03B62301"/>
    <w:rsid w:val="041F064B"/>
    <w:rsid w:val="044DC043"/>
    <w:rsid w:val="04615D3F"/>
    <w:rsid w:val="04E65A4E"/>
    <w:rsid w:val="04FD9260"/>
    <w:rsid w:val="052F3B1D"/>
    <w:rsid w:val="0532FEA0"/>
    <w:rsid w:val="05356DC3"/>
    <w:rsid w:val="060D2BFB"/>
    <w:rsid w:val="06DA1B26"/>
    <w:rsid w:val="074A5C92"/>
    <w:rsid w:val="07612011"/>
    <w:rsid w:val="07A50930"/>
    <w:rsid w:val="07EB7B53"/>
    <w:rsid w:val="089483E9"/>
    <w:rsid w:val="08A9BDFD"/>
    <w:rsid w:val="091419FF"/>
    <w:rsid w:val="09926232"/>
    <w:rsid w:val="0A7F2AC2"/>
    <w:rsid w:val="0A8186AD"/>
    <w:rsid w:val="0AB04CA3"/>
    <w:rsid w:val="0AFFD6D5"/>
    <w:rsid w:val="0B28D3F8"/>
    <w:rsid w:val="0B328B99"/>
    <w:rsid w:val="0B8286C0"/>
    <w:rsid w:val="0BBF838A"/>
    <w:rsid w:val="0BD13E2A"/>
    <w:rsid w:val="0BDBF988"/>
    <w:rsid w:val="0C5BC013"/>
    <w:rsid w:val="0D0C81EC"/>
    <w:rsid w:val="0D681D1A"/>
    <w:rsid w:val="0D8C87BE"/>
    <w:rsid w:val="0D9FBC34"/>
    <w:rsid w:val="0EA487A1"/>
    <w:rsid w:val="0EC45679"/>
    <w:rsid w:val="0ED8DECA"/>
    <w:rsid w:val="0F29A0F2"/>
    <w:rsid w:val="0FE4FFFB"/>
    <w:rsid w:val="0FECCB20"/>
    <w:rsid w:val="100F2246"/>
    <w:rsid w:val="10178517"/>
    <w:rsid w:val="10B7C796"/>
    <w:rsid w:val="1109589F"/>
    <w:rsid w:val="114B1909"/>
    <w:rsid w:val="1175C2A8"/>
    <w:rsid w:val="117C52CB"/>
    <w:rsid w:val="11A6403E"/>
    <w:rsid w:val="11F3693D"/>
    <w:rsid w:val="12D577EE"/>
    <w:rsid w:val="134A91FB"/>
    <w:rsid w:val="13A04C9B"/>
    <w:rsid w:val="13CA1D62"/>
    <w:rsid w:val="147D5FA8"/>
    <w:rsid w:val="1531DEC4"/>
    <w:rsid w:val="1551A1B6"/>
    <w:rsid w:val="1567F610"/>
    <w:rsid w:val="15D2819E"/>
    <w:rsid w:val="15E71ED3"/>
    <w:rsid w:val="1605F160"/>
    <w:rsid w:val="163881B1"/>
    <w:rsid w:val="1649F7D9"/>
    <w:rsid w:val="16BBF000"/>
    <w:rsid w:val="17C9767B"/>
    <w:rsid w:val="1833E1C5"/>
    <w:rsid w:val="186027E2"/>
    <w:rsid w:val="186D71D5"/>
    <w:rsid w:val="18FB7B49"/>
    <w:rsid w:val="192997B0"/>
    <w:rsid w:val="1A451768"/>
    <w:rsid w:val="1A4EF675"/>
    <w:rsid w:val="1AE32C66"/>
    <w:rsid w:val="1B3F794F"/>
    <w:rsid w:val="1B728E6D"/>
    <w:rsid w:val="1C12FC1F"/>
    <w:rsid w:val="1CD4392C"/>
    <w:rsid w:val="1CE2C7C4"/>
    <w:rsid w:val="1D58D6AB"/>
    <w:rsid w:val="1D59479F"/>
    <w:rsid w:val="1D5F0E2B"/>
    <w:rsid w:val="1DBBCEA4"/>
    <w:rsid w:val="1E3478A6"/>
    <w:rsid w:val="1E4C1CFA"/>
    <w:rsid w:val="1EB45BB4"/>
    <w:rsid w:val="1EF2A9E7"/>
    <w:rsid w:val="1F108227"/>
    <w:rsid w:val="1F15C77A"/>
    <w:rsid w:val="1F6D91B1"/>
    <w:rsid w:val="1F9BCD80"/>
    <w:rsid w:val="20778904"/>
    <w:rsid w:val="2082FC4E"/>
    <w:rsid w:val="214D58B3"/>
    <w:rsid w:val="214D6206"/>
    <w:rsid w:val="219CBCEB"/>
    <w:rsid w:val="21AD1ED8"/>
    <w:rsid w:val="21D57D00"/>
    <w:rsid w:val="2210B8F5"/>
    <w:rsid w:val="221BB5C2"/>
    <w:rsid w:val="2240839F"/>
    <w:rsid w:val="22EC2128"/>
    <w:rsid w:val="235B4E3A"/>
    <w:rsid w:val="23D36FA3"/>
    <w:rsid w:val="2402D222"/>
    <w:rsid w:val="2493BF3F"/>
    <w:rsid w:val="24B16DB7"/>
    <w:rsid w:val="2583E0EB"/>
    <w:rsid w:val="2591FDE4"/>
    <w:rsid w:val="25A7D6B8"/>
    <w:rsid w:val="2610644D"/>
    <w:rsid w:val="2613F5B4"/>
    <w:rsid w:val="2643CD09"/>
    <w:rsid w:val="2655B2D0"/>
    <w:rsid w:val="2660FFD4"/>
    <w:rsid w:val="26825916"/>
    <w:rsid w:val="26C8BB7A"/>
    <w:rsid w:val="26F7D7BA"/>
    <w:rsid w:val="26FB4C25"/>
    <w:rsid w:val="274FAF25"/>
    <w:rsid w:val="275AB54B"/>
    <w:rsid w:val="27616689"/>
    <w:rsid w:val="27D48C88"/>
    <w:rsid w:val="28BEC907"/>
    <w:rsid w:val="28E16600"/>
    <w:rsid w:val="28E47A0F"/>
    <w:rsid w:val="28E50831"/>
    <w:rsid w:val="29908E71"/>
    <w:rsid w:val="29DE08CC"/>
    <w:rsid w:val="2A18A6CC"/>
    <w:rsid w:val="2A4CD98C"/>
    <w:rsid w:val="2AA58A9E"/>
    <w:rsid w:val="2AD1FE56"/>
    <w:rsid w:val="2AEBFDB1"/>
    <w:rsid w:val="2B036C02"/>
    <w:rsid w:val="2B24FA09"/>
    <w:rsid w:val="2B94B728"/>
    <w:rsid w:val="2B9E1645"/>
    <w:rsid w:val="2BB31852"/>
    <w:rsid w:val="2BEF5504"/>
    <w:rsid w:val="2D232F47"/>
    <w:rsid w:val="2D2D38D1"/>
    <w:rsid w:val="2D33C411"/>
    <w:rsid w:val="2D60D3C6"/>
    <w:rsid w:val="2DA30841"/>
    <w:rsid w:val="2DA568B1"/>
    <w:rsid w:val="2DB1A323"/>
    <w:rsid w:val="2DED1755"/>
    <w:rsid w:val="2E0CD721"/>
    <w:rsid w:val="2FF4215C"/>
    <w:rsid w:val="304B45A5"/>
    <w:rsid w:val="3063B180"/>
    <w:rsid w:val="30E4E20D"/>
    <w:rsid w:val="3153976B"/>
    <w:rsid w:val="31C60633"/>
    <w:rsid w:val="31E4C8F1"/>
    <w:rsid w:val="325C8197"/>
    <w:rsid w:val="3284615E"/>
    <w:rsid w:val="3296AAC4"/>
    <w:rsid w:val="32ADBF67"/>
    <w:rsid w:val="33610083"/>
    <w:rsid w:val="336AFCA6"/>
    <w:rsid w:val="342841AA"/>
    <w:rsid w:val="34F5D84C"/>
    <w:rsid w:val="350F6D0D"/>
    <w:rsid w:val="3649B16B"/>
    <w:rsid w:val="36689B50"/>
    <w:rsid w:val="36761E6B"/>
    <w:rsid w:val="36A11689"/>
    <w:rsid w:val="37FF97A8"/>
    <w:rsid w:val="3807ECAB"/>
    <w:rsid w:val="383A4548"/>
    <w:rsid w:val="39441A01"/>
    <w:rsid w:val="396513AB"/>
    <w:rsid w:val="3B4FFC9F"/>
    <w:rsid w:val="3B9B4D1A"/>
    <w:rsid w:val="3C5AA7BD"/>
    <w:rsid w:val="3CB11B95"/>
    <w:rsid w:val="3CC8FAF5"/>
    <w:rsid w:val="3D258A80"/>
    <w:rsid w:val="3D432AEA"/>
    <w:rsid w:val="3D6E138D"/>
    <w:rsid w:val="3DBAF3CA"/>
    <w:rsid w:val="3DBF8A89"/>
    <w:rsid w:val="3DE07957"/>
    <w:rsid w:val="3E61433B"/>
    <w:rsid w:val="3F01F2DC"/>
    <w:rsid w:val="3F08F69C"/>
    <w:rsid w:val="3F2E7DF7"/>
    <w:rsid w:val="3F9B829D"/>
    <w:rsid w:val="3FE050C8"/>
    <w:rsid w:val="4026BF0D"/>
    <w:rsid w:val="4048D837"/>
    <w:rsid w:val="40FABD33"/>
    <w:rsid w:val="4117FDF2"/>
    <w:rsid w:val="418D309E"/>
    <w:rsid w:val="41CD3B5A"/>
    <w:rsid w:val="41EF5CDC"/>
    <w:rsid w:val="42095DC4"/>
    <w:rsid w:val="421F5EA4"/>
    <w:rsid w:val="426074AD"/>
    <w:rsid w:val="42B0C26E"/>
    <w:rsid w:val="42B52C47"/>
    <w:rsid w:val="43953F33"/>
    <w:rsid w:val="4405F57C"/>
    <w:rsid w:val="4458344D"/>
    <w:rsid w:val="448DE961"/>
    <w:rsid w:val="44B02C81"/>
    <w:rsid w:val="4549B716"/>
    <w:rsid w:val="4550F938"/>
    <w:rsid w:val="462EEB38"/>
    <w:rsid w:val="4745B1BF"/>
    <w:rsid w:val="474C95D7"/>
    <w:rsid w:val="477930A8"/>
    <w:rsid w:val="47D527CB"/>
    <w:rsid w:val="4825D25D"/>
    <w:rsid w:val="4854FD10"/>
    <w:rsid w:val="48EE809E"/>
    <w:rsid w:val="48FAE09E"/>
    <w:rsid w:val="4908E205"/>
    <w:rsid w:val="494161E1"/>
    <w:rsid w:val="499922B8"/>
    <w:rsid w:val="4A0B1951"/>
    <w:rsid w:val="4A43EBD5"/>
    <w:rsid w:val="4A625DB5"/>
    <w:rsid w:val="4AD35140"/>
    <w:rsid w:val="4B86180A"/>
    <w:rsid w:val="4C13F58A"/>
    <w:rsid w:val="4C520418"/>
    <w:rsid w:val="4C8A3823"/>
    <w:rsid w:val="4CDCC4AF"/>
    <w:rsid w:val="4D009409"/>
    <w:rsid w:val="4D1F1A8B"/>
    <w:rsid w:val="4D412414"/>
    <w:rsid w:val="4D5EC4A4"/>
    <w:rsid w:val="4D768B95"/>
    <w:rsid w:val="4D7A3307"/>
    <w:rsid w:val="4D924D19"/>
    <w:rsid w:val="4DB80A30"/>
    <w:rsid w:val="4EEDCD92"/>
    <w:rsid w:val="4F46E21D"/>
    <w:rsid w:val="4FB5DA63"/>
    <w:rsid w:val="51333F3C"/>
    <w:rsid w:val="514479DA"/>
    <w:rsid w:val="516D97C4"/>
    <w:rsid w:val="538AEFB1"/>
    <w:rsid w:val="53C027C0"/>
    <w:rsid w:val="53C96D04"/>
    <w:rsid w:val="5417ABF9"/>
    <w:rsid w:val="54236989"/>
    <w:rsid w:val="5486D38C"/>
    <w:rsid w:val="54D7878A"/>
    <w:rsid w:val="54F703F0"/>
    <w:rsid w:val="55053499"/>
    <w:rsid w:val="55F6E0C1"/>
    <w:rsid w:val="56360655"/>
    <w:rsid w:val="566C9308"/>
    <w:rsid w:val="57D7D5A4"/>
    <w:rsid w:val="58A07293"/>
    <w:rsid w:val="59391757"/>
    <w:rsid w:val="59D14188"/>
    <w:rsid w:val="5A8BC37E"/>
    <w:rsid w:val="5A999F5F"/>
    <w:rsid w:val="5AD83F2A"/>
    <w:rsid w:val="5B01FBAD"/>
    <w:rsid w:val="5BE0638E"/>
    <w:rsid w:val="5C18BD80"/>
    <w:rsid w:val="5C26A92E"/>
    <w:rsid w:val="5CE0E262"/>
    <w:rsid w:val="5CE6E080"/>
    <w:rsid w:val="5D065E99"/>
    <w:rsid w:val="5D88EB37"/>
    <w:rsid w:val="5E4B899F"/>
    <w:rsid w:val="5E618466"/>
    <w:rsid w:val="5EDA7C94"/>
    <w:rsid w:val="5EFE3DB1"/>
    <w:rsid w:val="5F12003E"/>
    <w:rsid w:val="5F85DEE2"/>
    <w:rsid w:val="5FD9DAE7"/>
    <w:rsid w:val="603D8489"/>
    <w:rsid w:val="60E83B35"/>
    <w:rsid w:val="60F87B18"/>
    <w:rsid w:val="61032E85"/>
    <w:rsid w:val="61109C59"/>
    <w:rsid w:val="6135FF9F"/>
    <w:rsid w:val="617B6304"/>
    <w:rsid w:val="61820C58"/>
    <w:rsid w:val="61834D0C"/>
    <w:rsid w:val="623501B9"/>
    <w:rsid w:val="623FB7DB"/>
    <w:rsid w:val="6287822F"/>
    <w:rsid w:val="62E6919C"/>
    <w:rsid w:val="631115C3"/>
    <w:rsid w:val="634ADCA4"/>
    <w:rsid w:val="636A89EA"/>
    <w:rsid w:val="6395FA97"/>
    <w:rsid w:val="63ACF922"/>
    <w:rsid w:val="63F71971"/>
    <w:rsid w:val="64021B5F"/>
    <w:rsid w:val="647ABC1E"/>
    <w:rsid w:val="6488B098"/>
    <w:rsid w:val="6501F3E5"/>
    <w:rsid w:val="65684F8B"/>
    <w:rsid w:val="65FCACCD"/>
    <w:rsid w:val="6606B851"/>
    <w:rsid w:val="6624C14B"/>
    <w:rsid w:val="66A99B8B"/>
    <w:rsid w:val="674E80EE"/>
    <w:rsid w:val="6761BC96"/>
    <w:rsid w:val="68906747"/>
    <w:rsid w:val="68AB25D4"/>
    <w:rsid w:val="68B9898E"/>
    <w:rsid w:val="696E9C9D"/>
    <w:rsid w:val="69C41A99"/>
    <w:rsid w:val="6A19EB32"/>
    <w:rsid w:val="6A659CDE"/>
    <w:rsid w:val="6AAAAF12"/>
    <w:rsid w:val="6AC4CF25"/>
    <w:rsid w:val="6B5C8529"/>
    <w:rsid w:val="6BA5444D"/>
    <w:rsid w:val="6BABB00B"/>
    <w:rsid w:val="6BB2C703"/>
    <w:rsid w:val="6C0F5446"/>
    <w:rsid w:val="6C9FC7EB"/>
    <w:rsid w:val="6CE9A61A"/>
    <w:rsid w:val="6D888E55"/>
    <w:rsid w:val="6E09A5F9"/>
    <w:rsid w:val="6E1055D3"/>
    <w:rsid w:val="6E26C46A"/>
    <w:rsid w:val="6E6473E5"/>
    <w:rsid w:val="6E9A77C5"/>
    <w:rsid w:val="6E9F7335"/>
    <w:rsid w:val="6ED45638"/>
    <w:rsid w:val="6EED289C"/>
    <w:rsid w:val="6F6020F9"/>
    <w:rsid w:val="70DC6CC0"/>
    <w:rsid w:val="7100A1E2"/>
    <w:rsid w:val="714EFD83"/>
    <w:rsid w:val="720D927B"/>
    <w:rsid w:val="73661E90"/>
    <w:rsid w:val="739289D0"/>
    <w:rsid w:val="740B4BD9"/>
    <w:rsid w:val="74345606"/>
    <w:rsid w:val="74906EDC"/>
    <w:rsid w:val="7505812E"/>
    <w:rsid w:val="7585D6D1"/>
    <w:rsid w:val="75D92410"/>
    <w:rsid w:val="769D6E39"/>
    <w:rsid w:val="7764545B"/>
    <w:rsid w:val="7764C106"/>
    <w:rsid w:val="7883A8CB"/>
    <w:rsid w:val="78906DE4"/>
    <w:rsid w:val="7890E50D"/>
    <w:rsid w:val="79CC3A12"/>
    <w:rsid w:val="79F41899"/>
    <w:rsid w:val="7A552C73"/>
    <w:rsid w:val="7AB05637"/>
    <w:rsid w:val="7ABB24BF"/>
    <w:rsid w:val="7ACED710"/>
    <w:rsid w:val="7AE704C9"/>
    <w:rsid w:val="7B07204F"/>
    <w:rsid w:val="7C28E234"/>
    <w:rsid w:val="7C3AA66C"/>
    <w:rsid w:val="7CCD3F85"/>
    <w:rsid w:val="7CD90B62"/>
    <w:rsid w:val="7D9330CC"/>
    <w:rsid w:val="7E17825B"/>
    <w:rsid w:val="7EF3A669"/>
    <w:rsid w:val="7EF858A2"/>
    <w:rsid w:val="7F2D471B"/>
    <w:rsid w:val="7F335700"/>
    <w:rsid w:val="7F5B9D8C"/>
    <w:rsid w:val="7FA2BD90"/>
    <w:rsid w:val="7FE54EF3"/>
    <w:rsid w:val="7FE803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15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11"/>
    <w:pPr>
      <w:spacing w:before="240" w:after="120"/>
    </w:pPr>
    <w:rPr>
      <w:rFonts w:ascii="Arial" w:hAnsi="Arial"/>
    </w:rPr>
  </w:style>
  <w:style w:type="paragraph" w:styleId="Heading1">
    <w:name w:val="heading 1"/>
    <w:basedOn w:val="Normal"/>
    <w:next w:val="Normal"/>
    <w:link w:val="Heading1Char"/>
    <w:uiPriority w:val="9"/>
    <w:qFormat/>
    <w:rsid w:val="00C60994"/>
    <w:pPr>
      <w:keepNext/>
      <w:keepLines/>
      <w:spacing w:before="360" w:after="240"/>
      <w:outlineLvl w:val="0"/>
    </w:pPr>
    <w:rPr>
      <w:rFonts w:eastAsiaTheme="majorEastAsia" w:cstheme="majorBidi"/>
      <w:color w:val="003050" w:themeColor="accent1" w:themeShade="BF"/>
      <w:sz w:val="40"/>
      <w:szCs w:val="40"/>
    </w:rPr>
  </w:style>
  <w:style w:type="paragraph" w:styleId="Heading2">
    <w:name w:val="heading 2"/>
    <w:basedOn w:val="Normal"/>
    <w:next w:val="Normal"/>
    <w:link w:val="Heading2Char"/>
    <w:uiPriority w:val="9"/>
    <w:unhideWhenUsed/>
    <w:qFormat/>
    <w:rsid w:val="0090498B"/>
    <w:pPr>
      <w:keepNext/>
      <w:keepLines/>
      <w:spacing w:before="120" w:after="80"/>
      <w:outlineLvl w:val="1"/>
    </w:pPr>
    <w:rPr>
      <w:rFonts w:eastAsiaTheme="majorEastAsia" w:cstheme="majorBidi"/>
      <w:color w:val="4B5C70" w:themeColor="text2"/>
      <w:sz w:val="28"/>
      <w:szCs w:val="32"/>
    </w:rPr>
  </w:style>
  <w:style w:type="paragraph" w:styleId="Heading3">
    <w:name w:val="heading 3"/>
    <w:basedOn w:val="Normal"/>
    <w:next w:val="Normal"/>
    <w:link w:val="Heading3Char"/>
    <w:uiPriority w:val="9"/>
    <w:unhideWhenUsed/>
    <w:qFormat/>
    <w:rsid w:val="00217F2D"/>
    <w:pPr>
      <w:keepNext/>
      <w:keepLines/>
      <w:spacing w:after="40"/>
      <w:outlineLvl w:val="2"/>
    </w:pPr>
    <w:rPr>
      <w:rFonts w:eastAsiaTheme="majorEastAsia" w:cstheme="majorBidi"/>
      <w:color w:val="067A7C" w:themeColor="accent6"/>
      <w:sz w:val="24"/>
      <w:szCs w:val="28"/>
    </w:rPr>
  </w:style>
  <w:style w:type="paragraph" w:styleId="Heading4">
    <w:name w:val="heading 4"/>
    <w:basedOn w:val="Normal"/>
    <w:next w:val="Normal"/>
    <w:link w:val="Heading4Char"/>
    <w:uiPriority w:val="9"/>
    <w:unhideWhenUsed/>
    <w:qFormat/>
    <w:rsid w:val="00A83C51"/>
    <w:pPr>
      <w:keepNext/>
      <w:keepLines/>
      <w:spacing w:before="80" w:after="40"/>
      <w:outlineLvl w:val="3"/>
    </w:pPr>
    <w:rPr>
      <w:rFonts w:eastAsiaTheme="majorEastAsia" w:cstheme="majorBidi"/>
      <w:b/>
      <w:iCs/>
      <w:color w:val="003050" w:themeColor="accent1" w:themeShade="BF"/>
      <w:sz w:val="20"/>
    </w:rPr>
  </w:style>
  <w:style w:type="paragraph" w:styleId="Heading5">
    <w:name w:val="heading 5"/>
    <w:basedOn w:val="Normal"/>
    <w:next w:val="Normal"/>
    <w:link w:val="Heading5Char"/>
    <w:uiPriority w:val="9"/>
    <w:semiHidden/>
    <w:unhideWhenUsed/>
    <w:qFormat/>
    <w:rsid w:val="001B1763"/>
    <w:pPr>
      <w:keepNext/>
      <w:keepLines/>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semiHidden/>
    <w:unhideWhenUsed/>
    <w:qFormat/>
    <w:rsid w:val="001B1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994"/>
    <w:rPr>
      <w:rFonts w:ascii="Arial" w:eastAsiaTheme="majorEastAsia" w:hAnsi="Arial" w:cstheme="majorBidi"/>
      <w:color w:val="003050" w:themeColor="accent1" w:themeShade="BF"/>
      <w:sz w:val="40"/>
      <w:szCs w:val="40"/>
    </w:rPr>
  </w:style>
  <w:style w:type="character" w:customStyle="1" w:styleId="Heading2Char">
    <w:name w:val="Heading 2 Char"/>
    <w:basedOn w:val="DefaultParagraphFont"/>
    <w:link w:val="Heading2"/>
    <w:uiPriority w:val="9"/>
    <w:rsid w:val="0090498B"/>
    <w:rPr>
      <w:rFonts w:ascii="Arial" w:eastAsiaTheme="majorEastAsia" w:hAnsi="Arial" w:cstheme="majorBidi"/>
      <w:color w:val="4B5C70" w:themeColor="text2"/>
      <w:sz w:val="28"/>
      <w:szCs w:val="32"/>
    </w:rPr>
  </w:style>
  <w:style w:type="character" w:customStyle="1" w:styleId="Heading3Char">
    <w:name w:val="Heading 3 Char"/>
    <w:basedOn w:val="DefaultParagraphFont"/>
    <w:link w:val="Heading3"/>
    <w:uiPriority w:val="9"/>
    <w:rsid w:val="00217F2D"/>
    <w:rPr>
      <w:rFonts w:ascii="Arial" w:eastAsiaTheme="majorEastAsia" w:hAnsi="Arial" w:cstheme="majorBidi"/>
      <w:color w:val="067A7C" w:themeColor="accent6"/>
      <w:sz w:val="24"/>
      <w:szCs w:val="28"/>
    </w:rPr>
  </w:style>
  <w:style w:type="character" w:customStyle="1" w:styleId="Heading4Char">
    <w:name w:val="Heading 4 Char"/>
    <w:basedOn w:val="DefaultParagraphFont"/>
    <w:link w:val="Heading4"/>
    <w:uiPriority w:val="9"/>
    <w:rsid w:val="00A83C51"/>
    <w:rPr>
      <w:rFonts w:ascii="Arial" w:eastAsiaTheme="majorEastAsia" w:hAnsi="Arial" w:cstheme="majorBidi"/>
      <w:b/>
      <w:iCs/>
      <w:color w:val="003050" w:themeColor="accent1" w:themeShade="BF"/>
      <w:sz w:val="20"/>
    </w:rPr>
  </w:style>
  <w:style w:type="character" w:customStyle="1" w:styleId="Heading5Char">
    <w:name w:val="Heading 5 Char"/>
    <w:basedOn w:val="DefaultParagraphFont"/>
    <w:link w:val="Heading5"/>
    <w:uiPriority w:val="9"/>
    <w:semiHidden/>
    <w:rsid w:val="001B1763"/>
    <w:rPr>
      <w:rFonts w:eastAsiaTheme="majorEastAsia" w:cstheme="majorBidi"/>
      <w:color w:val="003050" w:themeColor="accent1" w:themeShade="BF"/>
    </w:rPr>
  </w:style>
  <w:style w:type="character" w:customStyle="1" w:styleId="Heading6Char">
    <w:name w:val="Heading 6 Char"/>
    <w:basedOn w:val="DefaultParagraphFont"/>
    <w:link w:val="Heading6"/>
    <w:uiPriority w:val="9"/>
    <w:semiHidden/>
    <w:rsid w:val="001B1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63"/>
    <w:rPr>
      <w:rFonts w:eastAsiaTheme="majorEastAsia" w:cstheme="majorBidi"/>
      <w:color w:val="272727" w:themeColor="text1" w:themeTint="D8"/>
    </w:rPr>
  </w:style>
  <w:style w:type="paragraph" w:styleId="Title">
    <w:name w:val="Title"/>
    <w:basedOn w:val="Normal"/>
    <w:next w:val="Normal"/>
    <w:link w:val="TitleChar"/>
    <w:uiPriority w:val="10"/>
    <w:qFormat/>
    <w:rsid w:val="001B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63"/>
    <w:pPr>
      <w:spacing w:before="160"/>
      <w:jc w:val="center"/>
    </w:pPr>
    <w:rPr>
      <w:i/>
      <w:iCs/>
      <w:color w:val="404040" w:themeColor="text1" w:themeTint="BF"/>
    </w:rPr>
  </w:style>
  <w:style w:type="character" w:customStyle="1" w:styleId="QuoteChar">
    <w:name w:val="Quote Char"/>
    <w:basedOn w:val="DefaultParagraphFont"/>
    <w:link w:val="Quote"/>
    <w:uiPriority w:val="29"/>
    <w:rsid w:val="001B1763"/>
    <w:rPr>
      <w:i/>
      <w:iCs/>
      <w:color w:val="404040" w:themeColor="text1" w:themeTint="BF"/>
    </w:rPr>
  </w:style>
  <w:style w:type="paragraph" w:styleId="ListParagraph">
    <w:name w:val="List Paragraph"/>
    <w:basedOn w:val="Normal"/>
    <w:uiPriority w:val="34"/>
    <w:qFormat/>
    <w:rsid w:val="001B1763"/>
    <w:pPr>
      <w:ind w:left="720"/>
      <w:contextualSpacing/>
    </w:pPr>
  </w:style>
  <w:style w:type="character" w:styleId="IntenseEmphasis">
    <w:name w:val="Intense Emphasis"/>
    <w:basedOn w:val="DefaultParagraphFont"/>
    <w:uiPriority w:val="21"/>
    <w:qFormat/>
    <w:rsid w:val="001B1763"/>
    <w:rPr>
      <w:i/>
      <w:iCs/>
      <w:color w:val="003050" w:themeColor="accent1" w:themeShade="BF"/>
    </w:rPr>
  </w:style>
  <w:style w:type="paragraph" w:styleId="IntenseQuote">
    <w:name w:val="Intense Quote"/>
    <w:basedOn w:val="Normal"/>
    <w:next w:val="Normal"/>
    <w:link w:val="IntenseQuoteChar"/>
    <w:uiPriority w:val="30"/>
    <w:qFormat/>
    <w:rsid w:val="001B1763"/>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1B1763"/>
    <w:rPr>
      <w:i/>
      <w:iCs/>
      <w:color w:val="003050" w:themeColor="accent1" w:themeShade="BF"/>
    </w:rPr>
  </w:style>
  <w:style w:type="character" w:styleId="IntenseReference">
    <w:name w:val="Intense Reference"/>
    <w:basedOn w:val="DefaultParagraphFont"/>
    <w:uiPriority w:val="32"/>
    <w:qFormat/>
    <w:rsid w:val="001B1763"/>
    <w:rPr>
      <w:b/>
      <w:bCs/>
      <w:smallCaps/>
      <w:color w:val="003050" w:themeColor="accent1" w:themeShade="BF"/>
      <w:spacing w:val="5"/>
    </w:rPr>
  </w:style>
  <w:style w:type="table" w:styleId="TableGrid">
    <w:name w:val="Table Grid"/>
    <w:basedOn w:val="TableNormal"/>
    <w:uiPriority w:val="39"/>
    <w:rsid w:val="001B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3B"/>
  </w:style>
  <w:style w:type="paragraph" w:styleId="Footer">
    <w:name w:val="footer"/>
    <w:basedOn w:val="Normal"/>
    <w:link w:val="FooterChar"/>
    <w:uiPriority w:val="99"/>
    <w:unhideWhenUsed/>
    <w:rsid w:val="00FC7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3B"/>
  </w:style>
  <w:style w:type="character" w:styleId="Hyperlink">
    <w:name w:val="Hyperlink"/>
    <w:basedOn w:val="DefaultParagraphFont"/>
    <w:uiPriority w:val="99"/>
    <w:unhideWhenUsed/>
    <w:rsid w:val="008F05C3"/>
    <w:rPr>
      <w:color w:val="00416B" w:themeColor="accent1"/>
      <w:u w:val="single"/>
    </w:rPr>
  </w:style>
  <w:style w:type="paragraph" w:styleId="Revision">
    <w:name w:val="Revision"/>
    <w:hidden/>
    <w:uiPriority w:val="99"/>
    <w:semiHidden/>
    <w:rsid w:val="004E39F3"/>
    <w:pPr>
      <w:spacing w:after="0" w:line="240" w:lineRule="auto"/>
    </w:pPr>
  </w:style>
  <w:style w:type="character" w:styleId="CommentReference">
    <w:name w:val="annotation reference"/>
    <w:basedOn w:val="DefaultParagraphFont"/>
    <w:uiPriority w:val="99"/>
    <w:semiHidden/>
    <w:unhideWhenUsed/>
    <w:rsid w:val="00040D99"/>
    <w:rPr>
      <w:sz w:val="16"/>
      <w:szCs w:val="16"/>
    </w:rPr>
  </w:style>
  <w:style w:type="paragraph" w:styleId="CommentText">
    <w:name w:val="annotation text"/>
    <w:basedOn w:val="Normal"/>
    <w:link w:val="CommentTextChar"/>
    <w:uiPriority w:val="99"/>
    <w:unhideWhenUsed/>
    <w:rsid w:val="00040D99"/>
    <w:pPr>
      <w:spacing w:line="240" w:lineRule="auto"/>
    </w:pPr>
    <w:rPr>
      <w:sz w:val="20"/>
      <w:szCs w:val="20"/>
    </w:rPr>
  </w:style>
  <w:style w:type="character" w:customStyle="1" w:styleId="CommentTextChar">
    <w:name w:val="Comment Text Char"/>
    <w:basedOn w:val="DefaultParagraphFont"/>
    <w:link w:val="CommentText"/>
    <w:uiPriority w:val="99"/>
    <w:rsid w:val="00040D99"/>
    <w:rPr>
      <w:sz w:val="20"/>
      <w:szCs w:val="20"/>
    </w:rPr>
  </w:style>
  <w:style w:type="paragraph" w:styleId="CommentSubject">
    <w:name w:val="annotation subject"/>
    <w:basedOn w:val="CommentText"/>
    <w:next w:val="CommentText"/>
    <w:link w:val="CommentSubjectChar"/>
    <w:uiPriority w:val="99"/>
    <w:semiHidden/>
    <w:unhideWhenUsed/>
    <w:rsid w:val="00040D99"/>
    <w:rPr>
      <w:b/>
      <w:bCs/>
    </w:rPr>
  </w:style>
  <w:style w:type="character" w:customStyle="1" w:styleId="CommentSubjectChar">
    <w:name w:val="Comment Subject Char"/>
    <w:basedOn w:val="CommentTextChar"/>
    <w:link w:val="CommentSubject"/>
    <w:uiPriority w:val="99"/>
    <w:semiHidden/>
    <w:rsid w:val="00040D99"/>
    <w:rPr>
      <w:b/>
      <w:bCs/>
      <w:sz w:val="20"/>
      <w:szCs w:val="20"/>
    </w:rPr>
  </w:style>
  <w:style w:type="character" w:styleId="UnresolvedMention">
    <w:name w:val="Unresolved Mention"/>
    <w:basedOn w:val="DefaultParagraphFont"/>
    <w:uiPriority w:val="99"/>
    <w:semiHidden/>
    <w:unhideWhenUsed/>
    <w:rsid w:val="00B64502"/>
    <w:rPr>
      <w:color w:val="605E5C"/>
      <w:shd w:val="clear" w:color="auto" w:fill="E1DFDD"/>
    </w:rPr>
  </w:style>
  <w:style w:type="character" w:customStyle="1" w:styleId="font411">
    <w:name w:val="font411"/>
    <w:basedOn w:val="DefaultParagraphFont"/>
    <w:rsid w:val="00712639"/>
    <w:rPr>
      <w:rFonts w:ascii="Calibri" w:hAnsi="Calibri" w:cs="Calibri" w:hint="default"/>
      <w:b/>
      <w:bCs/>
      <w:i w:val="0"/>
      <w:iCs w:val="0"/>
      <w:strike w:val="0"/>
      <w:dstrike w:val="0"/>
      <w:color w:val="4472C4"/>
      <w:sz w:val="22"/>
      <w:szCs w:val="22"/>
      <w:u w:val="none"/>
      <w:effect w:val="none"/>
    </w:rPr>
  </w:style>
  <w:style w:type="character" w:customStyle="1" w:styleId="font421">
    <w:name w:val="font421"/>
    <w:basedOn w:val="DefaultParagraphFont"/>
    <w:rsid w:val="00712639"/>
    <w:rPr>
      <w:rFonts w:ascii="Calibri" w:hAnsi="Calibri" w:cs="Calibri" w:hint="default"/>
      <w:b w:val="0"/>
      <w:bCs w:val="0"/>
      <w:i w:val="0"/>
      <w:iCs w:val="0"/>
      <w:strike w:val="0"/>
      <w:dstrike w:val="0"/>
      <w:color w:val="4472C4"/>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8C95-8612-4621-AF06-FEAA69245026}">
  <ds:schemaRefs>
    <ds:schemaRef ds:uri="http://schemas.openxmlformats.org/officeDocument/2006/bibliography"/>
  </ds:schemaRefs>
</ds:datastoreItem>
</file>

<file path=docMetadata/LabelInfo.xml><?xml version="1.0" encoding="utf-8"?>
<clbl:labelList xmlns:clbl="http://schemas.microsoft.com/office/2020/mipLabelMetadata">
  <clbl:label id="{98ccd356-1747-4b1b-b5a6-30817ee668ce}"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6276</Characters>
  <Application>Microsoft Office Word</Application>
  <DocSecurity>8</DocSecurity>
  <Lines>209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2026-06-18T22:44:00Z</dcterms:created>
  <dcterms:modified xsi:type="dcterms:W3CDTF">2026-06-18T22:49:00Z</dcterms:modified>
</cp:coreProperties>
</file>