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3E68BF40" w:rsidR="00E12E09" w:rsidRPr="00E12E09" w:rsidRDefault="00E12E09" w:rsidP="00E12E09">
            <w:r w:rsidRPr="00E12E09">
              <w:t>Period of review (quarter/</w:t>
            </w:r>
            <w:r w:rsidR="00DC1930">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134F62"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134F62"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7A7FE353" w:rsidR="00E12E09" w:rsidRPr="00E12E09" w:rsidRDefault="00134F62"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F4045A">
              <w:t>customer due diligence (</w:t>
            </w:r>
            <w:r w:rsidR="00E12E09" w:rsidRPr="00E12E09">
              <w:t>CDD</w:t>
            </w:r>
            <w:r w:rsidR="00F4045A">
              <w:t>)</w:t>
            </w:r>
            <w:r w:rsidR="00E12E09" w:rsidRPr="00E12E09">
              <w:t xml:space="preserve"> records</w:t>
            </w:r>
          </w:p>
          <w:p w14:paraId="09C0BCB5" w14:textId="77777777" w:rsidR="00E12E09" w:rsidRPr="00E12E09" w:rsidRDefault="00134F62"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77777777" w:rsidR="00E12E09" w:rsidRPr="00E12E09" w:rsidRDefault="00134F62"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customer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E12E09" w:rsidRDefault="00E12E09" w:rsidP="00720A18">
            <w:pPr>
              <w:pStyle w:val="Tableheader"/>
            </w:pPr>
            <w:r w:rsidRPr="00E12E09">
              <w:t>File or activity reviewed</w:t>
            </w:r>
          </w:p>
        </w:tc>
        <w:tc>
          <w:tcPr>
            <w:tcW w:w="0" w:type="dxa"/>
          </w:tcPr>
          <w:p w14:paraId="4C5EE051" w14:textId="77777777" w:rsidR="00E12E09" w:rsidRPr="00E12E09" w:rsidRDefault="00E12E09" w:rsidP="00720A18">
            <w:pPr>
              <w:pStyle w:val="Tableheader"/>
            </w:pPr>
            <w:r w:rsidRPr="00E12E09">
              <w:t>Area (SMR, TTR, CDD etc)</w:t>
            </w:r>
          </w:p>
        </w:tc>
        <w:tc>
          <w:tcPr>
            <w:tcW w:w="0" w:type="dxa"/>
          </w:tcPr>
          <w:p w14:paraId="6ED05BC4" w14:textId="77777777" w:rsidR="00E12E09" w:rsidRPr="00E12E09" w:rsidRDefault="00E12E09" w:rsidP="00720A18">
            <w:pPr>
              <w:pStyle w:val="Tableheader"/>
            </w:pPr>
            <w:r w:rsidRPr="00E12E09">
              <w:t>Test performed</w:t>
            </w:r>
          </w:p>
        </w:tc>
        <w:tc>
          <w:tcPr>
            <w:tcW w:w="0"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1134"/>
        <w:gridCol w:w="3544"/>
      </w:tblGrid>
      <w:tr w:rsidR="00E12E09" w:rsidRPr="00E12E09" w14:paraId="4C61FCD0" w14:textId="77777777" w:rsidTr="00C020DB">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1134" w:type="dxa"/>
          </w:tcPr>
          <w:p w14:paraId="0BDCAE29" w14:textId="77777777" w:rsidR="00E12E09" w:rsidRPr="00E12E09" w:rsidRDefault="00E12E09" w:rsidP="00720A18">
            <w:pPr>
              <w:pStyle w:val="Tableheader"/>
            </w:pPr>
            <w:r w:rsidRPr="00E12E09">
              <w:t>Yes/No</w:t>
            </w:r>
          </w:p>
        </w:tc>
        <w:tc>
          <w:tcPr>
            <w:tcW w:w="3544"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C020DB">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1134" w:type="dxa"/>
          </w:tcPr>
          <w:p w14:paraId="19B0622F" w14:textId="77777777" w:rsidR="00E12E09" w:rsidRPr="00E12E09" w:rsidRDefault="00134F62"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134F62"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4E41E063" w14:textId="77777777" w:rsidR="00E12E09" w:rsidRPr="00E12E09" w:rsidRDefault="00E12E09" w:rsidP="00E12E09"/>
        </w:tc>
      </w:tr>
      <w:tr w:rsidR="00E12E09" w:rsidRPr="00E12E09" w14:paraId="5BAF61A7" w14:textId="77777777" w:rsidTr="00C020DB">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1134" w:type="dxa"/>
          </w:tcPr>
          <w:p w14:paraId="5DEDD435" w14:textId="77777777" w:rsidR="00E12E09" w:rsidRPr="00E12E09" w:rsidRDefault="00134F62"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134F62"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090D3B7A" w14:textId="77777777" w:rsidR="00E12E09" w:rsidRPr="00E12E09" w:rsidRDefault="00E12E09" w:rsidP="00E12E09"/>
        </w:tc>
      </w:tr>
      <w:tr w:rsidR="00E12E09" w:rsidRPr="00E12E09" w14:paraId="455ED02C" w14:textId="77777777" w:rsidTr="00C020DB">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1134" w:type="dxa"/>
          </w:tcPr>
          <w:p w14:paraId="07EA3C12" w14:textId="77777777" w:rsidR="00E12E09" w:rsidRPr="00E12E09" w:rsidRDefault="00134F62"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134F62"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2FCF78EC" w14:textId="77777777" w:rsidR="00E12E09" w:rsidRPr="00E12E09" w:rsidRDefault="00E12E09" w:rsidP="00E12E09"/>
        </w:tc>
      </w:tr>
      <w:tr w:rsidR="00E12E09" w:rsidRPr="00E12E09" w14:paraId="2126A5AA" w14:textId="77777777" w:rsidTr="00C020DB">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1134" w:type="dxa"/>
          </w:tcPr>
          <w:p w14:paraId="26A9318B" w14:textId="77777777" w:rsidR="00E12E09" w:rsidRPr="00E12E09" w:rsidRDefault="00134F62"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134F62"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57BDA318" w14:textId="77777777" w:rsidR="00E12E09" w:rsidRPr="00E12E09" w:rsidRDefault="00E12E09" w:rsidP="00E12E09"/>
        </w:tc>
      </w:tr>
      <w:tr w:rsidR="00E12E09" w:rsidRPr="00E12E09" w14:paraId="47D18642" w14:textId="77777777" w:rsidTr="00C020DB">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1134" w:type="dxa"/>
          </w:tcPr>
          <w:p w14:paraId="4B82B762" w14:textId="77777777" w:rsidR="00E12E09" w:rsidRPr="00E12E09" w:rsidRDefault="00134F62"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18516720" w:rsidR="00E12E09" w:rsidRPr="00E12E09" w:rsidRDefault="00134F62" w:rsidP="00E12E09">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79C2F8D9" w14:textId="77777777" w:rsidR="00E12E09" w:rsidRPr="00E12E09" w:rsidRDefault="00E12E09" w:rsidP="00E12E09"/>
        </w:tc>
      </w:tr>
      <w:tr w:rsidR="00C93D05" w:rsidRPr="00E12E09" w14:paraId="362AFDEA" w14:textId="77777777" w:rsidTr="00C020DB">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0924BE01" w:rsidR="00C93D05" w:rsidRPr="00C93D05" w:rsidRDefault="00C93D05" w:rsidP="00C93D05">
            <w:r w:rsidRPr="00E12E09">
              <w:t xml:space="preserve">Effectiveness checks completed </w:t>
            </w:r>
            <w:r w:rsidRPr="00C93D05">
              <w:t>when required:</w:t>
            </w:r>
          </w:p>
        </w:tc>
        <w:tc>
          <w:tcPr>
            <w:tcW w:w="1134" w:type="dxa"/>
          </w:tcPr>
          <w:p w14:paraId="53335BD3" w14:textId="77777777" w:rsidR="00C93D05" w:rsidRPr="00C93D05" w:rsidRDefault="00134F62"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134F62"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544"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2185"/>
        <w:gridCol w:w="1057"/>
      </w:tblGrid>
      <w:tr w:rsidR="00E12E09" w:rsidRPr="00E12E09" w14:paraId="7E4720EF" w14:textId="77777777" w:rsidTr="00720A18">
        <w:trPr>
          <w:cnfStyle w:val="100000000000" w:firstRow="1" w:lastRow="0" w:firstColumn="0" w:lastColumn="0" w:oddVBand="0" w:evenVBand="0" w:oddHBand="0" w:evenHBand="0" w:firstRowFirstColumn="0" w:firstRowLastColumn="0" w:lastRowFirstColumn="0" w:lastRowLastColumn="0"/>
        </w:trPr>
        <w:tc>
          <w:tcPr>
            <w:tcW w:w="4106" w:type="dxa"/>
          </w:tcPr>
          <w:p w14:paraId="47250545" w14:textId="77777777" w:rsidR="00E12E09" w:rsidRPr="00E12E09" w:rsidRDefault="00E12E09" w:rsidP="00720A18">
            <w:pPr>
              <w:pStyle w:val="Tableheader"/>
            </w:pPr>
            <w:r w:rsidRPr="00E12E09">
              <w:t>Checkpoint</w:t>
            </w:r>
          </w:p>
        </w:tc>
        <w:tc>
          <w:tcPr>
            <w:tcW w:w="1559" w:type="dxa"/>
          </w:tcPr>
          <w:p w14:paraId="72480F17" w14:textId="05EDF27F" w:rsidR="00E12E09" w:rsidRPr="00E12E09" w:rsidRDefault="00E12E09" w:rsidP="00720A18">
            <w:pPr>
              <w:pStyle w:val="Tableheader"/>
            </w:pPr>
            <w:r>
              <w:t>Result</w:t>
            </w:r>
          </w:p>
        </w:tc>
        <w:tc>
          <w:tcPr>
            <w:tcW w:w="0"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720A18">
        <w:tc>
          <w:tcPr>
            <w:tcW w:w="4106" w:type="dxa"/>
          </w:tcPr>
          <w:p w14:paraId="09C76890" w14:textId="77777777" w:rsidR="00E12E09" w:rsidRPr="00E12E09" w:rsidRDefault="00E12E09" w:rsidP="00E12E09">
            <w:r w:rsidRPr="00E12E09">
              <w:t>AML/CTF program updates approved before implementation:</w:t>
            </w:r>
          </w:p>
        </w:tc>
        <w:tc>
          <w:tcPr>
            <w:tcW w:w="1559" w:type="dxa"/>
          </w:tcPr>
          <w:p w14:paraId="048173EF" w14:textId="77777777" w:rsidR="00E12E09" w:rsidRPr="00E12E09" w:rsidRDefault="00134F62"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134F62"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0C087878" w14:textId="77777777" w:rsidR="00E12E09" w:rsidRPr="00E12E09" w:rsidRDefault="00E12E09" w:rsidP="00E12E09"/>
        </w:tc>
      </w:tr>
      <w:tr w:rsidR="00E12E09" w:rsidRPr="00E12E09" w14:paraId="29EBC7FB"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409AF61F" w14:textId="1C7D0F26" w:rsidR="00E12E09" w:rsidRPr="00E12E09" w:rsidRDefault="00133666" w:rsidP="00E12E09">
            <w:r>
              <w:t>Onboarding approvals fo</w:t>
            </w:r>
            <w:r w:rsidR="003B0DD2">
              <w:t>r</w:t>
            </w:r>
            <w:r>
              <w:t xml:space="preserve"> h</w:t>
            </w:r>
            <w:r w:rsidRPr="00E12E09">
              <w:t>igh</w:t>
            </w:r>
            <w:r w:rsidR="003F64AC">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customer</w:t>
            </w:r>
            <w:r w:rsidR="003B0DD2">
              <w:t>s</w:t>
            </w:r>
            <w:r w:rsidR="00E12E09" w:rsidRPr="00E12E09">
              <w:t xml:space="preserve"> </w:t>
            </w:r>
            <w:r w:rsidR="003B0DD2">
              <w:t>are</w:t>
            </w:r>
            <w:r w:rsidR="00E12E09" w:rsidRPr="00E12E09">
              <w:t xml:space="preserve"> documented:</w:t>
            </w:r>
          </w:p>
        </w:tc>
        <w:tc>
          <w:tcPr>
            <w:tcW w:w="1559" w:type="dxa"/>
          </w:tcPr>
          <w:p w14:paraId="63A912D5" w14:textId="77777777" w:rsidR="00E12E09" w:rsidRPr="00E12E09" w:rsidRDefault="00134F62"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134F62"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3569764A" w14:textId="77777777" w:rsidR="00E12E09" w:rsidRPr="00E12E09" w:rsidRDefault="00E12E09" w:rsidP="00E12E09"/>
        </w:tc>
      </w:tr>
      <w:tr w:rsidR="00E12E09" w:rsidRPr="00E12E09" w14:paraId="7118CBAC" w14:textId="77777777" w:rsidTr="00720A18">
        <w:tc>
          <w:tcPr>
            <w:tcW w:w="4106" w:type="dxa"/>
          </w:tcPr>
          <w:p w14:paraId="5563AC84" w14:textId="52D3275C" w:rsidR="00E12E09" w:rsidRPr="00E12E09" w:rsidRDefault="00C93D05" w:rsidP="00C93D05">
            <w:r>
              <w:t>D</w:t>
            </w:r>
            <w:r w:rsidRPr="00C93D05">
              <w:t>ecisions to continue relationships with high risk customers are documented and have been reviewed and approved</w:t>
            </w:r>
            <w:r w:rsidR="003F64AC">
              <w:t>:</w:t>
            </w:r>
          </w:p>
        </w:tc>
        <w:tc>
          <w:tcPr>
            <w:tcW w:w="1559" w:type="dxa"/>
          </w:tcPr>
          <w:p w14:paraId="1733F15A" w14:textId="77777777" w:rsidR="00E12E09" w:rsidRPr="00E12E09" w:rsidRDefault="00134F62"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134F62"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46EF9AF7" w14:textId="77777777" w:rsidR="00E12E09" w:rsidRPr="00E12E09" w:rsidRDefault="00E12E09" w:rsidP="00E12E09"/>
        </w:tc>
      </w:tr>
      <w:tr w:rsidR="00E12E09" w:rsidRPr="00E12E09" w14:paraId="603A977C"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5F4A6C6F" w14:textId="77777777" w:rsidR="00E12E09" w:rsidRPr="00E12E09" w:rsidRDefault="00E12E09" w:rsidP="00E12E09">
            <w:r w:rsidRPr="00E12E09">
              <w:t>Escalated compliance issues reviewed and addressed:</w:t>
            </w:r>
          </w:p>
        </w:tc>
        <w:tc>
          <w:tcPr>
            <w:tcW w:w="1559" w:type="dxa"/>
          </w:tcPr>
          <w:p w14:paraId="55D6E855" w14:textId="77777777" w:rsidR="00E12E09" w:rsidRPr="00E12E09" w:rsidRDefault="00134F62"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134F62"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2FAECEA7" w14:textId="77777777" w:rsidR="00E12E09" w:rsidRPr="00E12E09" w:rsidRDefault="00E12E09" w:rsidP="00E12E09"/>
        </w:tc>
      </w:tr>
    </w:tbl>
    <w:p w14:paraId="68B72CEA" w14:textId="7E71AF81" w:rsidR="00C020DB" w:rsidRDefault="00C020DB" w:rsidP="00720A18">
      <w:pPr>
        <w:pStyle w:val="NoSpacing"/>
      </w:pPr>
    </w:p>
    <w:p w14:paraId="6572C162" w14:textId="0788B572" w:rsidR="00C020DB" w:rsidRDefault="00C020DB" w:rsidP="00C020DB">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lastRenderedPageBreak/>
              <w:t>List any observations or corrective actions needed:</w:t>
            </w:r>
          </w:p>
          <w:p w14:paraId="4469D93E" w14:textId="77777777" w:rsidR="00E12E09" w:rsidRDefault="00E12E09" w:rsidP="00442389">
            <w:pPr>
              <w:pStyle w:val="Heading4"/>
            </w:pPr>
          </w:p>
        </w:tc>
      </w:tr>
    </w:tbl>
    <w:p w14:paraId="0ABA3018" w14:textId="7396FC13"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134F62"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134F62"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134F62"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C787" w14:textId="77777777" w:rsidR="00134F62" w:rsidRPr="002C1BF9" w:rsidRDefault="00134F62" w:rsidP="004F7300">
      <w:r w:rsidRPr="002C1BF9">
        <w:separator/>
      </w:r>
    </w:p>
  </w:endnote>
  <w:endnote w:type="continuationSeparator" w:id="0">
    <w:p w14:paraId="203433B2" w14:textId="77777777" w:rsidR="00134F62" w:rsidRPr="002C1BF9" w:rsidRDefault="00134F6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020DB" w14:paraId="2E782399" w14:textId="77777777">
      <w:tc>
        <w:tcPr>
          <w:tcW w:w="9026" w:type="dxa"/>
          <w:gridSpan w:val="3"/>
          <w:vAlign w:val="center"/>
          <w:hideMark/>
        </w:tcPr>
        <w:p w14:paraId="657401DB" w14:textId="3FDAED81" w:rsidR="00C020DB" w:rsidRPr="00BC7580" w:rsidRDefault="00C020DB" w:rsidP="00C020DB">
          <w:pPr>
            <w:jc w:val="center"/>
            <w:rPr>
              <w:rFonts w:cs="Arial"/>
              <w:i/>
              <w:iCs/>
              <w:sz w:val="15"/>
              <w:szCs w:val="15"/>
            </w:rPr>
          </w:pPr>
          <w:r w:rsidRPr="00BC758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C7580">
              <w:rPr>
                <w:rStyle w:val="Hyperlink"/>
                <w:sz w:val="15"/>
                <w:szCs w:val="15"/>
              </w:rPr>
              <w:t>Getting Started webpage</w:t>
            </w:r>
          </w:hyperlink>
          <w:r w:rsidRPr="00BC7580">
            <w:rPr>
              <w:rFonts w:cs="Arial"/>
              <w:i/>
              <w:iCs/>
              <w:sz w:val="15"/>
              <w:szCs w:val="15"/>
            </w:rPr>
            <w:t>.</w:t>
          </w:r>
        </w:p>
      </w:tc>
    </w:tr>
    <w:tr w:rsidR="00C020DB" w14:paraId="118596EB" w14:textId="77777777" w:rsidTr="00C020D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1FA73C8" w14:textId="3F26251E" w:rsidR="00C020DB" w:rsidRDefault="00C020DB" w:rsidP="00C020DB">
          <w:pPr>
            <w:tabs>
              <w:tab w:val="left" w:pos="8258"/>
            </w:tabs>
            <w:spacing w:before="0" w:after="0"/>
            <w:rPr>
              <w:rFonts w:cs="Arial"/>
            </w:rPr>
          </w:pPr>
        </w:p>
      </w:tc>
      <w:tc>
        <w:tcPr>
          <w:tcW w:w="3009" w:type="dxa"/>
          <w:shd w:val="clear" w:color="auto" w:fill="auto"/>
          <w:hideMark/>
        </w:tcPr>
        <w:p w14:paraId="10389946" w14:textId="356AB31C" w:rsidR="00C020DB" w:rsidRDefault="00C020DB" w:rsidP="00C020DB">
          <w:pPr>
            <w:tabs>
              <w:tab w:val="left" w:pos="8258"/>
            </w:tabs>
            <w:spacing w:before="0" w:after="0"/>
            <w:jc w:val="center"/>
            <w:rPr>
              <w:rFonts w:cs="Arial"/>
            </w:rPr>
          </w:pPr>
          <w:r>
            <w:rPr>
              <w:rFonts w:cs="Arial"/>
            </w:rPr>
            <w:t>Internal version 1.</w:t>
          </w:r>
          <w:r w:rsidR="00467A60">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65CCF32" w14:textId="77777777" w:rsidR="00C020DB" w:rsidRDefault="00C020DB" w:rsidP="00C020DB">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29A0" w14:textId="77777777" w:rsidR="00134F62" w:rsidRPr="002C1BF9" w:rsidRDefault="00134F62" w:rsidP="004F7300">
      <w:r w:rsidRPr="002C1BF9">
        <w:separator/>
      </w:r>
    </w:p>
  </w:footnote>
  <w:footnote w:type="continuationSeparator" w:id="0">
    <w:p w14:paraId="02B148E1" w14:textId="77777777" w:rsidR="00134F62" w:rsidRPr="002C1BF9" w:rsidRDefault="00134F6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1EC"/>
    <w:rsid w:val="00014512"/>
    <w:rsid w:val="00014690"/>
    <w:rsid w:val="000146F4"/>
    <w:rsid w:val="00014B6F"/>
    <w:rsid w:val="00014D10"/>
    <w:rsid w:val="00015F2F"/>
    <w:rsid w:val="00016E34"/>
    <w:rsid w:val="00017D15"/>
    <w:rsid w:val="000206B5"/>
    <w:rsid w:val="00021581"/>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BE6"/>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4F62"/>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0FDC"/>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4AC"/>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67A60"/>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3D1"/>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BD6"/>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094E"/>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5FB7"/>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0E27"/>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1AE"/>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9F7EB0"/>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8B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580"/>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0DB"/>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3F0"/>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46"/>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70D"/>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0"/>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7F0"/>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5C5"/>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5F1"/>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5FF5"/>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6148"/>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C020D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2026-06-04T04:00:00Z</dcterms:created>
  <dcterms:modified xsi:type="dcterms:W3CDTF">2026-06-09T00:23:00Z</dcterms:modified>
</cp:coreProperties>
</file>