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90987B3"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15AD3">
        <w:rPr>
          <w:rFonts w:eastAsia="Calibri"/>
        </w:rPr>
        <w:t>professional services</w:t>
      </w:r>
      <w:r w:rsidR="00B67C0C">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04CE87FA"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78A8C67"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575D7B2E"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77E0D">
        <w:trPr>
          <w:cnfStyle w:val="100000000000" w:firstRow="1" w:lastRow="0" w:firstColumn="0" w:lastColumn="0" w:oddVBand="0" w:evenVBand="0" w:oddHBand="0" w:evenHBand="0" w:firstRowFirstColumn="0" w:firstRowLastColumn="0" w:lastRowFirstColumn="0" w:lastRowLastColumn="0"/>
          <w:cantSplit/>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C77E0D">
            <w:pPr>
              <w:pStyle w:val="Tableheader"/>
              <w:jc w:val="center"/>
            </w:pPr>
            <w:r w:rsidRPr="00332416">
              <w:t>Yes</w:t>
            </w:r>
          </w:p>
        </w:tc>
        <w:tc>
          <w:tcPr>
            <w:tcW w:w="0" w:type="auto"/>
          </w:tcPr>
          <w:p w14:paraId="7AFA0B8D" w14:textId="77777777" w:rsidR="00332416" w:rsidRPr="00332416" w:rsidRDefault="00332416" w:rsidP="00C77E0D">
            <w:pPr>
              <w:pStyle w:val="Tableheader"/>
              <w:jc w:val="center"/>
            </w:pPr>
            <w:r w:rsidRPr="00332416">
              <w:t>No</w:t>
            </w:r>
          </w:p>
        </w:tc>
      </w:tr>
      <w:tr w:rsidR="00BF66B9" w:rsidRPr="00332416" w14:paraId="7CFEC4CE" w14:textId="77777777" w:rsidTr="00C77E0D">
        <w:trPr>
          <w:cantSplit/>
        </w:trPr>
        <w:tc>
          <w:tcPr>
            <w:tcW w:w="9016" w:type="dxa"/>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3A17584" w14:textId="0B6C92DF" w:rsidR="00332416" w:rsidRPr="00332416" w:rsidRDefault="004370DE" w:rsidP="00332416">
            <w:r>
              <w:t>Does</w:t>
            </w:r>
            <w:r w:rsidRPr="004370DE">
              <w:t xml:space="preserve">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8D0D5F" w:rsidP="00C77E0D">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8D0D5F" w:rsidP="00C77E0D">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77E0D">
        <w:trPr>
          <w:cantSplit/>
        </w:trPr>
        <w:tc>
          <w:tcPr>
            <w:tcW w:w="6799" w:type="dxa"/>
          </w:tcPr>
          <w:p w14:paraId="2FD077DE" w14:textId="1BA5FECB" w:rsidR="0074633A" w:rsidRPr="00332416" w:rsidRDefault="004370DE" w:rsidP="0074633A">
            <w:r>
              <w:t>Does the client's request involve any physical cash</w:t>
            </w:r>
            <w:r w:rsidRPr="004370DE">
              <w:t>,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8D0D5F" w:rsidP="00C77E0D">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8D0D5F" w:rsidP="00C77E0D">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AFC9C89" w14:textId="4021F3F6" w:rsidR="0074633A" w:rsidRPr="00332416" w:rsidRDefault="004370DE" w:rsidP="0074633A">
            <w:r>
              <w:t>Does the client's request involve</w:t>
            </w:r>
            <w:r w:rsidRPr="004370DE">
              <w:t xml:space="preserve"> any virtual assets (such as digital currency, cryptocurrency, Bitcoin, Ethereum)</w:t>
            </w:r>
            <w:r w:rsidR="007D40A8">
              <w:t>, and if so, is this unusual in these circumstances</w:t>
            </w:r>
            <w:r w:rsidRPr="004370DE">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8D0D5F" w:rsidP="00C77E0D">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8D0D5F" w:rsidP="00C77E0D">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4370DE" w:rsidRPr="00332416" w14:paraId="7F00166A" w14:textId="77777777" w:rsidTr="00C77E0D">
        <w:trPr>
          <w:cantSplit/>
        </w:trPr>
        <w:tc>
          <w:tcPr>
            <w:tcW w:w="6799" w:type="dxa"/>
          </w:tcPr>
          <w:p w14:paraId="740E79F6" w14:textId="77777777" w:rsidR="004370DE" w:rsidRPr="004370DE" w:rsidRDefault="004370DE" w:rsidP="004370DE">
            <w:r>
              <w:t xml:space="preserve">Is the client requesting </w:t>
            </w:r>
            <w:r w:rsidRPr="004370DE">
              <w:t>services which could help them create distance between themselves and their economic activity, making them effectively anonymous?</w:t>
            </w:r>
          </w:p>
          <w:p w14:paraId="6BA3795F" w14:textId="6A69C262" w:rsidR="004370DE" w:rsidRPr="00332416" w:rsidRDefault="004370DE" w:rsidP="004370DE">
            <w:r w:rsidRPr="00F7218A">
              <w:rPr>
                <w:rStyle w:val="Italics"/>
              </w:rPr>
              <w:t xml:space="preserve">For example, </w:t>
            </w:r>
            <w:r w:rsidRPr="004370DE">
              <w:rPr>
                <w:rStyle w:val="Italics"/>
              </w:rPr>
              <w:t>the creation of complex legal structures, request for nominee services which may hide the true owner or controller of a company or trust.</w:t>
            </w:r>
          </w:p>
        </w:tc>
        <w:tc>
          <w:tcPr>
            <w:tcW w:w="1208" w:type="dxa"/>
          </w:tcPr>
          <w:p w14:paraId="797431DC" w14:textId="7C025B3C" w:rsidR="004370DE" w:rsidRPr="00332416" w:rsidRDefault="004370DE" w:rsidP="0074633A">
            <w:pPr>
              <w:jc w:val="center"/>
              <w:rPr>
                <w:rStyle w:val="Strong"/>
              </w:rPr>
            </w:pPr>
            <w:r>
              <w:rPr>
                <w:rStyle w:val="Strong"/>
              </w:rPr>
              <w:t>High</w:t>
            </w:r>
          </w:p>
        </w:tc>
        <w:tc>
          <w:tcPr>
            <w:tcW w:w="0" w:type="auto"/>
          </w:tcPr>
          <w:p w14:paraId="79A9CAF7" w14:textId="4F43FA77" w:rsidR="004370DE" w:rsidRDefault="008D0D5F" w:rsidP="00C77E0D">
            <w:pPr>
              <w:jc w:val="center"/>
            </w:pPr>
            <w:sdt>
              <w:sdtPr>
                <w:id w:val="1784918445"/>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c>
          <w:tcPr>
            <w:tcW w:w="0" w:type="auto"/>
          </w:tcPr>
          <w:p w14:paraId="01DC644A" w14:textId="744B4736" w:rsidR="004370DE" w:rsidRDefault="008D0D5F" w:rsidP="00C77E0D">
            <w:pPr>
              <w:jc w:val="center"/>
            </w:pPr>
            <w:sdt>
              <w:sdtPr>
                <w:id w:val="1042478506"/>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r>
      <w:tr w:rsidR="0074633A" w:rsidRPr="00332416" w14:paraId="3DF2001C"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62B73DC" w14:textId="117B698C"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8D0D5F" w:rsidP="00C77E0D">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623E3A43" w:rsidR="0074633A" w:rsidRPr="00332416" w:rsidRDefault="008D0D5F" w:rsidP="00C77E0D">
            <w:pPr>
              <w:jc w:val="center"/>
            </w:pPr>
            <w:sdt>
              <w:sdtPr>
                <w:id w:val="402255855"/>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r w:rsidR="00BF66B9" w:rsidRPr="00332416" w14:paraId="1451EDB4" w14:textId="77777777" w:rsidTr="00C77E0D">
        <w:trPr>
          <w:cantSplit/>
        </w:trPr>
        <w:tc>
          <w:tcPr>
            <w:tcW w:w="9016" w:type="dxa"/>
            <w:gridSpan w:val="4"/>
          </w:tcPr>
          <w:p w14:paraId="672BBF2C" w14:textId="1EC01979"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1C0E9EA0" w14:textId="4A9DE99C" w:rsidR="009D0E5D" w:rsidRDefault="0074633A" w:rsidP="0074633A">
            <w:r w:rsidRPr="00332416">
              <w:lastRenderedPageBreak/>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8D0D5F" w:rsidP="00C77E0D">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8D0D5F" w:rsidP="00C77E0D">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77E0D">
        <w:trPr>
          <w:cantSplit/>
        </w:trPr>
        <w:tc>
          <w:tcPr>
            <w:tcW w:w="6799" w:type="dxa"/>
          </w:tcPr>
          <w:p w14:paraId="48A31340" w14:textId="4E4EBD5A"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8D0D5F" w:rsidP="00C77E0D">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8D0D5F" w:rsidP="00C77E0D">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CE1084F" w14:textId="4EB157F7"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8D0D5F" w:rsidP="00C77E0D">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8D0D5F" w:rsidP="00C77E0D">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77E0D">
        <w:trPr>
          <w:cantSplit/>
        </w:trPr>
        <w:tc>
          <w:tcPr>
            <w:tcW w:w="6799" w:type="dxa"/>
          </w:tcPr>
          <w:p w14:paraId="3D23CB30" w14:textId="674806F4"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8D0D5F" w:rsidP="00C77E0D">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8D0D5F" w:rsidP="00C77E0D">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B3DB951" w14:textId="420F87CB"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8D0D5F" w:rsidP="00C77E0D">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8D0D5F" w:rsidP="00C77E0D">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77E0D">
        <w:trPr>
          <w:cantSplit/>
        </w:trPr>
        <w:tc>
          <w:tcPr>
            <w:tcW w:w="6799" w:type="dxa"/>
          </w:tcPr>
          <w:p w14:paraId="257782EE" w14:textId="21138E05"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063C1117"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8D0D5F" w:rsidP="00C77E0D">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8D0D5F" w:rsidP="00C77E0D">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9E1B850" w14:textId="5639F760"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8D0D5F" w:rsidP="00C77E0D">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523C442B" w:rsidR="0074633A" w:rsidRPr="00332416" w:rsidRDefault="008D0D5F" w:rsidP="00C77E0D">
            <w:pPr>
              <w:jc w:val="center"/>
            </w:pPr>
            <w:sdt>
              <w:sdtPr>
                <w:id w:val="-272094390"/>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r w:rsidR="00BF66B9" w:rsidRPr="00332416" w14:paraId="40B9F5C9" w14:textId="77777777" w:rsidTr="00C77E0D">
        <w:trPr>
          <w:cantSplit/>
        </w:trPr>
        <w:tc>
          <w:tcPr>
            <w:tcW w:w="9016" w:type="dxa"/>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46E88B4" w14:textId="10E86618"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332416" w:rsidRDefault="009559FF" w:rsidP="0074633A">
            <w:pPr>
              <w:jc w:val="center"/>
              <w:rPr>
                <w:rStyle w:val="Strong"/>
              </w:rPr>
            </w:pPr>
            <w:r>
              <w:rPr>
                <w:rStyle w:val="Strong"/>
              </w:rPr>
              <w:t>High</w:t>
            </w:r>
          </w:p>
        </w:tc>
        <w:tc>
          <w:tcPr>
            <w:tcW w:w="0" w:type="auto"/>
          </w:tcPr>
          <w:p w14:paraId="0739B6C0" w14:textId="146D92E0" w:rsidR="0074633A" w:rsidRPr="00332416" w:rsidRDefault="008D0D5F" w:rsidP="00C77E0D">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8D0D5F" w:rsidP="00C77E0D">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C77E0D">
        <w:trPr>
          <w:cantSplit/>
        </w:trPr>
        <w:tc>
          <w:tcPr>
            <w:tcW w:w="9016" w:type="dxa"/>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E1365E9" w14:textId="16EAE51B"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4C640976"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8D0D5F" w:rsidP="00C77E0D">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8D0D5F" w:rsidP="00C77E0D">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77E0D">
        <w:trPr>
          <w:cantSplit/>
        </w:trPr>
        <w:tc>
          <w:tcPr>
            <w:tcW w:w="6799" w:type="dxa"/>
          </w:tcPr>
          <w:p w14:paraId="0387773F" w14:textId="2405D700"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proofErr w:type="gramStart"/>
            <w:r w:rsidRPr="00B4077D">
              <w:rPr>
                <w:rStyle w:val="Strong"/>
              </w:rPr>
              <w:t>high</w:t>
            </w:r>
            <w:r w:rsidR="00DB0F9A" w:rsidRPr="00B4077D">
              <w:rPr>
                <w:rStyle w:val="Strong"/>
              </w:rPr>
              <w:t xml:space="preserve"> </w:t>
            </w:r>
            <w:r w:rsidRPr="00B4077D">
              <w:rPr>
                <w:rStyle w:val="Strong"/>
              </w:rPr>
              <w:t>risk</w:t>
            </w:r>
            <w:proofErr w:type="gramEnd"/>
            <w:r w:rsidRPr="00332416">
              <w:t xml:space="preserve"> country?</w:t>
            </w:r>
          </w:p>
          <w:p w14:paraId="7EF64E80" w14:textId="0F15E0FD"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8D0D5F" w:rsidP="00C77E0D">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828892C" w:rsidR="0074633A" w:rsidRPr="00332416" w:rsidRDefault="008D0D5F" w:rsidP="00C77E0D">
            <w:pPr>
              <w:jc w:val="center"/>
            </w:pPr>
            <w:sdt>
              <w:sdtPr>
                <w:id w:val="-1508977430"/>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bl>
    <w:p w14:paraId="04683C91" w14:textId="22FEDD1F" w:rsidR="008E2B50" w:rsidRPr="008E2B50" w:rsidRDefault="008E2B50" w:rsidP="00332416">
      <w:pPr>
        <w:rPr>
          <w:rStyle w:val="Strong"/>
        </w:rPr>
      </w:pPr>
      <w:r w:rsidRPr="008E2B50">
        <w:rPr>
          <w:rStyle w:val="Strong"/>
        </w:rPr>
        <w:lastRenderedPageBreak/>
        <w:t>Escalations</w:t>
      </w:r>
    </w:p>
    <w:p w14:paraId="251C0C5C" w14:textId="6D18A4A5"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65712F59" w:rsidR="00332416" w:rsidRPr="00332416" w:rsidRDefault="00332416" w:rsidP="0074633A">
      <w:pPr>
        <w:pStyle w:val="Bulletlist"/>
      </w:pPr>
      <w:r w:rsidRPr="00332416">
        <w:t xml:space="preserve">ticked </w:t>
      </w:r>
      <w:r w:rsidR="00F0501A">
        <w:t xml:space="preserve">YES </w:t>
      </w:r>
      <w:r w:rsidRPr="00332416">
        <w:t xml:space="preserve">to any </w:t>
      </w:r>
      <w:proofErr w:type="gramStart"/>
      <w:r w:rsidRPr="00332416">
        <w:t>high</w:t>
      </w:r>
      <w:r w:rsidR="00506984">
        <w:t xml:space="preserve"> </w:t>
      </w:r>
      <w:r w:rsidRPr="00332416">
        <w:t>risk</w:t>
      </w:r>
      <w:proofErr w:type="gramEnd"/>
      <w:r w:rsidRPr="00332416">
        <w:t xml:space="preserve"> factors</w:t>
      </w:r>
      <w:r w:rsidR="0074633A">
        <w:t xml:space="preserve"> </w:t>
      </w:r>
      <w:r w:rsidRPr="00332416">
        <w:t xml:space="preserve"> </w:t>
      </w:r>
    </w:p>
    <w:p w14:paraId="2336FD8F" w14:textId="0A8C3DFB" w:rsidR="00332416" w:rsidRPr="00332416" w:rsidRDefault="00332416" w:rsidP="0074633A">
      <w:pPr>
        <w:pStyle w:val="Bulletlist"/>
      </w:pPr>
      <w:r w:rsidRPr="00332416">
        <w:t xml:space="preserve">identified </w:t>
      </w:r>
      <w:r w:rsidR="009E2EA5">
        <w:t xml:space="preserve">one of the following not included in the </w:t>
      </w:r>
      <w:r w:rsidR="00C77E0D">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2F6AE6FD"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332C3940"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429D0EB6"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1E4A3A61"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C77E0D">
        <w:trPr>
          <w:trHeight w:val="360"/>
        </w:trPr>
        <w:tc>
          <w:tcPr>
            <w:tcW w:w="784" w:type="pct"/>
          </w:tcPr>
          <w:p w14:paraId="5BB2C9FA" w14:textId="77777777" w:rsidR="00B244BA" w:rsidRDefault="008D0D5F"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8D0D5F"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8D0D5F"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AD10C05" w14:textId="5ECE36F7" w:rsidR="00594732" w:rsidRDefault="00415AD3" w:rsidP="003611A4">
      <w:pPr>
        <w:pStyle w:val="Heading4"/>
      </w:pPr>
      <w:r>
        <w:t>B1</w:t>
      </w:r>
      <w:r w:rsidR="001F397D">
        <w:t>.</w:t>
      </w:r>
      <w:r w:rsidR="00902A59">
        <w:t xml:space="preserve"> Delayed verification</w:t>
      </w:r>
      <w:r w:rsidR="00EA08C9">
        <w:t xml:space="preserve"> </w:t>
      </w:r>
      <w:r w:rsidR="00D66637">
        <w:t xml:space="preserve">of </w:t>
      </w:r>
      <w:r>
        <w:t>customer</w:t>
      </w:r>
      <w:r w:rsidR="00120C17">
        <w:t xml:space="preserve"> </w:t>
      </w:r>
      <w:r w:rsidR="00D66637">
        <w:t>information</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1E939B23" w:rsidR="00807C08" w:rsidRDefault="00807C08" w:rsidP="00807C08">
      <w:pPr>
        <w:pStyle w:val="Bulletlist"/>
      </w:pPr>
      <w:r>
        <w:t xml:space="preserve">the identity of any beneficial owner of the </w:t>
      </w:r>
      <w:r w:rsidR="002E4A37">
        <w:t>client</w:t>
      </w:r>
      <w:r>
        <w:t xml:space="preserve"> (</w:t>
      </w:r>
      <w:r w:rsidR="00083890">
        <w:t xml:space="preserve">see </w:t>
      </w:r>
      <w:r>
        <w:t>Section D3)</w:t>
      </w:r>
    </w:p>
    <w:p w14:paraId="277D1832" w14:textId="1FB3435E" w:rsidR="00807C08" w:rsidRDefault="00807C08" w:rsidP="00807C08">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Section E2.1)</w:t>
      </w:r>
    </w:p>
    <w:p w14:paraId="5AEEB617" w14:textId="0675C0A4" w:rsidR="00807C08" w:rsidRDefault="00807C08" w:rsidP="00C77E0D">
      <w:pPr>
        <w:pStyle w:val="Bulletlist"/>
      </w:pPr>
      <w:r>
        <w:t xml:space="preserve">if any beneficial owner of the </w:t>
      </w:r>
      <w:r w:rsidR="002E4A37">
        <w:t>client</w:t>
      </w:r>
      <w:r>
        <w:t xml:space="preserve"> is a PEP</w:t>
      </w:r>
      <w:r w:rsidR="001856F7">
        <w:t xml:space="preserve"> (</w:t>
      </w:r>
      <w:r w:rsidR="00083890">
        <w:t xml:space="preserve">see </w:t>
      </w:r>
      <w:r w:rsidR="001856F7">
        <w:t>Section E2.2)</w:t>
      </w:r>
      <w:r w:rsidR="000F5838">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C77E0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C77E0D">
            <w:pPr>
              <w:spacing w:before="0" w:after="0"/>
              <w:jc w:val="center"/>
            </w:pPr>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C77E0D">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C77E0D">
        <w:trPr>
          <w:cnfStyle w:val="100000000000" w:firstRow="1" w:lastRow="0" w:firstColumn="0" w:lastColumn="0" w:oddVBand="0" w:evenVBand="0" w:oddHBand="0" w:evenHBand="0" w:firstRowFirstColumn="0" w:firstRowLastColumn="0" w:lastRowFirstColumn="0" w:lastRowLastColumn="0"/>
          <w:trHeight w:val="184"/>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77E0D">
            <w:pPr>
              <w:pStyle w:val="Tableheader"/>
              <w:jc w:val="center"/>
            </w:pPr>
            <w:r w:rsidRPr="00332416">
              <w:t>Yes</w:t>
            </w:r>
          </w:p>
        </w:tc>
        <w:tc>
          <w:tcPr>
            <w:tcW w:w="0" w:type="auto"/>
          </w:tcPr>
          <w:p w14:paraId="1BB29902" w14:textId="77777777" w:rsidR="00CA5CCB" w:rsidRPr="00CA5CCB" w:rsidRDefault="00CA5CCB" w:rsidP="00C77E0D">
            <w:pPr>
              <w:pStyle w:val="Tableheader"/>
              <w:jc w:val="center"/>
            </w:pPr>
            <w:r w:rsidRPr="00332416">
              <w:t>No</w:t>
            </w:r>
          </w:p>
        </w:tc>
      </w:tr>
      <w:tr w:rsidR="00CA5CCB" w:rsidRPr="00332416" w14:paraId="4D0D7C7E" w14:textId="77777777" w:rsidTr="00016008">
        <w:trPr>
          <w:trHeight w:val="360"/>
        </w:trPr>
        <w:tc>
          <w:tcPr>
            <w:tcW w:w="0" w:type="auto"/>
          </w:tcPr>
          <w:p w14:paraId="59FF728B" w14:textId="273CE82D"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8D0D5F" w:rsidP="00C77E0D">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8D0D5F" w:rsidP="00C77E0D">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06671417"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8D0D5F" w:rsidP="00C77E0D">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8D0D5F" w:rsidP="00C77E0D">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3C51F2FD"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8D0D5F" w:rsidP="00C77E0D">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8D0D5F" w:rsidP="00C77E0D">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51011FC2" w:rsidR="00083890" w:rsidRDefault="00083890" w:rsidP="00CA5CCB">
            <w:r w:rsidRPr="00083890">
              <w:t xml:space="preserve">Have you identified the </w:t>
            </w:r>
            <w:r w:rsidR="002E4A37">
              <w:t>client</w:t>
            </w:r>
            <w:r w:rsidRPr="00083890">
              <w:t>’s ML/TF risk?</w:t>
            </w:r>
          </w:p>
          <w:p w14:paraId="29B503E5" w14:textId="332C3277"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8D0D5F" w:rsidP="00C77E0D">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8D0D5F" w:rsidP="00C77E0D">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5BC1D6E0"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8D0D5F" w:rsidP="00C77E0D">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8D0D5F" w:rsidP="00C77E0D">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15151ACD" w14:textId="6F95A16C"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223FE5B7"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w:t>
            </w:r>
            <w:r w:rsidR="00762871" w:rsidRPr="00762871">
              <w:rPr>
                <w:i/>
                <w:iCs/>
              </w:rPr>
              <w:t xml:space="preserve">terminate </w:t>
            </w:r>
            <w:r w:rsidR="00C422F2">
              <w:rPr>
                <w:i/>
                <w:iCs/>
              </w:rPr>
              <w:t>the</w:t>
            </w:r>
            <w:r w:rsidR="00762871" w:rsidRPr="00762871">
              <w:rPr>
                <w:i/>
                <w:iCs/>
              </w:rPr>
              <w:t xml:space="preserve"> retainer policy </w:t>
            </w:r>
            <w:r w:rsidRPr="00B4077D">
              <w:rPr>
                <w:rStyle w:val="Italics"/>
              </w:rPr>
              <w:t xml:space="preserve">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8D0D5F" w:rsidP="00C77E0D">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8D0D5F" w:rsidP="00C77E0D">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23C4E848" w14:textId="77777777" w:rsidR="00C77E0D" w:rsidRDefault="00C77E0D" w:rsidP="00387F84"/>
    <w:p w14:paraId="7EF7C8AC" w14:textId="77777777" w:rsidR="00C77E0D" w:rsidRDefault="00C77E0D">
      <w:pPr>
        <w:spacing w:before="0" w:after="160" w:line="259" w:lineRule="auto"/>
      </w:pPr>
      <w:r>
        <w:br w:type="page"/>
      </w:r>
    </w:p>
    <w:p w14:paraId="51A58B2B" w14:textId="540FD8AA" w:rsidR="00387F84" w:rsidRPr="00332416" w:rsidRDefault="00955627" w:rsidP="00387F84">
      <w:r w:rsidRPr="00955627">
        <w:lastRenderedPageBreak/>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1F5846A2">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38618F9C" w:rsidR="008836B3" w:rsidRPr="008836B3" w:rsidRDefault="008836B3" w:rsidP="008836B3">
      <w:r>
        <w:t xml:space="preserve">The </w:t>
      </w:r>
      <w:r w:rsidRPr="008836B3">
        <w:t xml:space="preserve">purpose of this section is to verify the information </w:t>
      </w:r>
      <w:r w:rsidR="00221477">
        <w:t xml:space="preserve">the </w:t>
      </w:r>
      <w:r w:rsidR="002E4A37">
        <w:t>client</w:t>
      </w:r>
      <w:r w:rsidR="00221477">
        <w:t xml:space="preserve"> </w:t>
      </w:r>
      <w:r w:rsidRPr="008836B3">
        <w:t xml:space="preserve">provided at onboarding relating to </w:t>
      </w:r>
      <w:r w:rsidR="00221477">
        <w:t>their</w:t>
      </w:r>
      <w:r w:rsidRPr="008836B3">
        <w:t xml:space="preserve"> ownership and control structure. This will identify what parts of this form you </w:t>
      </w:r>
      <w:r w:rsidR="00F407FC">
        <w:t xml:space="preserve">must </w:t>
      </w:r>
      <w:r w:rsidRPr="008836B3">
        <w:t xml:space="preserve">complete. </w:t>
      </w:r>
    </w:p>
    <w:p w14:paraId="73C9CB27" w14:textId="51124ECA" w:rsidR="008836B3" w:rsidRDefault="008836B3" w:rsidP="008836B3">
      <w:pPr>
        <w:spacing w:before="0" w:after="160" w:line="259" w:lineRule="auto"/>
      </w:pPr>
      <w:r w:rsidRPr="008836B3">
        <w:t xml:space="preserve">It will also help you identify the beneficial owners of the </w:t>
      </w:r>
      <w:r w:rsidR="002E4A37">
        <w:t>client</w:t>
      </w:r>
      <w:r w:rsidRPr="008836B3">
        <w:t xml:space="preserve"> – you will need to establish the identity of the beneficial owners of your </w:t>
      </w:r>
      <w:r w:rsidR="002E4A37">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C77E0D">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C77E0D" w:rsidRDefault="00F522D0" w:rsidP="00C77E0D">
            <w:pPr>
              <w:pStyle w:val="Tableheader"/>
            </w:pPr>
            <w:r w:rsidRPr="00C77E0D">
              <w:t>Criteria</w:t>
            </w:r>
          </w:p>
        </w:tc>
        <w:tc>
          <w:tcPr>
            <w:tcW w:w="0" w:type="auto"/>
          </w:tcPr>
          <w:p w14:paraId="5A244125" w14:textId="673784DF" w:rsidR="00F522D0" w:rsidRPr="00C77E0D" w:rsidRDefault="00F522D0" w:rsidP="00C77E0D">
            <w:pPr>
              <w:pStyle w:val="Tableheader"/>
              <w:rPr>
                <w:lang w:val="en-US"/>
              </w:rPr>
            </w:pPr>
            <w:r w:rsidRPr="00C77E0D">
              <w:t>Yes</w:t>
            </w:r>
          </w:p>
        </w:tc>
        <w:tc>
          <w:tcPr>
            <w:tcW w:w="0" w:type="auto"/>
          </w:tcPr>
          <w:p w14:paraId="20C33374" w14:textId="4A40935F" w:rsidR="00F522D0" w:rsidRPr="00C77E0D" w:rsidRDefault="00F522D0" w:rsidP="00C77E0D">
            <w:pPr>
              <w:pStyle w:val="Tableheader"/>
            </w:pPr>
            <w:r w:rsidRPr="00C77E0D">
              <w:t>No</w:t>
            </w:r>
          </w:p>
        </w:tc>
      </w:tr>
      <w:tr w:rsidR="00F522D0" w:rsidRPr="00B32503" w14:paraId="5D11C04B" w14:textId="60D6C807" w:rsidTr="00F522D0">
        <w:trPr>
          <w:trHeight w:val="503"/>
        </w:trPr>
        <w:tc>
          <w:tcPr>
            <w:tcW w:w="0" w:type="auto"/>
          </w:tcPr>
          <w:p w14:paraId="775F92F0" w14:textId="46658EEC" w:rsidR="00430819" w:rsidRPr="00430819" w:rsidRDefault="00430819" w:rsidP="00430819">
            <w:r w:rsidRPr="00430819">
              <w:t xml:space="preserve">Is the </w:t>
            </w:r>
            <w:r w:rsidR="002E4A37">
              <w:t>client</w:t>
            </w:r>
            <w:r w:rsidRPr="00430819">
              <w:t xml:space="preserve"> one of, or controlled by</w:t>
            </w:r>
            <w:r w:rsidR="00AC4864">
              <w:t xml:space="preserve"> a</w:t>
            </w:r>
            <w:r w:rsidRPr="00430819">
              <w:t xml:space="preserve"> government body?</w:t>
            </w:r>
          </w:p>
          <w:p w14:paraId="1569A4D2" w14:textId="4128D105" w:rsidR="00F522D0" w:rsidRDefault="00430819" w:rsidP="00430819">
            <w:r w:rsidRPr="00430819">
              <w:t xml:space="preserve">You may need to follow the process at C2 to identify if a </w:t>
            </w:r>
            <w:r w:rsidR="002E4A37">
              <w:t>client</w:t>
            </w:r>
            <w:r w:rsidRPr="00430819">
              <w:t xml:space="preserve"> is controlled by </w:t>
            </w:r>
            <w:r w:rsidR="002B3C1A">
              <w:t>a government</w:t>
            </w:r>
            <w:r w:rsidRPr="00430819">
              <w:t xml:space="preserve"> bod</w:t>
            </w:r>
            <w:r w:rsidR="002B3C1A">
              <w:t>y</w:t>
            </w:r>
            <w:r w:rsidRPr="00430819">
              <w:t>.</w:t>
            </w:r>
          </w:p>
          <w:p w14:paraId="0CEFD1E9" w14:textId="305A2ACB" w:rsidR="00267BD4" w:rsidRPr="00B4077D" w:rsidRDefault="00267BD4" w:rsidP="00430819">
            <w:pPr>
              <w:rPr>
                <w:rStyle w:val="Italics"/>
              </w:rPr>
            </w:pPr>
            <w:r w:rsidRPr="00B4077D">
              <w:rPr>
                <w:rStyle w:val="Italics"/>
              </w:rPr>
              <w:t xml:space="preserve">You could verify this information by searching the </w:t>
            </w:r>
            <w:hyperlink r:id="rId24" w:history="1">
              <w:r w:rsidRPr="00B4077D">
                <w:rPr>
                  <w:rStyle w:val="Hyperlink"/>
                </w:rPr>
                <w:t>Australian Government Organisations Register</w:t>
              </w:r>
            </w:hyperlink>
            <w:r w:rsidRPr="00B4077D">
              <w:rPr>
                <w:rStyle w:val="Italics"/>
              </w:rPr>
              <w:t xml:space="preserve"> and the Department of Finance’s List of Commonwealth entities under the </w:t>
            </w:r>
            <w:hyperlink r:id="rId25" w:history="1">
              <w:r w:rsidRPr="00B4077D">
                <w:rPr>
                  <w:rStyle w:val="Hyperlink"/>
                </w:rPr>
                <w:t>Public Governance, Performance and Accountability Act 2013</w:t>
              </w:r>
            </w:hyperlink>
            <w:r w:rsidRPr="00B4077D">
              <w:rPr>
                <w:rStyle w:val="Italics"/>
              </w:rPr>
              <w:t>.</w:t>
            </w:r>
          </w:p>
        </w:tc>
        <w:tc>
          <w:tcPr>
            <w:tcW w:w="0" w:type="auto"/>
          </w:tcPr>
          <w:p w14:paraId="15A7AFD8" w14:textId="6F8CC883" w:rsidR="00F522D0" w:rsidRPr="00B32503" w:rsidRDefault="008D0D5F"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8D0D5F"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056862D" w:rsidR="00F1189A" w:rsidRPr="00F1189A" w:rsidRDefault="00F1189A" w:rsidP="00F1189A">
            <w:r w:rsidRPr="00332416">
              <w:t xml:space="preserve">If </w:t>
            </w:r>
            <w:r w:rsidRPr="00F1189A">
              <w:t xml:space="preserve">YES, provide details </w:t>
            </w:r>
            <w:r w:rsidR="00CE080D">
              <w:t>including</w:t>
            </w:r>
            <w:r w:rsidRPr="00F1189A" w:rsidDel="002B51F3">
              <w:t xml:space="preserve"> </w:t>
            </w:r>
            <w:r w:rsidR="00FC3749">
              <w:t>how you verified this.</w:t>
            </w:r>
          </w:p>
        </w:tc>
        <w:tc>
          <w:tcPr>
            <w:tcW w:w="3666" w:type="pct"/>
          </w:tcPr>
          <w:p w14:paraId="710D7805" w14:textId="77777777" w:rsidR="00F1189A" w:rsidRDefault="00F1189A" w:rsidP="00F1189A"/>
        </w:tc>
      </w:tr>
    </w:tbl>
    <w:p w14:paraId="69BF2E47" w14:textId="534899AA" w:rsidR="003E5136" w:rsidRPr="00FF09EE" w:rsidRDefault="003E5136" w:rsidP="003E5136">
      <w:r w:rsidRPr="00FF09EE">
        <w:t xml:space="preserve">If the </w:t>
      </w:r>
      <w:r w:rsidR="002E4A37">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the above, you do not need to complete the following sections:</w:t>
      </w:r>
    </w:p>
    <w:p w14:paraId="5A52DFB7" w14:textId="3808D86C" w:rsidR="00314854" w:rsidRPr="00314854" w:rsidRDefault="00314854" w:rsidP="00314854">
      <w:pPr>
        <w:pStyle w:val="Bulletlist"/>
      </w:pPr>
      <w:r w:rsidRPr="00314854">
        <w:t xml:space="preserve">C2 – Identifying beneficial owners </w:t>
      </w:r>
    </w:p>
    <w:p w14:paraId="385D53BC" w14:textId="4888D605" w:rsidR="00314854" w:rsidRPr="00314854" w:rsidRDefault="00314854" w:rsidP="00314854">
      <w:pPr>
        <w:pStyle w:val="Bulletlist"/>
      </w:pPr>
      <w:r w:rsidRPr="00314854">
        <w:t xml:space="preserve">D3 – Establish the identity of beneficial owners </w:t>
      </w:r>
    </w:p>
    <w:p w14:paraId="6F622E7B" w14:textId="22665E51" w:rsidR="00314854" w:rsidRPr="00314854" w:rsidRDefault="00314854" w:rsidP="00314854">
      <w:pPr>
        <w:pStyle w:val="Bulletlist"/>
      </w:pPr>
      <w:r w:rsidRPr="00314854">
        <w:t>E1.3 – Sanctions screening of beneficial owners</w:t>
      </w:r>
    </w:p>
    <w:p w14:paraId="64E196A3" w14:textId="44BFD01C" w:rsidR="00617C18" w:rsidRDefault="00314854" w:rsidP="00314854">
      <w:pPr>
        <w:pStyle w:val="Bulletlist"/>
      </w:pPr>
      <w:r w:rsidRPr="00314854">
        <w:t>E2.2 – PEP screening of beneficial owners</w:t>
      </w:r>
      <w:r w:rsidR="00617C18">
        <w:br w:type="page"/>
      </w:r>
    </w:p>
    <w:p w14:paraId="7E0AB9FF" w14:textId="77777777" w:rsidR="00BC4FBB" w:rsidRDefault="00BC4FBB" w:rsidP="009E189D">
      <w:pPr>
        <w:pStyle w:val="Heading4"/>
        <w:sectPr w:rsidR="00BC4FBB" w:rsidSect="00CF1E1B">
          <w:headerReference w:type="even" r:id="rId26"/>
          <w:headerReference w:type="default" r:id="rId27"/>
          <w:footerReference w:type="even" r:id="rId28"/>
          <w:footerReference w:type="default" r:id="rId29"/>
          <w:headerReference w:type="first" r:id="rId30"/>
          <w:footerReference w:type="first" r:id="rId31"/>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Noheader"/>
        <w:tblW w:w="5000" w:type="pct"/>
        <w:tblLook w:val="04A0" w:firstRow="1" w:lastRow="0" w:firstColumn="1" w:lastColumn="0" w:noHBand="0" w:noVBand="1"/>
      </w:tblPr>
      <w:tblGrid>
        <w:gridCol w:w="1056"/>
        <w:gridCol w:w="13392"/>
      </w:tblGrid>
      <w:tr w:rsidR="0061439F" w:rsidRPr="00AD2542" w14:paraId="497F2FA2" w14:textId="77777777" w:rsidTr="00C77E0D">
        <w:tc>
          <w:tcPr>
            <w:tcW w:w="293" w:type="pct"/>
            <w:shd w:val="clear" w:color="auto" w:fill="D3E4E4" w:themeFill="accent2" w:themeFillTint="99"/>
            <w:vAlign w:val="center"/>
          </w:tcPr>
          <w:p w14:paraId="6FEF6AFE" w14:textId="77777777" w:rsidR="005F41C0" w:rsidRPr="005F41C0" w:rsidRDefault="005F41C0" w:rsidP="00C77E0D">
            <w:r w:rsidRPr="005F41C0">
              <w:rPr>
                <w:noProof/>
              </w:rPr>
              <w:drawing>
                <wp:inline distT="0" distB="0" distL="0" distR="0" wp14:anchorId="2F533437" wp14:editId="2606FE12">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vAlign w:val="center"/>
          </w:tcPr>
          <w:p w14:paraId="4EE88690" w14:textId="4EF0795A" w:rsidR="005F41C0" w:rsidRPr="005F41C0" w:rsidRDefault="00D25781" w:rsidP="00C77E0D">
            <w:r w:rsidRPr="004B3309">
              <w:t>You may not need to complete this section for certain low risk entities</w:t>
            </w:r>
            <w:r w:rsidRPr="00D25781">
              <w:t xml:space="preserve"> (see Section C1). However, you may need to follow this process to identify if a </w:t>
            </w:r>
            <w:r w:rsidR="002E4A37">
              <w:t>client</w:t>
            </w:r>
            <w:r w:rsidRPr="00D25781">
              <w:t xml:space="preserve"> is controlled by a</w:t>
            </w:r>
            <w:r w:rsidR="00086ADA">
              <w:t xml:space="preserve"> </w:t>
            </w:r>
            <w:proofErr w:type="gramStart"/>
            <w:r w:rsidR="00086ADA">
              <w:t>low risk</w:t>
            </w:r>
            <w:proofErr w:type="gramEnd"/>
            <w:r w:rsidR="00086ADA">
              <w:t xml:space="preserve"> </w:t>
            </w:r>
            <w:r w:rsidRPr="00D25781">
              <w:t>entity.</w:t>
            </w:r>
          </w:p>
        </w:tc>
      </w:tr>
    </w:tbl>
    <w:p w14:paraId="6E707DE4" w14:textId="7A6C53A0" w:rsidR="00072CF2" w:rsidRPr="00072CF2" w:rsidRDefault="00072CF2" w:rsidP="00072CF2">
      <w:r w:rsidRPr="00072CF2">
        <w:t xml:space="preserve">See </w:t>
      </w:r>
      <w:r w:rsidR="001E0DA3">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2E4A37">
        <w:t>client</w:t>
      </w:r>
      <w:r w:rsidRPr="00072CF2">
        <w:t>’s beneficial owners.</w:t>
      </w:r>
    </w:p>
    <w:p w14:paraId="027DA285" w14:textId="28D10A7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2E4A37">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5"/>
        <w:gridCol w:w="2126"/>
        <w:gridCol w:w="1632"/>
        <w:gridCol w:w="2853"/>
        <w:gridCol w:w="1752"/>
        <w:gridCol w:w="1436"/>
        <w:gridCol w:w="2244"/>
      </w:tblGrid>
      <w:tr w:rsidR="00AE7E55" w:rsidRPr="00677E7D" w14:paraId="7A408DE7" w14:textId="77777777" w:rsidTr="00C77E0D">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768BACC7" w:rsidR="004876BE" w:rsidRPr="005B4841" w:rsidRDefault="00AE7E55" w:rsidP="001A409E">
            <w:pPr>
              <w:pStyle w:val="Tableheader"/>
            </w:pPr>
            <w:r>
              <w:t>O</w:t>
            </w:r>
            <w:r w:rsidR="004876BE">
              <w:t>wnership or control</w:t>
            </w:r>
            <w:r>
              <w:t xml:space="preserve"> of the </w:t>
            </w:r>
            <w:r w:rsidR="002E4A37">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1752" w:type="dxa"/>
          </w:tcPr>
          <w:p w14:paraId="5966AA6C" w14:textId="45C7F642" w:rsidR="004876BE" w:rsidRPr="005B4841" w:rsidRDefault="004876BE" w:rsidP="001A409E">
            <w:pPr>
              <w:pStyle w:val="Tableheader"/>
            </w:pPr>
            <w:r w:rsidRPr="005B4841">
              <w:t>Country</w:t>
            </w:r>
            <w:r>
              <w:t xml:space="preserve"> of residence</w:t>
            </w:r>
          </w:p>
        </w:tc>
        <w:tc>
          <w:tcPr>
            <w:tcW w:w="1436"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AE7E55" w:rsidRPr="00677E7D" w14:paraId="731FE25A" w14:textId="77777777" w:rsidTr="00C77E0D">
        <w:tc>
          <w:tcPr>
            <w:tcW w:w="2405" w:type="dxa"/>
          </w:tcPr>
          <w:p w14:paraId="1F96F12E" w14:textId="77777777" w:rsidR="004876BE" w:rsidRPr="005B4841" w:rsidRDefault="004876BE" w:rsidP="005B4841"/>
        </w:tc>
        <w:tc>
          <w:tcPr>
            <w:tcW w:w="2126" w:type="dxa"/>
          </w:tcPr>
          <w:p w14:paraId="48251F8C" w14:textId="2BBC52EC" w:rsidR="004876BE" w:rsidRPr="005D4760" w:rsidRDefault="008D0D5F"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8D0D5F"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1261F708" w:rsidR="004876BE" w:rsidRPr="005B4841" w:rsidRDefault="004876BE" w:rsidP="005B4841"/>
        </w:tc>
        <w:tc>
          <w:tcPr>
            <w:tcW w:w="1752" w:type="dxa"/>
          </w:tcPr>
          <w:p w14:paraId="3D5AFA8A" w14:textId="77777777" w:rsidR="004876BE" w:rsidRPr="005B4841" w:rsidRDefault="004876BE" w:rsidP="005B4841"/>
        </w:tc>
        <w:tc>
          <w:tcPr>
            <w:tcW w:w="1436" w:type="dxa"/>
          </w:tcPr>
          <w:p w14:paraId="5B044EDC" w14:textId="77777777" w:rsidR="004876BE" w:rsidRPr="00AF1A1F" w:rsidRDefault="008D0D5F"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8D0D5F"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8D0D5F"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C77E0D">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8D0D5F"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8D0D5F"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1752" w:type="dxa"/>
          </w:tcPr>
          <w:p w14:paraId="2150B03C" w14:textId="77777777" w:rsidR="004876BE" w:rsidRPr="005B4841" w:rsidRDefault="004876BE" w:rsidP="00AF1A1F"/>
        </w:tc>
        <w:tc>
          <w:tcPr>
            <w:tcW w:w="1436" w:type="dxa"/>
          </w:tcPr>
          <w:p w14:paraId="2ADAEEDA" w14:textId="77777777" w:rsidR="004876BE" w:rsidRPr="00AF1A1F" w:rsidRDefault="008D0D5F"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8D0D5F"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8D0D5F"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2C4FB6" w:rsidRPr="00677E7D" w14:paraId="52A59F3F" w14:textId="77777777" w:rsidTr="00C77E0D">
        <w:tc>
          <w:tcPr>
            <w:tcW w:w="2405" w:type="dxa"/>
          </w:tcPr>
          <w:p w14:paraId="7BD57302" w14:textId="77777777" w:rsidR="002C4FB6" w:rsidRPr="005B4841" w:rsidRDefault="002C4FB6" w:rsidP="002C4FB6"/>
        </w:tc>
        <w:tc>
          <w:tcPr>
            <w:tcW w:w="2126" w:type="dxa"/>
          </w:tcPr>
          <w:p w14:paraId="0EFF4AB9" w14:textId="77777777" w:rsidR="002C4FB6" w:rsidRPr="002C4FB6" w:rsidRDefault="008D0D5F" w:rsidP="002C4FB6">
            <w:sdt>
              <w:sdtPr>
                <w:id w:val="-109238831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Ownership</w:t>
            </w:r>
          </w:p>
          <w:p w14:paraId="46AA14D4" w14:textId="72E26349" w:rsidR="002C4FB6" w:rsidRPr="002C4FB6" w:rsidRDefault="008D0D5F" w:rsidP="002C4FB6">
            <w:sdt>
              <w:sdtPr>
                <w:id w:val="-1164858534"/>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Control</w:t>
            </w:r>
          </w:p>
        </w:tc>
        <w:tc>
          <w:tcPr>
            <w:tcW w:w="1632" w:type="dxa"/>
          </w:tcPr>
          <w:p w14:paraId="05EDE1A9" w14:textId="77777777" w:rsidR="002C4FB6" w:rsidRPr="005B4841" w:rsidRDefault="002C4FB6" w:rsidP="002C4FB6"/>
        </w:tc>
        <w:tc>
          <w:tcPr>
            <w:tcW w:w="0" w:type="auto"/>
          </w:tcPr>
          <w:p w14:paraId="11F6BF4E" w14:textId="77777777" w:rsidR="002C4FB6" w:rsidRPr="005B4841" w:rsidRDefault="002C4FB6" w:rsidP="002C4FB6"/>
        </w:tc>
        <w:tc>
          <w:tcPr>
            <w:tcW w:w="1752" w:type="dxa"/>
          </w:tcPr>
          <w:p w14:paraId="4215BB93" w14:textId="77777777" w:rsidR="002C4FB6" w:rsidRPr="005B4841" w:rsidRDefault="002C4FB6" w:rsidP="002C4FB6"/>
        </w:tc>
        <w:tc>
          <w:tcPr>
            <w:tcW w:w="1436" w:type="dxa"/>
          </w:tcPr>
          <w:p w14:paraId="7207DDAE" w14:textId="77777777" w:rsidR="002C4FB6" w:rsidRPr="002C4FB6" w:rsidRDefault="008D0D5F" w:rsidP="002C4FB6">
            <w:sdt>
              <w:sdtPr>
                <w:id w:val="10748184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High</w:t>
            </w:r>
          </w:p>
          <w:p w14:paraId="32D04749" w14:textId="77777777" w:rsidR="002C4FB6" w:rsidRPr="002C4FB6" w:rsidRDefault="008D0D5F" w:rsidP="002C4FB6">
            <w:sdt>
              <w:sdtPr>
                <w:id w:val="359946769"/>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Medium</w:t>
            </w:r>
          </w:p>
          <w:p w14:paraId="56C9BEA2" w14:textId="7B4B84B9" w:rsidR="002C4FB6" w:rsidRPr="002C4FB6" w:rsidRDefault="008D0D5F" w:rsidP="002C4FB6">
            <w:sdt>
              <w:sdtPr>
                <w:id w:val="-1686667527"/>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Low</w:t>
            </w:r>
          </w:p>
        </w:tc>
        <w:tc>
          <w:tcPr>
            <w:tcW w:w="0" w:type="auto"/>
          </w:tcPr>
          <w:p w14:paraId="14A32A97" w14:textId="77777777" w:rsidR="002C4FB6" w:rsidRPr="005B4841" w:rsidRDefault="002C4FB6" w:rsidP="002C4FB6"/>
        </w:tc>
      </w:tr>
    </w:tbl>
    <w:p w14:paraId="073AECE7" w14:textId="525DA804" w:rsidR="00495E03" w:rsidRDefault="00495E03" w:rsidP="00EA6F5C">
      <w:r>
        <w:t>List the d</w:t>
      </w:r>
      <w:r w:rsidRPr="00495E03">
        <w:t xml:space="preserve">ocuments </w:t>
      </w:r>
      <w:r w:rsidR="005A488C">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91507C">
        <w:trPr>
          <w:trHeight w:val="360"/>
        </w:trPr>
        <w:tc>
          <w:tcPr>
            <w:tcW w:w="5000" w:type="pct"/>
          </w:tcPr>
          <w:p w14:paraId="77B75288" w14:textId="77777777" w:rsidR="000C260C" w:rsidRPr="000C260C" w:rsidRDefault="000C260C" w:rsidP="000C260C">
            <w:r w:rsidRPr="00387F84">
              <w:t>Record details here:</w:t>
            </w:r>
          </w:p>
          <w:p w14:paraId="3F817D68" w14:textId="77777777" w:rsidR="000C260C" w:rsidRDefault="000C260C" w:rsidP="000C260C"/>
          <w:p w14:paraId="2B543CB8" w14:textId="7015C199" w:rsidR="00C77E0D" w:rsidRPr="000C260C" w:rsidRDefault="00C77E0D" w:rsidP="000C260C"/>
        </w:tc>
      </w:tr>
    </w:tbl>
    <w:p w14:paraId="7C8E5D26" w14:textId="77777777" w:rsidR="00BC4FBB" w:rsidRDefault="00BC4FBB" w:rsidP="008836B3">
      <w:pPr>
        <w:spacing w:before="0" w:after="160" w:line="259" w:lineRule="auto"/>
        <w:sectPr w:rsidR="00BC4FBB" w:rsidSect="004171EC">
          <w:headerReference w:type="default" r:id="rId32"/>
          <w:footerReference w:type="default" r:id="rId33"/>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41E1300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ED804DE" w14:textId="5C49DF54" w:rsidR="00C147AE" w:rsidRDefault="00C147AE" w:rsidP="00CF1E1B">
      <w:pPr>
        <w:pStyle w:val="Heading3"/>
        <w:spacing w:before="0"/>
      </w:pPr>
      <w:r>
        <w:t>Section D</w:t>
      </w:r>
    </w:p>
    <w:p w14:paraId="36D7B61B" w14:textId="43AF417D" w:rsidR="00332416" w:rsidRPr="00332416" w:rsidRDefault="009444B6" w:rsidP="00B4077D">
      <w:r>
        <w:t>This section establishes</w:t>
      </w:r>
      <w:r w:rsidR="0032703D">
        <w:t xml:space="preserve"> </w:t>
      </w:r>
      <w:r w:rsidR="00332416" w:rsidRPr="00332416">
        <w:t xml:space="preserve">the identity of the </w:t>
      </w:r>
      <w:r w:rsidR="002E4A37">
        <w:t>client</w:t>
      </w:r>
      <w:r w:rsidR="0035378D">
        <w:t xml:space="preserve">, </w:t>
      </w:r>
      <w:r w:rsidR="00AF6AB7">
        <w:t>any</w:t>
      </w:r>
      <w:r w:rsidR="0035378D">
        <w:t xml:space="preserve"> beneficial owners</w:t>
      </w:r>
      <w:r w:rsidR="008058EB">
        <w:t xml:space="preserve"> and</w:t>
      </w:r>
      <w:r w:rsidR="00AF6AB7">
        <w:t xml:space="preserve"> </w:t>
      </w:r>
      <w:r w:rsidR="00332416" w:rsidRPr="00332416">
        <w:t>any representatives</w:t>
      </w:r>
      <w:r w:rsidR="0032703D">
        <w:t>.</w:t>
      </w:r>
    </w:p>
    <w:p w14:paraId="38FC906C" w14:textId="35702F07"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57F177D3"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658EBE21"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0CE5C4A0" w14:textId="3020E815" w:rsidR="00BE58DE" w:rsidRDefault="00C147AE" w:rsidP="006A045F">
      <w:pPr>
        <w:pStyle w:val="Heading4"/>
      </w:pPr>
      <w:r>
        <w:t>D</w:t>
      </w:r>
      <w:r w:rsidR="00A9578C">
        <w:t>1</w:t>
      </w:r>
      <w:r w:rsidR="0087673A">
        <w:t>.</w:t>
      </w:r>
      <w:r w:rsidR="00741D73">
        <w:t xml:space="preserve"> </w:t>
      </w:r>
      <w:r w:rsidR="002E4A37">
        <w:t>Client</w:t>
      </w:r>
      <w:r w:rsidR="00332416" w:rsidRPr="00332416">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528F1">
        <w:trPr>
          <w:trHeight w:val="366"/>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39"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8D0D5F"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528F1">
        <w:trPr>
          <w:trHeight w:val="506"/>
        </w:trPr>
        <w:tc>
          <w:tcPr>
            <w:tcW w:w="2670" w:type="pct"/>
          </w:tcPr>
          <w:p w14:paraId="4F1E1CA3" w14:textId="58608982"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40"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528F1">
        <w:trPr>
          <w:trHeight w:val="506"/>
        </w:trPr>
        <w:tc>
          <w:tcPr>
            <w:tcW w:w="2670" w:type="pct"/>
          </w:tcPr>
          <w:p w14:paraId="1BFB0A9E" w14:textId="0A8828FB"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8D0D5F"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1E3B4624" w14:textId="19561FF4" w:rsidR="001528F1" w:rsidRPr="003B4794" w:rsidRDefault="001528F1" w:rsidP="003B4794">
            <w:r>
              <w:t>Details:</w:t>
            </w:r>
          </w:p>
        </w:tc>
      </w:tr>
      <w:tr w:rsidR="003B4794" w:rsidRPr="00115831"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3B4794" w:rsidRDefault="003B4794" w:rsidP="003B4794">
            <w:r w:rsidRPr="003B4794">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528F1">
        <w:trPr>
          <w:trHeight w:val="506"/>
        </w:trPr>
        <w:tc>
          <w:tcPr>
            <w:tcW w:w="2670" w:type="pct"/>
          </w:tcPr>
          <w:p w14:paraId="616E2BF0" w14:textId="44F99317" w:rsidR="009748C1" w:rsidRPr="009748C1" w:rsidRDefault="009748C1" w:rsidP="009748C1">
            <w:r w:rsidRPr="00A9570B">
              <w:lastRenderedPageBreak/>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8D0D5F"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419DF21E" w:rsidR="007F47EF" w:rsidRPr="00332416" w:rsidRDefault="007F47EF" w:rsidP="00270F6B">
      <w:pPr>
        <w:pStyle w:val="Heading4"/>
      </w:pPr>
      <w:r>
        <w:t>D2</w:t>
      </w:r>
      <w:r w:rsidRPr="00332416">
        <w:t xml:space="preserve"> </w:t>
      </w:r>
      <w:r w:rsidR="002E4A37">
        <w:rPr>
          <w:rStyle w:val="Emphasis"/>
          <w:i w:val="0"/>
          <w:iCs w:val="0"/>
        </w:rPr>
        <w:t>Client</w:t>
      </w:r>
      <w:r w:rsidRPr="00332416">
        <w:t xml:space="preserve"> representative </w:t>
      </w:r>
    </w:p>
    <w:p w14:paraId="0BBF4ACF" w14:textId="2F58FF2F"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61309E">
        <w:t>/</w:t>
      </w:r>
      <w:r w:rsidRPr="00332416">
        <w:t>s.</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04426C0B" w:rsidR="007F47EF" w:rsidRPr="00332416" w:rsidRDefault="007F47EF" w:rsidP="007F47EF">
      <w:pPr>
        <w:pStyle w:val="Heading4"/>
      </w:pPr>
      <w:r>
        <w:t>D2.1</w:t>
      </w:r>
      <w:r w:rsidRPr="00332416" w:rsidDel="0061309E">
        <w:t xml:space="preserve"> </w:t>
      </w:r>
      <w:r w:rsidRPr="00332416">
        <w:t xml:space="preserve">Low risk </w:t>
      </w:r>
      <w:r w:rsidR="002E4A37">
        <w:t>client</w:t>
      </w:r>
      <w:r w:rsidRPr="00332416">
        <w:t xml:space="preserve"> </w:t>
      </w:r>
    </w:p>
    <w:p w14:paraId="1EE9BF02" w14:textId="03379DCB"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C77E0D">
        <w:trPr>
          <w:cantSplit/>
        </w:trPr>
        <w:tc>
          <w:tcPr>
            <w:tcW w:w="4706" w:type="dxa"/>
          </w:tcPr>
          <w:p w14:paraId="085163F5" w14:textId="07AD2647"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2E4A37">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1FBECDFE" w:rsidR="007F47EF" w:rsidRPr="007F47EF" w:rsidRDefault="007F47EF" w:rsidP="007F47EF">
            <w:r w:rsidRPr="00332416">
              <w:t xml:space="preserve">If </w:t>
            </w:r>
            <w:r w:rsidR="00D93ED5">
              <w:t>NO,</w:t>
            </w:r>
            <w:r w:rsidRPr="00332416">
              <w:t xml:space="preserve"> </w:t>
            </w:r>
            <w:r w:rsidR="00680D35" w:rsidRPr="00680D35">
              <w:t>you do not need to complete D2.2.</w:t>
            </w:r>
          </w:p>
        </w:tc>
        <w:tc>
          <w:tcPr>
            <w:tcW w:w="4310" w:type="dxa"/>
          </w:tcPr>
          <w:p w14:paraId="6A1BEDA4" w14:textId="77777777" w:rsidR="007F47EF" w:rsidRPr="007F47EF" w:rsidRDefault="008D0D5F"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C77E0D">
        <w:trPr>
          <w:cantSplit/>
        </w:trPr>
        <w:tc>
          <w:tcPr>
            <w:tcW w:w="4706" w:type="dxa"/>
          </w:tcPr>
          <w:p w14:paraId="352CD228" w14:textId="06CBAF3F" w:rsidR="00466D35" w:rsidRDefault="00466D35" w:rsidP="00466D35">
            <w:r w:rsidRPr="00644C3A">
              <w:t>Are you satisfied the person has authority to act in this particular transaction?</w:t>
            </w:r>
          </w:p>
          <w:p w14:paraId="1B7A6519" w14:textId="77777777" w:rsidR="007373CB" w:rsidRDefault="007373CB" w:rsidP="00466D35">
            <w:r>
              <w:t>If YES, go to D3.</w:t>
            </w:r>
          </w:p>
          <w:p w14:paraId="0391928D" w14:textId="309DD6D6" w:rsidR="00466D35" w:rsidRPr="00466D35" w:rsidRDefault="007373CB" w:rsidP="00466D35">
            <w:r>
              <w:t>If NO, complete D2.2.</w:t>
            </w:r>
          </w:p>
        </w:tc>
        <w:tc>
          <w:tcPr>
            <w:tcW w:w="4310" w:type="dxa"/>
          </w:tcPr>
          <w:p w14:paraId="02AFCB5F" w14:textId="7B13CA65" w:rsidR="00466D35" w:rsidRPr="00466D35" w:rsidRDefault="008D0D5F"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5474C6C9" w:rsidR="007F47EF" w:rsidRPr="00332416" w:rsidRDefault="00680D35" w:rsidP="007F47EF">
      <w:pPr>
        <w:pStyle w:val="Heading4"/>
      </w:pPr>
      <w:r>
        <w:t>D2.2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1EFADE65"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19328636"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0F5BF750" w:rsidR="007F47EF" w:rsidRPr="00332416" w:rsidRDefault="007F47EF" w:rsidP="007F47EF">
      <w:pPr>
        <w:pStyle w:val="Bulletlist"/>
      </w:pPr>
      <w:r w:rsidRPr="00332416">
        <w:t>you</w:t>
      </w:r>
      <w:r w:rsidR="00F856FC">
        <w:t>r</w:t>
      </w:r>
      <w:r w:rsidRPr="00332416">
        <w:t xml:space="preserve"> answer at </w:t>
      </w:r>
      <w:r w:rsidR="003B0077">
        <w:t>D2.1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C77E0D">
        <w:trPr>
          <w:cantSplit/>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8D0D5F"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C77E0D">
        <w:trPr>
          <w:cantSplit/>
        </w:trPr>
        <w:tc>
          <w:tcPr>
            <w:tcW w:w="4794" w:type="dxa"/>
          </w:tcPr>
          <w:p w14:paraId="75452A28" w14:textId="45BBC8DD" w:rsidR="0034559C" w:rsidRPr="0034559C" w:rsidRDefault="0034559C" w:rsidP="0034559C">
            <w:r w:rsidRPr="0034559C">
              <w:lastRenderedPageBreak/>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8D0D5F"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40BAA13E"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8D0D5F"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C77E0D">
        <w:trPr>
          <w:cantSplit/>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8D0D5F"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C77E0D">
        <w:trPr>
          <w:cantSplit/>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8D0D5F"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C77E0D">
        <w:trPr>
          <w:cantSplit/>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8D0D5F"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C77E0D">
        <w:trPr>
          <w:cantSplit/>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6128862B"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7D5F4C2" w14:textId="6AB00D8A"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8D0D5F"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586FEBD2" w14:textId="77777777" w:rsidR="00C77E0D" w:rsidRDefault="00C77E0D" w:rsidP="007F47EF">
      <w:pPr>
        <w:rPr>
          <w:rStyle w:val="Strong"/>
        </w:rPr>
      </w:pPr>
    </w:p>
    <w:p w14:paraId="7476A7FE" w14:textId="77777777" w:rsidR="00C77E0D" w:rsidRDefault="00C77E0D">
      <w:pPr>
        <w:spacing w:before="0" w:after="160" w:line="259" w:lineRule="auto"/>
        <w:rPr>
          <w:rStyle w:val="Strong"/>
        </w:rPr>
      </w:pPr>
      <w:r>
        <w:rPr>
          <w:rStyle w:val="Strong"/>
        </w:rPr>
        <w:br w:type="page"/>
      </w:r>
    </w:p>
    <w:p w14:paraId="105F70F3" w14:textId="58B6B626"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373ADA16"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9F91814" w14:textId="6A69E400" w:rsidR="005B46FE" w:rsidRDefault="0015719E" w:rsidP="00FF3329">
      <w:pPr>
        <w:pStyle w:val="Heading4"/>
      </w:pPr>
      <w:r w:rsidRPr="0015719E">
        <w:t>D3 Beneficial owners</w:t>
      </w:r>
      <w:r w:rsidR="005B46FE" w:rsidRPr="005B46FE">
        <w:t xml:space="preserve"> </w:t>
      </w:r>
    </w:p>
    <w:p w14:paraId="7B88D067" w14:textId="1942DE76" w:rsidR="0015719E" w:rsidRPr="0015719E" w:rsidRDefault="005B46FE" w:rsidP="00FF3329">
      <w:r w:rsidRPr="005B46FE">
        <w:t>This section verif</w:t>
      </w:r>
      <w:r w:rsidR="008B7354">
        <w:t>ies</w:t>
      </w:r>
      <w:r w:rsidRPr="005B46FE">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E02617" w:rsidRPr="00AD2542" w14:paraId="54E0CBC5"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46DFCD24" w14:textId="77777777" w:rsidR="00E02617" w:rsidRPr="00E02617" w:rsidRDefault="00E02617" w:rsidP="00E02617">
            <w:r w:rsidRPr="00E02617">
              <w:rPr>
                <w:noProof/>
              </w:rPr>
              <w:drawing>
                <wp:inline distT="0" distB="0" distL="0" distR="0" wp14:anchorId="4EF61710" wp14:editId="51DF9A20">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2CDC81B" w14:textId="3B15D47C"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t>Y</w:t>
            </w:r>
            <w:r w:rsidRPr="00E02617">
              <w:t xml:space="preserve">ou may be able to delay completing this part of the form. Refer to Section B. </w:t>
            </w:r>
          </w:p>
          <w:p w14:paraId="7B82681B" w14:textId="67CD3EF4"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rsidRPr="00805ED8">
              <w:t xml:space="preserve">You may not need to complete this part of the form for certain kinds of </w:t>
            </w:r>
            <w:r w:rsidR="002E4A37">
              <w:t>client</w:t>
            </w:r>
            <w:r w:rsidRPr="00805ED8">
              <w:t>s</w:t>
            </w:r>
            <w:r w:rsidRPr="00E02617">
              <w:t>. Refer to Section C.</w:t>
            </w:r>
          </w:p>
        </w:tc>
      </w:tr>
    </w:tbl>
    <w:p w14:paraId="590E84CA" w14:textId="47F502FD" w:rsidR="0015719E" w:rsidRPr="0015719E" w:rsidRDefault="0015719E" w:rsidP="00737714">
      <w:pPr>
        <w:pStyle w:val="Heading4"/>
      </w:pPr>
      <w:r w:rsidRPr="0015719E">
        <w:t xml:space="preserve">D3.1 Low risk </w:t>
      </w:r>
      <w:r w:rsidR="002E4A37">
        <w:t>client</w:t>
      </w:r>
      <w:r w:rsidRPr="0015719E">
        <w:t xml:space="preserve"> </w:t>
      </w:r>
    </w:p>
    <w:p w14:paraId="1D093159" w14:textId="1D80706A" w:rsidR="0015719E" w:rsidRPr="0015719E" w:rsidRDefault="0015719E" w:rsidP="0015719E">
      <w:r w:rsidRPr="0015719E">
        <w:t xml:space="preserve">Complete this section if the </w:t>
      </w:r>
      <w:r w:rsidR="002E4A37">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15719E" w:rsidRPr="00115831" w14:paraId="1957447E" w14:textId="77777777" w:rsidTr="000C4BA4">
        <w:trPr>
          <w:trHeight w:val="506"/>
        </w:trPr>
        <w:tc>
          <w:tcPr>
            <w:tcW w:w="3231" w:type="dxa"/>
          </w:tcPr>
          <w:p w14:paraId="04B6DADC" w14:textId="182D66B7" w:rsidR="0015719E" w:rsidRPr="0015719E" w:rsidRDefault="0015719E" w:rsidP="0015719E">
            <w:r w:rsidRPr="0015719E">
              <w:t xml:space="preserve">Do you have concerns that the information provided </w:t>
            </w:r>
            <w:r w:rsidR="00DF2C25">
              <w:t xml:space="preserve">at onboarding </w:t>
            </w:r>
            <w:r w:rsidRPr="0015719E">
              <w:t xml:space="preserve">about the </w:t>
            </w:r>
            <w:r w:rsidR="00652DA3">
              <w:t>beneficial owner</w:t>
            </w:r>
            <w:r w:rsidRPr="0015719E">
              <w:t xml:space="preserve"> is untrue?</w:t>
            </w:r>
          </w:p>
          <w:p w14:paraId="75F6CDE2" w14:textId="20CA47F5" w:rsidR="0015719E" w:rsidRPr="0015719E" w:rsidRDefault="0015719E" w:rsidP="0015719E">
            <w:r w:rsidRPr="0015719E">
              <w:t xml:space="preserve">If </w:t>
            </w:r>
            <w:r w:rsidR="000A3582">
              <w:t>YES</w:t>
            </w:r>
            <w:r w:rsidRPr="0015719E">
              <w:t>, complete D3.2</w:t>
            </w:r>
            <w:r w:rsidR="00945718">
              <w:t>.</w:t>
            </w:r>
          </w:p>
          <w:p w14:paraId="18455E80" w14:textId="64BD0B4C" w:rsidR="0015719E" w:rsidRPr="0015719E" w:rsidRDefault="0015719E" w:rsidP="0015719E">
            <w:r w:rsidRPr="0015719E">
              <w:t xml:space="preserve">If </w:t>
            </w:r>
            <w:r w:rsidR="000A3582">
              <w:t>NO</w:t>
            </w:r>
            <w:r w:rsidRPr="0015719E">
              <w:t xml:space="preserve">, </w:t>
            </w:r>
            <w:r w:rsidR="00AB6720">
              <w:t>go to Section E.</w:t>
            </w:r>
            <w:r w:rsidRPr="0015719E">
              <w:t xml:space="preserve"> </w:t>
            </w:r>
          </w:p>
        </w:tc>
        <w:tc>
          <w:tcPr>
            <w:tcW w:w="6099" w:type="dxa"/>
          </w:tcPr>
          <w:p w14:paraId="007FD1AA" w14:textId="77777777" w:rsidR="009533B4" w:rsidRPr="009533B4" w:rsidRDefault="008D0D5F" w:rsidP="009533B4">
            <w:sdt>
              <w:sdtPr>
                <w:id w:val="-1111734713"/>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Yes     </w:t>
            </w:r>
            <w:sdt>
              <w:sdtPr>
                <w:id w:val="1746525636"/>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No   </w:t>
            </w:r>
          </w:p>
          <w:p w14:paraId="384710AB" w14:textId="7329C058" w:rsidR="0015719E" w:rsidRPr="0015719E" w:rsidRDefault="0015719E" w:rsidP="0015719E"/>
        </w:tc>
      </w:tr>
    </w:tbl>
    <w:p w14:paraId="43EB5D7B" w14:textId="568217D2" w:rsidR="0015719E" w:rsidRPr="0015719E" w:rsidRDefault="0015719E" w:rsidP="00737714">
      <w:pPr>
        <w:pStyle w:val="Heading4"/>
      </w:pPr>
      <w:r w:rsidRPr="0015719E">
        <w:t xml:space="preserve">D3.2 All other </w:t>
      </w:r>
      <w:r w:rsidR="002E4A37">
        <w:t>client</w:t>
      </w:r>
      <w:r w:rsidRPr="0015719E">
        <w:t xml:space="preserve">s  </w:t>
      </w:r>
    </w:p>
    <w:p w14:paraId="376E0B01" w14:textId="77777777" w:rsidR="0015719E" w:rsidRPr="0015719E" w:rsidRDefault="0015719E" w:rsidP="0015719E">
      <w:r w:rsidRPr="0015719E">
        <w:t>Complete this section if any of the below apply:</w:t>
      </w:r>
    </w:p>
    <w:p w14:paraId="13A8FE9B" w14:textId="57D8AC3A" w:rsidR="0015719E" w:rsidRPr="0015719E" w:rsidRDefault="0015719E" w:rsidP="00FA0182">
      <w:pPr>
        <w:pStyle w:val="Bulletlist"/>
      </w:pPr>
      <w:r w:rsidRPr="0015719E">
        <w:t xml:space="preserve">the </w:t>
      </w:r>
      <w:r w:rsidR="002E4A37">
        <w:t>client</w:t>
      </w:r>
      <w:r w:rsidRPr="0015719E">
        <w:t xml:space="preserve"> is </w:t>
      </w:r>
      <w:r w:rsidR="005132F4">
        <w:t>medium or high</w:t>
      </w:r>
      <w:r w:rsidRPr="0015719E">
        <w:t xml:space="preserve"> risk</w:t>
      </w:r>
    </w:p>
    <w:p w14:paraId="553C4099" w14:textId="2E541E37" w:rsidR="0015719E" w:rsidRPr="0015719E" w:rsidRDefault="0015719E" w:rsidP="00FA0182">
      <w:pPr>
        <w:pStyle w:val="Bulletlist"/>
      </w:pPr>
      <w:r w:rsidRPr="0015719E">
        <w:t xml:space="preserve">you have referred the </w:t>
      </w:r>
      <w:r w:rsidR="002E4A37">
        <w:t>client</w:t>
      </w:r>
      <w:r w:rsidRPr="0015719E">
        <w:t xml:space="preserve"> to the compliance officer  </w:t>
      </w:r>
    </w:p>
    <w:p w14:paraId="298549E3" w14:textId="3C103323" w:rsidR="0015719E" w:rsidRPr="0015719E" w:rsidRDefault="0015719E" w:rsidP="00FA0182">
      <w:pPr>
        <w:pStyle w:val="Bulletlist"/>
      </w:pPr>
      <w:r w:rsidRPr="0015719E">
        <w:t xml:space="preserve">you answered </w:t>
      </w:r>
      <w:r w:rsidR="00945718">
        <w:t>YES</w:t>
      </w:r>
      <w:r w:rsidRPr="0015719E">
        <w:t xml:space="preserve"> at D3.1.</w:t>
      </w:r>
    </w:p>
    <w:p w14:paraId="6E7D9334" w14:textId="27BD8292" w:rsidR="00B17F4C" w:rsidRDefault="00EE756D" w:rsidP="00FF3329">
      <w:r w:rsidRPr="00805ED8">
        <w:t xml:space="preserve">Complete the below table to verify the identity of beneficial owners. </w:t>
      </w:r>
      <w:r w:rsidR="00B17F4C">
        <w:t>Insert</w:t>
      </w:r>
      <w:r w:rsidR="00B17F4C" w:rsidRPr="00B17F4C">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FD06D6" w:rsidRPr="00677E7D" w14:paraId="0AB6255D" w14:textId="77777777" w:rsidTr="00545647">
        <w:trPr>
          <w:trHeight w:val="366"/>
        </w:trPr>
        <w:tc>
          <w:tcPr>
            <w:tcW w:w="4673" w:type="dxa"/>
          </w:tcPr>
          <w:p w14:paraId="51F01170" w14:textId="60F2F45D" w:rsidR="00FD06D6" w:rsidRPr="00FD06D6" w:rsidRDefault="00FD06D6" w:rsidP="00FD06D6">
            <w:r w:rsidRPr="00805ED8">
              <w:t>Description of ID document</w:t>
            </w:r>
            <w:r w:rsidRPr="00FD06D6">
              <w:t>s provided</w:t>
            </w:r>
            <w:r w:rsidR="00E6181B">
              <w:t>:</w:t>
            </w:r>
          </w:p>
          <w:p w14:paraId="01D9D60D" w14:textId="77777777" w:rsidR="00FD06D6" w:rsidRPr="006E4E1F" w:rsidRDefault="00FD06D6" w:rsidP="00FD06D6">
            <w:pPr>
              <w:rPr>
                <w:rStyle w:val="Italics"/>
              </w:rPr>
            </w:pPr>
            <w:r w:rsidRPr="006E4E1F">
              <w:rPr>
                <w:rStyle w:val="Italics"/>
              </w:rPr>
              <w:t>For example, passport, driver’s licence.</w:t>
            </w:r>
          </w:p>
        </w:tc>
        <w:tc>
          <w:tcPr>
            <w:tcW w:w="4343" w:type="dxa"/>
          </w:tcPr>
          <w:p w14:paraId="1CF55477" w14:textId="77777777" w:rsidR="00FD06D6" w:rsidRPr="00805ED8" w:rsidRDefault="00FD06D6" w:rsidP="00FD06D6"/>
        </w:tc>
      </w:tr>
      <w:tr w:rsidR="00FD06D6" w:rsidRPr="00677E7D" w14:paraId="78438503"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8C419E2" w14:textId="77777777" w:rsidR="00FD06D6" w:rsidRPr="00FD06D6" w:rsidRDefault="00FD06D6" w:rsidP="00FD06D6">
            <w:r>
              <w:lastRenderedPageBreak/>
              <w:t>Do the documents</w:t>
            </w:r>
            <w:r w:rsidRPr="00FD06D6">
              <w:t xml:space="preserve"> match the information provided in the onboarding form?</w:t>
            </w:r>
          </w:p>
          <w:p w14:paraId="6621B64F" w14:textId="77777777" w:rsidR="00FD06D6" w:rsidRPr="006E4E1F" w:rsidRDefault="00FD06D6" w:rsidP="00FD06D6">
            <w:pPr>
              <w:rPr>
                <w:rStyle w:val="Italics"/>
              </w:rPr>
            </w:pPr>
            <w:r w:rsidRPr="006E4E1F">
              <w:rPr>
                <w:rStyle w:val="Italics"/>
              </w:rPr>
              <w:t>For example, name, date of birth, residential address.</w:t>
            </w:r>
          </w:p>
        </w:tc>
        <w:tc>
          <w:tcPr>
            <w:tcW w:w="4343" w:type="dxa"/>
          </w:tcPr>
          <w:p w14:paraId="365BF248" w14:textId="77777777" w:rsidR="00FD06D6" w:rsidRPr="00FD06D6" w:rsidRDefault="008D0D5F" w:rsidP="00FD06D6">
            <w:sdt>
              <w:sdtPr>
                <w:id w:val="561988698"/>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812935727"/>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006A781F" w14:textId="200F87A0" w:rsidR="00FD06D6" w:rsidRPr="00FD06D6" w:rsidRDefault="0032703D" w:rsidP="00FD06D6">
            <w:r>
              <w:t>Differences</w:t>
            </w:r>
            <w:r w:rsidR="00FD06D6" w:rsidRPr="00805ED8">
              <w:t>:</w:t>
            </w:r>
          </w:p>
          <w:p w14:paraId="0F8EE713" w14:textId="77777777" w:rsidR="00FD06D6" w:rsidRPr="00805ED8" w:rsidRDefault="00FD06D6" w:rsidP="00FD06D6"/>
        </w:tc>
      </w:tr>
      <w:tr w:rsidR="00FD06D6" w:rsidRPr="00677E7D" w14:paraId="50CF3544" w14:textId="77777777" w:rsidTr="00545647">
        <w:trPr>
          <w:trHeight w:val="506"/>
        </w:trPr>
        <w:tc>
          <w:tcPr>
            <w:tcW w:w="4673" w:type="dxa"/>
          </w:tcPr>
          <w:p w14:paraId="5152C9E0" w14:textId="77777777" w:rsidR="00FD06D6" w:rsidRPr="00FD06D6" w:rsidRDefault="00FD06D6" w:rsidP="00FD06D6">
            <w:r>
              <w:t>For</w:t>
            </w:r>
            <w:r w:rsidRPr="00FD06D6">
              <w:t xml:space="preserve"> photographic identification, does the photograph match the individual?</w:t>
            </w:r>
          </w:p>
          <w:p w14:paraId="70176951" w14:textId="77777777" w:rsidR="00FD06D6" w:rsidRPr="00FD06D6" w:rsidRDefault="00FD06D6" w:rsidP="00FD06D6">
            <w:r w:rsidRPr="00805ED8">
              <w:t>Compare the photo in the document against the individual</w:t>
            </w:r>
            <w:r w:rsidRPr="00FD06D6">
              <w:t>.</w:t>
            </w:r>
          </w:p>
        </w:tc>
        <w:tc>
          <w:tcPr>
            <w:tcW w:w="4343" w:type="dxa"/>
          </w:tcPr>
          <w:p w14:paraId="4D304B8D" w14:textId="77777777" w:rsidR="00FD06D6" w:rsidRPr="00805ED8" w:rsidRDefault="00FD06D6" w:rsidP="00FD06D6"/>
        </w:tc>
      </w:tr>
      <w:tr w:rsidR="00FD06D6" w:rsidRPr="00677E7D" w14:paraId="1BA94E26"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83B51C3" w14:textId="0F6CBF7C" w:rsidR="00FD06D6" w:rsidRPr="00FD06D6" w:rsidRDefault="00FD06D6" w:rsidP="00FD06D6">
            <w:r w:rsidRPr="00805ED8">
              <w:t xml:space="preserve">Unique identifier </w:t>
            </w:r>
            <w:r w:rsidRPr="00FD06D6">
              <w:t>(if any)</w:t>
            </w:r>
            <w:r w:rsidR="00E6181B">
              <w:t>:</w:t>
            </w:r>
          </w:p>
          <w:p w14:paraId="56BC7A6F" w14:textId="77777777" w:rsidR="00FD06D6" w:rsidRPr="006E4E1F" w:rsidRDefault="00FD06D6" w:rsidP="00FD06D6">
            <w:pPr>
              <w:rPr>
                <w:rStyle w:val="Italics"/>
              </w:rPr>
            </w:pPr>
            <w:r w:rsidRPr="006E4E1F">
              <w:rPr>
                <w:rStyle w:val="Italics"/>
              </w:rPr>
              <w:t>For example, passport or driver’s licence number.</w:t>
            </w:r>
          </w:p>
        </w:tc>
        <w:tc>
          <w:tcPr>
            <w:tcW w:w="4343" w:type="dxa"/>
          </w:tcPr>
          <w:p w14:paraId="17B1D0F0" w14:textId="77777777" w:rsidR="00FD06D6" w:rsidRPr="00805ED8" w:rsidRDefault="00FD06D6" w:rsidP="00FD06D6"/>
        </w:tc>
      </w:tr>
      <w:tr w:rsidR="00FD06D6" w:rsidRPr="00677E7D" w14:paraId="41EFA5A4" w14:textId="77777777" w:rsidTr="00545647">
        <w:trPr>
          <w:trHeight w:val="506"/>
        </w:trPr>
        <w:tc>
          <w:tcPr>
            <w:tcW w:w="4673" w:type="dxa"/>
          </w:tcPr>
          <w:p w14:paraId="4927BBCE" w14:textId="42375510" w:rsidR="00FD06D6" w:rsidRPr="00FD06D6" w:rsidRDefault="00FD06D6" w:rsidP="00FD06D6">
            <w:r w:rsidRPr="00805ED8">
              <w:t>Date of expiry</w:t>
            </w:r>
            <w:r w:rsidRPr="00FD06D6">
              <w:t>, issue or production of the document (if any)</w:t>
            </w:r>
            <w:r w:rsidR="00E6181B">
              <w:t>:</w:t>
            </w:r>
          </w:p>
        </w:tc>
        <w:tc>
          <w:tcPr>
            <w:tcW w:w="4343" w:type="dxa"/>
          </w:tcPr>
          <w:p w14:paraId="145CA9ED" w14:textId="77777777" w:rsidR="00FD06D6" w:rsidRPr="00805ED8" w:rsidRDefault="00FD06D6" w:rsidP="00FD06D6"/>
        </w:tc>
      </w:tr>
      <w:tr w:rsidR="00FD06D6" w:rsidRPr="00677E7D" w14:paraId="749E954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1B2556E" w14:textId="77777777" w:rsidR="00FD06D6" w:rsidRPr="00FD06D6" w:rsidRDefault="00FD06D6" w:rsidP="00FD06D6">
            <w:r w:rsidRPr="00805ED8">
              <w:t>Do you have any concerns about the validity of the document?</w:t>
            </w:r>
          </w:p>
          <w:p w14:paraId="51841010" w14:textId="77777777" w:rsidR="00FD06D6" w:rsidRPr="00FD06D6" w:rsidRDefault="00FD06D6" w:rsidP="00FD06D6">
            <w:r w:rsidRPr="00805ED8">
              <w:t xml:space="preserve">If </w:t>
            </w:r>
            <w:r w:rsidRPr="00FD06D6">
              <w:t>YES, provide details.</w:t>
            </w:r>
          </w:p>
        </w:tc>
        <w:tc>
          <w:tcPr>
            <w:tcW w:w="4343" w:type="dxa"/>
          </w:tcPr>
          <w:p w14:paraId="52690B01" w14:textId="77777777" w:rsidR="00FD06D6" w:rsidRPr="00FD06D6" w:rsidRDefault="008D0D5F" w:rsidP="00FD06D6">
            <w:sdt>
              <w:sdtPr>
                <w:id w:val="910882961"/>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315216853"/>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22D8135C" w14:textId="77777777" w:rsidR="00FD06D6" w:rsidRPr="00FD06D6" w:rsidRDefault="00FD06D6" w:rsidP="00FD06D6">
            <w:r w:rsidRPr="00805ED8">
              <w:t>Details:</w:t>
            </w:r>
          </w:p>
          <w:p w14:paraId="566B7CC6" w14:textId="77777777" w:rsidR="00FD06D6" w:rsidRPr="00805ED8" w:rsidRDefault="00FD06D6" w:rsidP="00FD06D6"/>
        </w:tc>
      </w:tr>
      <w:tr w:rsidR="00FD06D6" w:rsidRPr="00677E7D" w14:paraId="5B5D9EC4" w14:textId="77777777" w:rsidTr="00545647">
        <w:trPr>
          <w:trHeight w:val="506"/>
        </w:trPr>
        <w:tc>
          <w:tcPr>
            <w:tcW w:w="4673" w:type="dxa"/>
          </w:tcPr>
          <w:p w14:paraId="02D21E2A" w14:textId="4C7D6893" w:rsidR="00FD06D6" w:rsidRPr="00FD06D6" w:rsidRDefault="00FD06D6" w:rsidP="00FD06D6">
            <w:r w:rsidRPr="00805ED8">
              <w:t xml:space="preserve">Describe any steps you have taken, or will take, to resolve </w:t>
            </w:r>
            <w:r w:rsidR="0032703D">
              <w:t>differences</w:t>
            </w:r>
            <w:r w:rsidR="00E6181B">
              <w:t>:</w:t>
            </w:r>
          </w:p>
          <w:p w14:paraId="51DBE27C" w14:textId="77777777" w:rsidR="00FD06D6" w:rsidRPr="006E4E1F" w:rsidRDefault="00FD06D6" w:rsidP="00FD06D6">
            <w:pPr>
              <w:rPr>
                <w:rStyle w:val="Italics"/>
              </w:rPr>
            </w:pPr>
            <w:r w:rsidRPr="006E4E1F">
              <w:rPr>
                <w:rStyle w:val="Italics"/>
              </w:rPr>
              <w:t>For example, requesting additional documents.</w:t>
            </w:r>
          </w:p>
        </w:tc>
        <w:tc>
          <w:tcPr>
            <w:tcW w:w="4343" w:type="dxa"/>
          </w:tcPr>
          <w:p w14:paraId="7B8C95D9" w14:textId="77777777" w:rsidR="00FD06D6" w:rsidRPr="00805ED8" w:rsidRDefault="00FD06D6" w:rsidP="00FD06D6"/>
        </w:tc>
      </w:tr>
      <w:tr w:rsidR="00FD06D6" w:rsidRPr="00677E7D" w14:paraId="19B8C6D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A0A5A3" w14:textId="77777777" w:rsidR="00FD06D6" w:rsidRPr="00FD06D6" w:rsidRDefault="00FD06D6" w:rsidP="00FD06D6">
            <w:r w:rsidRPr="00805ED8">
              <w:t xml:space="preserve">Is the </w:t>
            </w:r>
            <w:r w:rsidRPr="00FD06D6">
              <w:t xml:space="preserve">individual using alternative identification? Is the reason for providing alternative ID appropriate? </w:t>
            </w:r>
          </w:p>
          <w:p w14:paraId="7AFF2F49" w14:textId="77777777" w:rsidR="00FD06D6" w:rsidRPr="00FD06D6" w:rsidRDefault="00FD06D6" w:rsidP="00FD06D6">
            <w:r w:rsidRPr="00805ED8">
              <w:t>What steps will you take to manage and mitigate the associated ML/TF risk?</w:t>
            </w:r>
          </w:p>
        </w:tc>
        <w:tc>
          <w:tcPr>
            <w:tcW w:w="4343" w:type="dxa"/>
          </w:tcPr>
          <w:p w14:paraId="2AC5F1E4" w14:textId="77777777" w:rsidR="00FD06D6" w:rsidRPr="00FD06D6" w:rsidRDefault="008D0D5F" w:rsidP="00FD06D6">
            <w:sdt>
              <w:sdtPr>
                <w:id w:val="-1330061406"/>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204630272"/>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w:t>
            </w:r>
          </w:p>
          <w:p w14:paraId="06DD80BD" w14:textId="77777777" w:rsidR="00FD06D6" w:rsidRPr="00FD06D6" w:rsidRDefault="00FD06D6" w:rsidP="00FD06D6">
            <w:r w:rsidRPr="00805ED8">
              <w:t>Reason alternative identification required:</w:t>
            </w:r>
          </w:p>
          <w:p w14:paraId="7AA07C04" w14:textId="77777777" w:rsidR="00FD06D6" w:rsidRPr="00805ED8" w:rsidRDefault="00FD06D6" w:rsidP="00FD06D6"/>
          <w:p w14:paraId="79C2AFD8" w14:textId="77777777" w:rsidR="00FD06D6" w:rsidRPr="00FD06D6" w:rsidRDefault="00FD06D6" w:rsidP="00FD06D6">
            <w:r w:rsidRPr="00805ED8">
              <w:t>Steps:</w:t>
            </w:r>
          </w:p>
          <w:p w14:paraId="3CE0DE31" w14:textId="77777777" w:rsidR="00FD06D6" w:rsidRPr="00805ED8" w:rsidRDefault="00FD06D6" w:rsidP="00FD06D6"/>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lastRenderedPageBreak/>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 xml:space="preserve">individual to provide further identification information and documents </w:t>
            </w:r>
            <w:proofErr w:type="gramStart"/>
            <w:r w:rsidRPr="0032703D">
              <w:t>at a later date</w:t>
            </w:r>
            <w:proofErr w:type="gramEnd"/>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18A62BED" w:rsidR="00332416" w:rsidRPr="00332416" w:rsidRDefault="009444B6" w:rsidP="00332416">
      <w:r>
        <w:t>This section confirms</w:t>
      </w:r>
      <w:r w:rsidR="00332416" w:rsidRPr="00332416">
        <w:t xml:space="preserve"> if the </w:t>
      </w:r>
      <w:r w:rsidR="002E4A37">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17407">
        <w:t xml:space="preserve"> or</w:t>
      </w:r>
      <w:r w:rsidR="00332416" w:rsidRPr="00332416">
        <w:t xml:space="preserve"> a </w:t>
      </w:r>
      <w:r w:rsidR="00332416" w:rsidRPr="007D40A8">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052FB84E"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39EFD8F9"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proofErr w:type="gramStart"/>
            <w:r w:rsidRPr="00CA7886">
              <w:rPr>
                <w:rStyle w:val="Document"/>
              </w:rPr>
              <w:t>Unusual</w:t>
            </w:r>
            <w:proofErr w:type="gramEnd"/>
            <w:r w:rsidRPr="00CA7886">
              <w:rPr>
                <w:rStyle w:val="Document"/>
              </w:rPr>
              <w:t xml:space="preserve"> activity report information form</w:t>
            </w:r>
            <w:r w:rsidRPr="00CA7886">
              <w:t xml:space="preserve">.  </w:t>
            </w:r>
          </w:p>
        </w:tc>
      </w:tr>
    </w:tbl>
    <w:p w14:paraId="6A9869A4" w14:textId="416392F0" w:rsidR="003936FC" w:rsidRPr="00332416" w:rsidRDefault="003936FC" w:rsidP="003936FC">
      <w:pPr>
        <w:pStyle w:val="Heading4"/>
      </w:pPr>
      <w:r>
        <w:t>E</w:t>
      </w:r>
      <w:r w:rsidRPr="00332416">
        <w:t>1.</w:t>
      </w:r>
      <w:r>
        <w:t>1</w:t>
      </w:r>
      <w:r w:rsidRPr="00332416">
        <w:t xml:space="preserve"> </w:t>
      </w:r>
      <w:r w:rsidR="002E4A37">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FF3329">
        <w:trPr>
          <w:trHeight w:val="360"/>
        </w:trPr>
        <w:tc>
          <w:tcPr>
            <w:tcW w:w="1491" w:type="pct"/>
          </w:tcPr>
          <w:p w14:paraId="65D0B923" w14:textId="2408C9CC" w:rsidR="00332416" w:rsidRPr="00332416" w:rsidRDefault="002E4A37"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00324AF7" w:rsidR="00332416" w:rsidRPr="00332416" w:rsidRDefault="002E4A37"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6CC5AB5E" w:rsidR="007771A6" w:rsidRDefault="007771A6" w:rsidP="007771A6">
      <w:pPr>
        <w:pStyle w:val="Heading4"/>
      </w:pPr>
      <w:r>
        <w:t>E</w:t>
      </w:r>
      <w:r w:rsidRPr="00332416">
        <w:t>1.</w:t>
      </w:r>
      <w:r>
        <w:t>2</w:t>
      </w:r>
      <w:r w:rsidRPr="00332416">
        <w:t xml:space="preserve"> </w:t>
      </w:r>
      <w:r w:rsidR="00524D5A" w:rsidRPr="00524D5A">
        <w:t>Beneficial owners</w:t>
      </w:r>
      <w:r w:rsidR="006F40F0">
        <w:t xml:space="preserve"> </w:t>
      </w:r>
    </w:p>
    <w:tbl>
      <w:tblPr>
        <w:tblStyle w:val="Table"/>
        <w:tblW w:w="0" w:type="auto"/>
        <w:tblLook w:val="04A0" w:firstRow="1" w:lastRow="0" w:firstColumn="1" w:lastColumn="0" w:noHBand="0" w:noVBand="1"/>
      </w:tblPr>
      <w:tblGrid>
        <w:gridCol w:w="1056"/>
        <w:gridCol w:w="7960"/>
      </w:tblGrid>
      <w:tr w:rsidR="00A32CA9" w14:paraId="3DBDCEF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4728D85"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2E4A37">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2584"/>
        <w:gridCol w:w="1275"/>
        <w:gridCol w:w="1367"/>
      </w:tblGrid>
      <w:tr w:rsidR="007771A6" w:rsidRPr="00332416" w14:paraId="7E2F540B"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433" w:type="pct"/>
          </w:tcPr>
          <w:p w14:paraId="34764FC6" w14:textId="77777777" w:rsidR="007771A6" w:rsidRPr="007771A6" w:rsidRDefault="007771A6" w:rsidP="007771A6">
            <w:pPr>
              <w:pStyle w:val="Tableheader"/>
            </w:pPr>
            <w:r w:rsidRPr="00332416">
              <w:t>Name, address and other details searched</w:t>
            </w:r>
          </w:p>
        </w:tc>
        <w:tc>
          <w:tcPr>
            <w:tcW w:w="707" w:type="pct"/>
          </w:tcPr>
          <w:p w14:paraId="39DF365F" w14:textId="77777777" w:rsidR="007771A6" w:rsidRPr="007771A6" w:rsidRDefault="007771A6" w:rsidP="007771A6">
            <w:pPr>
              <w:pStyle w:val="Tableheader"/>
            </w:pPr>
            <w:r w:rsidRPr="00332416">
              <w:t>Date of the search</w:t>
            </w:r>
          </w:p>
        </w:tc>
        <w:tc>
          <w:tcPr>
            <w:tcW w:w="758"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FF3329">
        <w:trPr>
          <w:trHeight w:val="360"/>
        </w:trPr>
        <w:tc>
          <w:tcPr>
            <w:tcW w:w="2102" w:type="pct"/>
          </w:tcPr>
          <w:p w14:paraId="78B838F5" w14:textId="19A3F536" w:rsidR="007771A6" w:rsidRPr="003A6F46" w:rsidRDefault="0071515B" w:rsidP="007771A6">
            <w:pPr>
              <w:rPr>
                <w:rStyle w:val="Italics"/>
              </w:rPr>
            </w:pPr>
            <w:r w:rsidRPr="003A6F46">
              <w:rPr>
                <w:rStyle w:val="Italics"/>
              </w:rPr>
              <w:t xml:space="preserve">For example, </w:t>
            </w:r>
            <w:r w:rsidR="001F311B" w:rsidRPr="003A6F46">
              <w:rPr>
                <w:rStyle w:val="Italics"/>
              </w:rPr>
              <w:t>b</w:t>
            </w:r>
            <w:r w:rsidR="00635EEF" w:rsidRPr="003A6F46">
              <w:rPr>
                <w:rStyle w:val="Italics"/>
              </w:rPr>
              <w:t>eneficial owner</w:t>
            </w:r>
            <w:r w:rsidR="00E6181B" w:rsidRPr="003A6F46">
              <w:rPr>
                <w:rStyle w:val="Italics"/>
              </w:rPr>
              <w:t>.</w:t>
            </w:r>
          </w:p>
        </w:tc>
        <w:tc>
          <w:tcPr>
            <w:tcW w:w="1433" w:type="pct"/>
          </w:tcPr>
          <w:p w14:paraId="4E6DFEB9" w14:textId="77777777" w:rsidR="007771A6" w:rsidRPr="00332416" w:rsidRDefault="007771A6" w:rsidP="007771A6"/>
        </w:tc>
        <w:tc>
          <w:tcPr>
            <w:tcW w:w="707" w:type="pct"/>
          </w:tcPr>
          <w:p w14:paraId="6CD1D273" w14:textId="77777777" w:rsidR="007771A6" w:rsidRPr="007771A6" w:rsidRDefault="007771A6" w:rsidP="007771A6">
            <w:r w:rsidRPr="00332416">
              <w:t xml:space="preserve"> </w:t>
            </w:r>
          </w:p>
        </w:tc>
        <w:tc>
          <w:tcPr>
            <w:tcW w:w="758" w:type="pct"/>
          </w:tcPr>
          <w:p w14:paraId="48837E69" w14:textId="77777777" w:rsidR="007771A6" w:rsidRPr="007771A6" w:rsidRDefault="007771A6" w:rsidP="007771A6">
            <w:r w:rsidRPr="00332416">
              <w:t xml:space="preserve"> </w:t>
            </w:r>
          </w:p>
        </w:tc>
      </w:tr>
      <w:tr w:rsidR="007771A6" w:rsidRPr="00332416" w14:paraId="45236473"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433" w:type="pct"/>
          </w:tcPr>
          <w:p w14:paraId="42BD20F4" w14:textId="77777777" w:rsidR="007771A6" w:rsidRPr="00332416" w:rsidRDefault="007771A6" w:rsidP="007771A6"/>
        </w:tc>
        <w:tc>
          <w:tcPr>
            <w:tcW w:w="707" w:type="pct"/>
          </w:tcPr>
          <w:p w14:paraId="6CA6157E" w14:textId="77777777" w:rsidR="007771A6" w:rsidRPr="00332416" w:rsidRDefault="007771A6" w:rsidP="007771A6"/>
        </w:tc>
        <w:tc>
          <w:tcPr>
            <w:tcW w:w="758" w:type="pct"/>
          </w:tcPr>
          <w:p w14:paraId="3A936F58" w14:textId="77777777" w:rsidR="007771A6" w:rsidRPr="00332416" w:rsidRDefault="007771A6" w:rsidP="007771A6"/>
        </w:tc>
      </w:tr>
    </w:tbl>
    <w:p w14:paraId="0551A48B" w14:textId="3A3F7E40" w:rsidR="00FD0EE8" w:rsidRDefault="00FD0EE8" w:rsidP="00FF3329">
      <w:pPr>
        <w:pStyle w:val="Heading4"/>
      </w:pPr>
      <w:r>
        <w:t>E</w:t>
      </w:r>
      <w:r w:rsidRPr="00332416">
        <w:t>1.</w:t>
      </w:r>
      <w:r>
        <w:t xml:space="preserve">3 Meeting sanctions requirements </w:t>
      </w:r>
    </w:p>
    <w:p w14:paraId="1E1C887D" w14:textId="59ABEC1A" w:rsidR="00EF7D85" w:rsidRDefault="00403C50" w:rsidP="00332416">
      <w:r w:rsidRPr="00403C50">
        <w:t xml:space="preserve">If the </w:t>
      </w:r>
      <w:r w:rsidR="002E4A37">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29DB1866" w:rsidR="00332416" w:rsidRPr="00332416" w:rsidRDefault="005D1B03" w:rsidP="00EF7D85">
      <w:pPr>
        <w:pStyle w:val="Heading4"/>
      </w:pPr>
      <w:r>
        <w:lastRenderedPageBreak/>
        <w:t>E</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338D7FEE"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07584C">
              <w:t xml:space="preserve">Section </w:t>
            </w:r>
            <w:r w:rsidRPr="00332416">
              <w:t>B.</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5671A92C" w:rsidR="008675C9" w:rsidRPr="00332416" w:rsidRDefault="00083FE6" w:rsidP="008675C9">
      <w:pPr>
        <w:pStyle w:val="Heading4"/>
      </w:pPr>
      <w:r>
        <w:t>E2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35E81899"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8D0D5F"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8D0D5F"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8D0D5F"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8D0D5F"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11C709DA" w:rsidR="00AF1E10" w:rsidRDefault="00083FE6" w:rsidP="00AF1E10">
      <w:pPr>
        <w:pStyle w:val="Heading4"/>
      </w:pPr>
      <w:r>
        <w:t>E2</w:t>
      </w:r>
      <w:r w:rsidR="00AF1E10">
        <w:t>.</w:t>
      </w:r>
      <w:r w:rsidR="00861E23">
        <w:t>2</w:t>
      </w:r>
      <w:r w:rsidR="00AF1E10">
        <w:t xml:space="preserve"> </w:t>
      </w:r>
      <w:r w:rsidR="00861E23" w:rsidRPr="00861E23">
        <w:t>Beneficial owners</w:t>
      </w:r>
    </w:p>
    <w:tbl>
      <w:tblPr>
        <w:tblStyle w:val="Table"/>
        <w:tblW w:w="0" w:type="auto"/>
        <w:tblLook w:val="04A0" w:firstRow="1" w:lastRow="0" w:firstColumn="1" w:lastColumn="0" w:noHBand="0" w:noVBand="1"/>
      </w:tblPr>
      <w:tblGrid>
        <w:gridCol w:w="1056"/>
        <w:gridCol w:w="7960"/>
      </w:tblGrid>
      <w:tr w:rsidR="00681392" w:rsidRPr="00FA45CB" w14:paraId="2335AEE0"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695AD6EE" w14:textId="77777777" w:rsidR="00681392" w:rsidRPr="00681392" w:rsidRDefault="00681392" w:rsidP="004C0925">
            <w:r w:rsidRPr="00681392">
              <w:rPr>
                <w:noProof/>
              </w:rPr>
              <w:drawing>
                <wp:inline distT="0" distB="0" distL="0" distR="0" wp14:anchorId="5D829320" wp14:editId="755324F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CF44CDD" w14:textId="355D8B15" w:rsidR="00681392" w:rsidRPr="00681392" w:rsidRDefault="00681392" w:rsidP="004C0925">
            <w:pPr>
              <w:cnfStyle w:val="000000000000" w:firstRow="0" w:lastRow="0" w:firstColumn="0" w:lastColumn="0" w:oddVBand="0" w:evenVBand="0" w:oddHBand="0" w:evenHBand="0" w:firstRowFirstColumn="0" w:firstRowLastColumn="0" w:lastRowFirstColumn="0" w:lastRowLastColumn="0"/>
            </w:pPr>
            <w:r w:rsidRPr="00681392">
              <w:t xml:space="preserve">You may not need to complete this part of the form for certain kinds of </w:t>
            </w:r>
            <w:r w:rsidR="002E4A37">
              <w:t>client</w:t>
            </w:r>
            <w:r w:rsidRPr="00681392">
              <w:t>s – refer to Section C.</w:t>
            </w:r>
          </w:p>
        </w:tc>
      </w:tr>
    </w:tbl>
    <w:p w14:paraId="3853BFF0" w14:textId="1ACE8AF7" w:rsidR="00F53C50" w:rsidRPr="00F53C50" w:rsidRDefault="00F53C50" w:rsidP="00C77E0D">
      <w:pPr>
        <w:pStyle w:val="NoSpacing"/>
      </w:pPr>
    </w:p>
    <w:tbl>
      <w:tblPr>
        <w:tblStyle w:val="Withheader"/>
        <w:tblW w:w="0" w:type="auto"/>
        <w:tblLook w:val="04A0" w:firstRow="1" w:lastRow="0" w:firstColumn="1" w:lastColumn="0" w:noHBand="0" w:noVBand="1"/>
      </w:tblPr>
      <w:tblGrid>
        <w:gridCol w:w="2246"/>
        <w:gridCol w:w="3032"/>
        <w:gridCol w:w="1188"/>
        <w:gridCol w:w="2550"/>
      </w:tblGrid>
      <w:tr w:rsidR="00AF1E10" w:rsidRPr="00332416" w14:paraId="35624236" w14:textId="77777777" w:rsidTr="0091507C">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00B5F529" w:rsidR="00AF1E10" w:rsidRPr="00AF1E10" w:rsidRDefault="00A85FE3"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91507C">
        <w:trPr>
          <w:trHeight w:val="360"/>
        </w:trPr>
        <w:tc>
          <w:tcPr>
            <w:tcW w:w="0" w:type="auto"/>
          </w:tcPr>
          <w:p w14:paraId="1592F008" w14:textId="6A1B81B4" w:rsidR="00AF1E10" w:rsidRPr="00F42395" w:rsidRDefault="001F311B" w:rsidP="00AF1E10">
            <w:pPr>
              <w:rPr>
                <w:rStyle w:val="Italics"/>
              </w:rPr>
            </w:pPr>
            <w:r w:rsidRPr="00F42395">
              <w:rPr>
                <w:rStyle w:val="Italics"/>
              </w:rPr>
              <w:t>For example, b</w:t>
            </w:r>
            <w:r w:rsidR="00D50051" w:rsidRPr="00F42395">
              <w:rPr>
                <w:rStyle w:val="Italics"/>
              </w:rPr>
              <w:t>eneficial owner</w:t>
            </w:r>
            <w:r w:rsidR="00E6181B" w:rsidRPr="00F42395">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8D0D5F"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8D0D5F"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8D0D5F"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8D0D5F"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BA62CB1" w14:textId="77777777" w:rsidR="004171EC" w:rsidRDefault="004171EC">
      <w:pPr>
        <w:spacing w:before="0" w:after="160" w:line="259" w:lineRule="auto"/>
      </w:pPr>
      <w:r>
        <w:br w:type="page"/>
      </w:r>
    </w:p>
    <w:p w14:paraId="3276C323" w14:textId="2207431B" w:rsidR="00332416" w:rsidRPr="00332416" w:rsidRDefault="00496333" w:rsidP="00E6181B">
      <w:pPr>
        <w:spacing w:before="0" w:after="160" w:line="259" w:lineRule="auto"/>
      </w:pPr>
      <w:r w:rsidRPr="00332416">
        <w:rPr>
          <w:noProof/>
        </w:rPr>
        <w:lastRenderedPageBreak/>
        <w:drawing>
          <wp:inline distT="0" distB="0" distL="0" distR="0" wp14:anchorId="10198136" wp14:editId="5EE018DD">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118C331B" w14:textId="4532116C"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2CD3479C"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406EEA50"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7A1FD334"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8D0D5F"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C77E0D">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C77E0D">
        <w:trPr>
          <w:trHeight w:val="360"/>
        </w:trPr>
        <w:tc>
          <w:tcPr>
            <w:tcW w:w="0" w:type="auto"/>
          </w:tcPr>
          <w:p w14:paraId="0C4DCB08" w14:textId="6F7C78A5"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8D0D5F"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8D0D5F"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C77E0D">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56E335E"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8D0D5F"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8D0D5F"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C77E0D">
        <w:trPr>
          <w:trHeight w:val="360"/>
        </w:trPr>
        <w:tc>
          <w:tcPr>
            <w:tcW w:w="0" w:type="auto"/>
          </w:tcPr>
          <w:p w14:paraId="4F72E509" w14:textId="33F60EE1" w:rsidR="00F838EF" w:rsidRPr="00332416" w:rsidRDefault="00B434D0" w:rsidP="00B434D0">
            <w:r w:rsidRPr="00B434D0">
              <w:t xml:space="preserve">The identity of the beneficial owners of the </w:t>
            </w:r>
            <w:r w:rsidR="002E4A37">
              <w:t>client</w:t>
            </w:r>
          </w:p>
        </w:tc>
        <w:tc>
          <w:tcPr>
            <w:tcW w:w="0" w:type="auto"/>
          </w:tcPr>
          <w:p w14:paraId="05C97978" w14:textId="06929EDD" w:rsidR="00F838EF" w:rsidRDefault="008D0D5F"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8D0D5F"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C77E0D">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8D0D5F"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8D0D5F"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C77E0D">
        <w:trPr>
          <w:trHeight w:val="360"/>
        </w:trPr>
        <w:tc>
          <w:tcPr>
            <w:tcW w:w="0" w:type="auto"/>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3148AF">
              <w:t>politically exposed person</w:t>
            </w:r>
          </w:p>
        </w:tc>
        <w:tc>
          <w:tcPr>
            <w:tcW w:w="0" w:type="auto"/>
          </w:tcPr>
          <w:p w14:paraId="3C53D2EB" w14:textId="11C3241F" w:rsidR="006034AB" w:rsidRPr="00332416" w:rsidRDefault="008D0D5F"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8D0D5F"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C77E0D">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13416FF9" w:rsidR="006034AB" w:rsidRPr="00332416" w:rsidRDefault="006034AB" w:rsidP="006034AB">
            <w:r w:rsidRPr="00332416">
              <w:t xml:space="preserve">Whether or not the </w:t>
            </w:r>
            <w:r w:rsidR="002E4A37">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8D0D5F"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8D0D5F"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C77E0D">
        <w:trPr>
          <w:trHeight w:val="360"/>
        </w:trPr>
        <w:tc>
          <w:tcPr>
            <w:tcW w:w="0" w:type="auto"/>
          </w:tcPr>
          <w:p w14:paraId="73BC856F" w14:textId="3E713CA3"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8D0D5F"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8D0D5F"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79A0764B" w14:textId="77777777" w:rsidR="006034AB" w:rsidRDefault="006034AB" w:rsidP="00332416"/>
          <w:p w14:paraId="3C031CE3" w14:textId="2D7CA264" w:rsidR="00C77E0D" w:rsidRDefault="00C77E0D"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8D0D5F"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8D0D5F"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0BA1E1B3" w14:textId="77777777" w:rsidR="00C77E0D" w:rsidRDefault="00C77E0D" w:rsidP="00332416"/>
    <w:p w14:paraId="5D457EA0" w14:textId="77777777" w:rsidR="00C77E0D" w:rsidRDefault="00C77E0D">
      <w:pPr>
        <w:spacing w:before="0" w:after="160" w:line="259" w:lineRule="auto"/>
      </w:pPr>
      <w:r>
        <w:br w:type="page"/>
      </w:r>
    </w:p>
    <w:p w14:paraId="28B26EBA" w14:textId="5C5C5569" w:rsidR="00332416" w:rsidRPr="007B4E26" w:rsidRDefault="00332416" w:rsidP="00332416">
      <w:r w:rsidRPr="007B4E26">
        <w:lastRenderedPageBreak/>
        <w:t xml:space="preserve">Proceed to </w:t>
      </w:r>
      <w:r w:rsidR="006F2358" w:rsidRPr="007B4E26">
        <w:t>G</w:t>
      </w:r>
      <w:r w:rsidRPr="007B4E26">
        <w:t>3 Final risk rating if:</w:t>
      </w:r>
    </w:p>
    <w:p w14:paraId="08F8EB31" w14:textId="6625F69D"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5972D74D" w:rsidR="008F2D0A" w:rsidRPr="00332416" w:rsidRDefault="008F2D0A" w:rsidP="008F2D0A">
      <w:pPr>
        <w:pStyle w:val="Bulletlist"/>
      </w:pPr>
      <w:r w:rsidRPr="00332416">
        <w:t xml:space="preserve">you have answered YES to all the matters at </w:t>
      </w:r>
      <w:r w:rsidR="0007584C">
        <w:t>G</w:t>
      </w:r>
      <w:r w:rsidR="0007584C" w:rsidRPr="00332416">
        <w:t>1</w:t>
      </w:r>
      <w:r w:rsidRPr="00332416">
        <w:t>.</w:t>
      </w:r>
    </w:p>
    <w:p w14:paraId="61EC6D14" w14:textId="7CCB0F0A"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25BA7EE3"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791" w:type="dxa"/>
          </w:tcPr>
          <w:p w14:paraId="5444F1D0" w14:textId="3BEE840E" w:rsidR="00332416" w:rsidRPr="00332416" w:rsidRDefault="008D0D5F"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8D0D5F"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7496B64A"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77E0D">
        <w:trPr>
          <w:trHeight w:val="360"/>
        </w:trPr>
        <w:tc>
          <w:tcPr>
            <w:tcW w:w="935" w:type="pct"/>
          </w:tcPr>
          <w:p w14:paraId="62205F5C" w14:textId="77777777" w:rsidR="006034AB" w:rsidRDefault="008D0D5F"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8D0D5F"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8D0D5F"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2DFCC9A"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6EB90357"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5A62A274" w14:textId="2F54605A"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D3</w:t>
            </w:r>
            <w:r w:rsidR="00DB4C27">
              <w:t>.2</w:t>
            </w:r>
            <w:r w:rsidR="00DB1878">
              <w:t>:</w:t>
            </w:r>
            <w:r w:rsidRPr="00AD713F" w:rsidDel="00DB1878">
              <w:t xml:space="preserve"> </w:t>
            </w:r>
            <w:r w:rsidRPr="00AD713F">
              <w:t xml:space="preserve">Establish the identity of beneficial owners </w:t>
            </w:r>
          </w:p>
          <w:p w14:paraId="14FF2678" w14:textId="70149D42"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E1.</w:t>
            </w:r>
            <w:r w:rsidR="00DB4C27">
              <w:t>2</w:t>
            </w:r>
            <w:r w:rsidR="00DB1878">
              <w:t>:</w:t>
            </w:r>
            <w:r w:rsidRPr="00AD713F">
              <w:t xml:space="preserve"> Sanctions screening of beneficial owners </w:t>
            </w:r>
          </w:p>
          <w:p w14:paraId="1B737368" w14:textId="61E1E65C"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E2.2</w:t>
            </w:r>
            <w:r w:rsidR="00DB1878">
              <w:t xml:space="preserve">: </w:t>
            </w:r>
            <w:r w:rsidRPr="00AD713F" w:rsidDel="00DB1878">
              <w:t xml:space="preserve"> </w:t>
            </w:r>
            <w:r w:rsidRPr="00AD713F">
              <w:t xml:space="preserve">PEP screening of beneficial owners </w:t>
            </w:r>
          </w:p>
          <w:p w14:paraId="1AE2C12D" w14:textId="5C5E8770"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G1 to confirm </w:t>
            </w:r>
            <w:r w:rsidR="002D6507" w:rsidRPr="009C7D6B">
              <w:t xml:space="preserve">you are </w:t>
            </w:r>
            <w:r w:rsidR="002D6507" w:rsidRPr="002D6507">
              <w:t>satisfied you have established these matters.</w:t>
            </w:r>
          </w:p>
          <w:p w14:paraId="2D9C7B11" w14:textId="0FA60E19"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79D65E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5A589CDD" w:rsidR="00332416" w:rsidRPr="00332416" w:rsidRDefault="0007584C"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F1D2636"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w:t>
            </w:r>
            <w:proofErr w:type="gramStart"/>
            <w:r w:rsidRPr="0032703D">
              <w:t>high risk</w:t>
            </w:r>
            <w:proofErr w:type="gramEnd"/>
            <w:r w:rsidRPr="0032703D">
              <w:t xml:space="preserve"> countries you identified in your risk assessment here.</w:t>
            </w:r>
          </w:p>
          <w:p w14:paraId="67107760" w14:textId="5C0419A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Pr="00D52771">
              <w:rPr>
                <w:rStyle w:val="Document"/>
              </w:rPr>
              <w:t>the</w:t>
            </w:r>
            <w:r w:rsidR="00D52771" w:rsidRPr="00D52771">
              <w:rPr>
                <w:rStyle w:val="Document"/>
              </w:rPr>
              <w:t xml:space="preserve"> customise</w:t>
            </w:r>
            <w:r w:rsidRPr="00D52771">
              <w:rPr>
                <w:rStyle w:val="Document"/>
              </w:rPr>
              <w:t xml:space="preserve"> 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12E5A2BB"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Pr="00D52771">
              <w:rPr>
                <w:rStyle w:val="Document"/>
              </w:rPr>
              <w:t xml:space="preserve">the </w:t>
            </w:r>
            <w:r w:rsidR="00D52771" w:rsidRPr="00D52771">
              <w:rPr>
                <w:rStyle w:val="Document"/>
              </w:rPr>
              <w:t xml:space="preserve">customise </w:t>
            </w:r>
            <w:r w:rsidRPr="00D52771">
              <w:rPr>
                <w:rStyle w:val="Document"/>
              </w:rPr>
              <w:t>guide</w:t>
            </w:r>
            <w:r w:rsidRPr="00321C95">
              <w:t> </w:t>
            </w:r>
            <w:r w:rsidRPr="0032703D">
              <w:t xml:space="preserve">for full instructions. Delete this information box once you have customised this form. </w:t>
            </w:r>
          </w:p>
        </w:tc>
      </w:tr>
    </w:tbl>
    <w:p w14:paraId="380805F5" w14:textId="3C4F9F76"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1A749A4F"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default" r:id="rId64"/>
      <w:footerReference w:type="default" r:id="rId65"/>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DC8E" w14:textId="77777777" w:rsidR="006779E1" w:rsidRPr="002C1BF9" w:rsidRDefault="006779E1" w:rsidP="004F7300">
      <w:r w:rsidRPr="002C1BF9">
        <w:separator/>
      </w:r>
    </w:p>
  </w:endnote>
  <w:endnote w:type="continuationSeparator" w:id="0">
    <w:p w14:paraId="39FDF945" w14:textId="77777777" w:rsidR="006779E1" w:rsidRPr="002C1BF9" w:rsidRDefault="006779E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7E0D" w14:paraId="2FFFD011" w14:textId="77777777">
      <w:tc>
        <w:tcPr>
          <w:tcW w:w="9026" w:type="dxa"/>
          <w:gridSpan w:val="3"/>
          <w:vAlign w:val="center"/>
          <w:hideMark/>
        </w:tcPr>
        <w:p w14:paraId="00E36E01" w14:textId="74A4ED25" w:rsidR="00C77E0D" w:rsidRDefault="00C77E0D" w:rsidP="00C77E0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74084">
              <w:rPr>
                <w:rStyle w:val="Hyperlink"/>
                <w:rFonts w:cs="Arial"/>
                <w:i/>
                <w:iCs/>
                <w:sz w:val="15"/>
                <w:szCs w:val="15"/>
              </w:rPr>
              <w:t>Getting Started webpage</w:t>
            </w:r>
          </w:hyperlink>
          <w:r>
            <w:rPr>
              <w:rFonts w:cs="Arial"/>
              <w:i/>
              <w:iCs/>
              <w:sz w:val="15"/>
              <w:szCs w:val="15"/>
            </w:rPr>
            <w:t>.</w:t>
          </w:r>
        </w:p>
      </w:tc>
    </w:tr>
    <w:tr w:rsidR="00C77E0D" w14:paraId="7E4782A8" w14:textId="77777777" w:rsidTr="00C77E0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3DDDC65" w14:textId="77777777" w:rsidR="00C77E0D" w:rsidRDefault="00C77E0D" w:rsidP="00C77E0D">
          <w:pPr>
            <w:tabs>
              <w:tab w:val="left" w:pos="8258"/>
            </w:tabs>
            <w:spacing w:before="0" w:after="0"/>
            <w:rPr>
              <w:rFonts w:cs="Arial"/>
            </w:rPr>
          </w:pPr>
          <w:r>
            <w:rPr>
              <w:rFonts w:cs="Arial"/>
            </w:rPr>
            <w:t>AUSTRAC version 29/01/2026</w:t>
          </w:r>
        </w:p>
      </w:tc>
      <w:tc>
        <w:tcPr>
          <w:tcW w:w="3009" w:type="dxa"/>
          <w:shd w:val="clear" w:color="auto" w:fill="auto"/>
          <w:hideMark/>
        </w:tcPr>
        <w:p w14:paraId="715CC0DA" w14:textId="77777777" w:rsidR="00C77E0D" w:rsidRDefault="00C77E0D" w:rsidP="00C77E0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5F6F8F" w14:textId="77777777" w:rsidR="00C77E0D" w:rsidRDefault="00C77E0D" w:rsidP="00C77E0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7E0D" w14:paraId="36C423A9" w14:textId="77777777" w:rsidTr="00C77E0D">
      <w:tc>
        <w:tcPr>
          <w:tcW w:w="5000" w:type="pct"/>
          <w:gridSpan w:val="3"/>
          <w:vAlign w:val="center"/>
          <w:hideMark/>
        </w:tcPr>
        <w:p w14:paraId="499D68A3" w14:textId="093DA4B8" w:rsidR="00C77E0D" w:rsidRDefault="00C77E0D" w:rsidP="00C77E0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375A3">
              <w:rPr>
                <w:rStyle w:val="Hyperlink"/>
                <w:rFonts w:cs="Arial"/>
                <w:i/>
                <w:iCs/>
                <w:sz w:val="15"/>
                <w:szCs w:val="15"/>
              </w:rPr>
              <w:t>Getting Started webpage</w:t>
            </w:r>
          </w:hyperlink>
          <w:r>
            <w:rPr>
              <w:rFonts w:cs="Arial"/>
              <w:i/>
              <w:iCs/>
              <w:sz w:val="15"/>
              <w:szCs w:val="15"/>
            </w:rPr>
            <w:t>.</w:t>
          </w:r>
        </w:p>
      </w:tc>
    </w:tr>
    <w:tr w:rsidR="00C77E0D" w14:paraId="0FFA959B" w14:textId="77777777" w:rsidTr="00C77E0D">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1D98DA32" w14:textId="77777777" w:rsidR="00C77E0D" w:rsidRDefault="00C77E0D" w:rsidP="00C77E0D">
          <w:pPr>
            <w:tabs>
              <w:tab w:val="left" w:pos="8258"/>
            </w:tabs>
            <w:spacing w:before="0" w:after="0"/>
            <w:rPr>
              <w:rFonts w:cs="Arial"/>
            </w:rPr>
          </w:pPr>
          <w:r>
            <w:rPr>
              <w:rFonts w:cs="Arial"/>
            </w:rPr>
            <w:t>AUSTRAC version 29/01/2026</w:t>
          </w:r>
        </w:p>
      </w:tc>
      <w:tc>
        <w:tcPr>
          <w:tcW w:w="1667" w:type="pct"/>
          <w:shd w:val="clear" w:color="auto" w:fill="auto"/>
          <w:hideMark/>
        </w:tcPr>
        <w:p w14:paraId="0BF774CD" w14:textId="77777777" w:rsidR="00C77E0D" w:rsidRDefault="00C77E0D" w:rsidP="00C77E0D">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126779481"/>
            <w:docPartObj>
              <w:docPartGallery w:val="Page Numbers (Top of Page)"/>
              <w:docPartUnique/>
            </w:docPartObj>
          </w:sdtPr>
          <w:sdtEndPr/>
          <w:sdtContent>
            <w:p w14:paraId="2F489EA3" w14:textId="77777777" w:rsidR="00C77E0D" w:rsidRDefault="00C77E0D" w:rsidP="00C77E0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B4A0C3D" w14:textId="77777777" w:rsidR="00C77E0D" w:rsidRPr="004F7300" w:rsidRDefault="00C77E0D"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7E0D" w14:paraId="0C7CC0D1" w14:textId="77777777">
      <w:tc>
        <w:tcPr>
          <w:tcW w:w="9026" w:type="dxa"/>
          <w:gridSpan w:val="3"/>
          <w:vAlign w:val="center"/>
          <w:hideMark/>
        </w:tcPr>
        <w:p w14:paraId="0F1AA6C6" w14:textId="655EDF36" w:rsidR="00C77E0D" w:rsidRDefault="00C77E0D" w:rsidP="00C77E0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375A3">
              <w:rPr>
                <w:rStyle w:val="Hyperlink"/>
                <w:rFonts w:cs="Arial"/>
                <w:i/>
                <w:iCs/>
                <w:sz w:val="15"/>
                <w:szCs w:val="15"/>
              </w:rPr>
              <w:t>Getting Started webpage</w:t>
            </w:r>
          </w:hyperlink>
          <w:r>
            <w:rPr>
              <w:rFonts w:cs="Arial"/>
              <w:i/>
              <w:iCs/>
              <w:sz w:val="15"/>
              <w:szCs w:val="15"/>
            </w:rPr>
            <w:t>.</w:t>
          </w:r>
        </w:p>
      </w:tc>
    </w:tr>
    <w:tr w:rsidR="00C77E0D" w14:paraId="519C9D2C" w14:textId="77777777" w:rsidTr="00C77E0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8FDBEF6" w14:textId="77777777" w:rsidR="00C77E0D" w:rsidRDefault="00C77E0D" w:rsidP="00C77E0D">
          <w:pPr>
            <w:tabs>
              <w:tab w:val="left" w:pos="8258"/>
            </w:tabs>
            <w:spacing w:before="0" w:after="0"/>
            <w:rPr>
              <w:rFonts w:cs="Arial"/>
            </w:rPr>
          </w:pPr>
          <w:r>
            <w:rPr>
              <w:rFonts w:cs="Arial"/>
            </w:rPr>
            <w:t>AUSTRAC version 29/01/2026</w:t>
          </w:r>
        </w:p>
      </w:tc>
      <w:tc>
        <w:tcPr>
          <w:tcW w:w="3009" w:type="dxa"/>
          <w:shd w:val="clear" w:color="auto" w:fill="auto"/>
          <w:hideMark/>
        </w:tcPr>
        <w:p w14:paraId="29939D37" w14:textId="77777777" w:rsidR="00C77E0D" w:rsidRDefault="00C77E0D" w:rsidP="00C77E0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903977171"/>
            <w:docPartObj>
              <w:docPartGallery w:val="Page Numbers (Top of Page)"/>
              <w:docPartUnique/>
            </w:docPartObj>
          </w:sdtPr>
          <w:sdtEndPr/>
          <w:sdtContent>
            <w:p w14:paraId="1F030326" w14:textId="77777777" w:rsidR="00C77E0D" w:rsidRDefault="00C77E0D" w:rsidP="00C77E0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0468F0F" w14:textId="77777777" w:rsidR="00C77E0D" w:rsidRPr="004F7300" w:rsidRDefault="00C77E0D"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4260" w14:textId="77777777" w:rsidR="006779E1" w:rsidRPr="002C1BF9" w:rsidRDefault="006779E1" w:rsidP="004F7300">
      <w:r w:rsidRPr="002C1BF9">
        <w:separator/>
      </w:r>
    </w:p>
  </w:footnote>
  <w:footnote w:type="continuationSeparator" w:id="0">
    <w:p w14:paraId="0A891665" w14:textId="77777777" w:rsidR="006779E1" w:rsidRPr="002C1BF9" w:rsidRDefault="006779E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1D7"/>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84C"/>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2B7"/>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79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4EE1"/>
    <w:rsid w:val="0031508D"/>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713"/>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5AD3"/>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0DE"/>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84"/>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084"/>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2871"/>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0A8"/>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A3"/>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0D5F"/>
    <w:rsid w:val="008D136A"/>
    <w:rsid w:val="008D13F6"/>
    <w:rsid w:val="008D17B8"/>
    <w:rsid w:val="008D1B5F"/>
    <w:rsid w:val="008D1F31"/>
    <w:rsid w:val="008D2DA2"/>
    <w:rsid w:val="008D2EB9"/>
    <w:rsid w:val="008D31F3"/>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471"/>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AF77E7"/>
    <w:rsid w:val="00B005E2"/>
    <w:rsid w:val="00B0099A"/>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C0C"/>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5EF4"/>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849"/>
    <w:rsid w:val="00C41E4B"/>
    <w:rsid w:val="00C41E5A"/>
    <w:rsid w:val="00C4209D"/>
    <w:rsid w:val="00C42246"/>
    <w:rsid w:val="00C422F2"/>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77E0D"/>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2771"/>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A0C"/>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C77E0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diagramData" Target="diagrams/data4.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Colors" Target="diagrams/colors7.xm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footer" Target="footer2.xm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header" Target="header4.xml"/><Relationship Id="rId37" Type="http://schemas.openxmlformats.org/officeDocument/2006/relationships/diagramColors" Target="diagrams/colors4.xml"/><Relationship Id="rId40" Type="http://schemas.openxmlformats.org/officeDocument/2006/relationships/hyperlink" Target="https://abr.business.gov.au/" TargetMode="External"/><Relationship Id="rId45" Type="http://schemas.openxmlformats.org/officeDocument/2006/relationships/diagramColors" Target="diagrams/colors5.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Colors" Target="diagrams/colors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diagramLayout" Target="diagrams/layout4.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microsoft.com/office/2007/relationships/diagramDrawing" Target="diagrams/drawing7.xml"/><Relationship Id="rId64" Type="http://schemas.openxmlformats.org/officeDocument/2006/relationships/header" Target="header5.xml"/><Relationship Id="rId8" Type="http://schemas.openxmlformats.org/officeDocument/2006/relationships/diagramData" Target="diagrams/data1.xml"/><Relationship Id="rId51" Type="http://schemas.microsoft.com/office/2007/relationships/diagramDrawing" Target="diagrams/drawing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4.xml"/><Relationship Id="rId38" Type="http://schemas.microsoft.com/office/2007/relationships/diagramDrawing" Target="diagrams/drawing4.xml"/><Relationship Id="rId46" Type="http://schemas.microsoft.com/office/2007/relationships/diagramDrawing" Target="diagrams/drawing5.xml"/><Relationship Id="rId59" Type="http://schemas.openxmlformats.org/officeDocument/2006/relationships/diagramLayout" Target="diagrams/layout8.xml"/><Relationship Id="rId67"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image" Target="media/image2.png"/><Relationship Id="rId54" Type="http://schemas.openxmlformats.org/officeDocument/2006/relationships/diagramQuickStyle" Target="diagrams/quickStyle7.xml"/><Relationship Id="rId62" Type="http://schemas.microsoft.com/office/2007/relationships/diagramDrawing" Target="diagrams/drawing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footer" Target="footer1.xml"/><Relationship Id="rId36" Type="http://schemas.openxmlformats.org/officeDocument/2006/relationships/diagramQuickStyle" Target="diagrams/quickStyle4.xml"/><Relationship Id="rId49" Type="http://schemas.openxmlformats.org/officeDocument/2006/relationships/diagramQuickStyle" Target="diagrams/quickStyle6.xml"/><Relationship Id="rId57" Type="http://schemas.openxmlformats.org/officeDocument/2006/relationships/image" Target="media/image3.png"/><Relationship Id="rId10" Type="http://schemas.openxmlformats.org/officeDocument/2006/relationships/diagramQuickStyle" Target="diagrams/quickStyle1.xml"/><Relationship Id="rId31" Type="http://schemas.openxmlformats.org/officeDocument/2006/relationships/footer" Target="footer3.xml"/><Relationship Id="rId44" Type="http://schemas.openxmlformats.org/officeDocument/2006/relationships/diagramQuickStyle" Target="diagrams/quickStyle5.xm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hyperlink" Target="https://www.finance.gov.au/government/managing-commonwealth-resources/structure-australian-government-public-sector/pgpa-act-flipchart-and-li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4432</Words>
  <Characters>22829</Characters>
  <Application>Microsoft Office Word</Application>
  <DocSecurity>0</DocSecurity>
  <Lines>913</Lines>
  <Paragraphs>592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26669</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2026-01-27T23:33:00Z</dcterms:created>
  <dcterms:modified xsi:type="dcterms:W3CDTF">2026-01-27T23:33:00Z</dcterms:modified>
</cp:coreProperties>
</file>