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11F5C2A8"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5E6811">
        <w:rPr>
          <w:rFonts w:eastAsia="Calibri"/>
        </w:rPr>
        <w:t>professional services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38B2D125"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0D34EC6"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AA5C7E">
      <w:pPr>
        <w:pStyle w:val="NoSpacing"/>
      </w:pPr>
    </w:p>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0622692D"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AA5C7E">
            <w:pPr>
              <w:pStyle w:val="Tableheader"/>
              <w:jc w:val="center"/>
            </w:pPr>
            <w:r w:rsidRPr="00332416">
              <w:t>Yes</w:t>
            </w:r>
          </w:p>
        </w:tc>
        <w:tc>
          <w:tcPr>
            <w:tcW w:w="0" w:type="auto"/>
          </w:tcPr>
          <w:p w14:paraId="7AFA0B8D" w14:textId="77777777" w:rsidR="00332416" w:rsidRPr="00332416" w:rsidRDefault="00332416" w:rsidP="00AA5C7E">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40BECADF" w:rsidR="00332416" w:rsidRPr="00332416" w:rsidRDefault="003608D4" w:rsidP="00332416">
            <w:r w:rsidRPr="003608D4">
              <w:t>Does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F47D7E" w:rsidP="00AA5C7E">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F47D7E" w:rsidP="00AA5C7E">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F4278">
        <w:trPr>
          <w:trHeight w:val="360"/>
        </w:trPr>
        <w:tc>
          <w:tcPr>
            <w:tcW w:w="6799" w:type="dxa"/>
          </w:tcPr>
          <w:p w14:paraId="2FD077DE" w14:textId="79FBDAC6" w:rsidR="0074633A" w:rsidRPr="00332416" w:rsidRDefault="003608D4" w:rsidP="0074633A">
            <w:r w:rsidRPr="003608D4">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F47D7E" w:rsidP="00AA5C7E">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F47D7E" w:rsidP="00AA5C7E">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6697B934" w:rsidR="0074633A" w:rsidRPr="00332416" w:rsidRDefault="003608D4" w:rsidP="0074633A">
            <w:r w:rsidRPr="003608D4">
              <w:t>Does the client's request involve any virtual assets (such as digital currency, cryptocurrency, Bitcoin, Ethereum)</w:t>
            </w:r>
            <w:r w:rsidR="00B47D79">
              <w:t>, and if so, is this unusual in these circumstances</w:t>
            </w:r>
            <w:r w:rsidRPr="003608D4">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F47D7E" w:rsidP="00AA5C7E">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F47D7E" w:rsidP="00AA5C7E">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3608D4" w:rsidRPr="00332416" w14:paraId="146A70FC" w14:textId="77777777" w:rsidTr="00CF4278">
        <w:trPr>
          <w:trHeight w:val="360"/>
        </w:trPr>
        <w:tc>
          <w:tcPr>
            <w:tcW w:w="6799" w:type="dxa"/>
          </w:tcPr>
          <w:p w14:paraId="58F5FEFB" w14:textId="77777777" w:rsidR="003608D4" w:rsidRPr="003608D4" w:rsidRDefault="003608D4" w:rsidP="003608D4">
            <w:r>
              <w:t xml:space="preserve">Is the client requesting </w:t>
            </w:r>
            <w:r w:rsidRPr="003608D4">
              <w:t>services which could help them create distance between themselves and their economic activity, making them effectively anonymous?</w:t>
            </w:r>
          </w:p>
          <w:p w14:paraId="43C313B3" w14:textId="7043DB37" w:rsidR="003608D4" w:rsidRPr="00332416" w:rsidRDefault="003608D4" w:rsidP="003608D4">
            <w:r w:rsidRPr="00F823A1">
              <w:rPr>
                <w:rStyle w:val="Italics"/>
              </w:rPr>
              <w:t xml:space="preserve">For example, </w:t>
            </w:r>
            <w:r w:rsidRPr="003608D4">
              <w:rPr>
                <w:rStyle w:val="Italics"/>
              </w:rPr>
              <w:t>the creation of complex legal structures, request for nominee services which may hide the true owner or controller of a company or trust.</w:t>
            </w:r>
          </w:p>
        </w:tc>
        <w:tc>
          <w:tcPr>
            <w:tcW w:w="1208" w:type="dxa"/>
          </w:tcPr>
          <w:p w14:paraId="2DD79A89" w14:textId="542E0B73" w:rsidR="003608D4" w:rsidRPr="00332416" w:rsidRDefault="003608D4" w:rsidP="0074633A">
            <w:pPr>
              <w:jc w:val="center"/>
              <w:rPr>
                <w:rStyle w:val="Strong"/>
              </w:rPr>
            </w:pPr>
            <w:r>
              <w:rPr>
                <w:rStyle w:val="Strong"/>
              </w:rPr>
              <w:t>High</w:t>
            </w:r>
          </w:p>
        </w:tc>
        <w:tc>
          <w:tcPr>
            <w:tcW w:w="0" w:type="auto"/>
          </w:tcPr>
          <w:p w14:paraId="435051CF" w14:textId="09D28A0F" w:rsidR="003608D4" w:rsidRDefault="00F47D7E" w:rsidP="00AA5C7E">
            <w:pPr>
              <w:jc w:val="center"/>
            </w:pPr>
            <w:sdt>
              <w:sdtPr>
                <w:id w:val="794954286"/>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7B5F5C72" w14:textId="1DFCEAE3" w:rsidR="003608D4" w:rsidRDefault="00F47D7E" w:rsidP="00AA5C7E">
            <w:pPr>
              <w:jc w:val="center"/>
            </w:pPr>
            <w:sdt>
              <w:sdtPr>
                <w:id w:val="-13148620"/>
                <w14:checkbox>
                  <w14:checked w14:val="0"/>
                  <w14:checkedState w14:val="2612" w14:font="MS Gothic"/>
                  <w14:uncheckedState w14:val="2610" w14:font="MS Gothic"/>
                </w14:checkbox>
              </w:sdtPr>
              <w:sdtEndPr/>
              <w:sdtContent>
                <w:r w:rsidR="003608D4" w:rsidRPr="003608D4">
                  <w:rPr>
                    <w:rFonts w:ascii="Segoe UI Symbol" w:hAnsi="Segoe UI Symbol" w:cs="Segoe UI Symbol"/>
                  </w:rPr>
                  <w:t>☐</w:t>
                </w:r>
              </w:sdtContent>
            </w:sdt>
          </w:p>
        </w:tc>
      </w:tr>
      <w:tr w:rsidR="0074633A" w:rsidRPr="00332416" w14:paraId="3DF200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37800FBD"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F47D7E" w:rsidP="00AA5C7E">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1D45AEC1" w:rsidR="0074633A" w:rsidRPr="00332416" w:rsidRDefault="00F47D7E" w:rsidP="00AA5C7E">
            <w:pPr>
              <w:jc w:val="center"/>
            </w:pPr>
            <w:sdt>
              <w:sdtPr>
                <w:id w:val="402255855"/>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r>
      <w:tr w:rsidR="009732CC" w:rsidRPr="00332416" w14:paraId="726E457A" w14:textId="77777777" w:rsidTr="001C5A01">
        <w:trPr>
          <w:trHeight w:val="360"/>
        </w:trPr>
        <w:tc>
          <w:tcPr>
            <w:tcW w:w="9016" w:type="dxa"/>
            <w:gridSpan w:val="4"/>
          </w:tcPr>
          <w:p w14:paraId="2CDE97B2" w14:textId="3D876781"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1A9A898" w14:textId="0E9AA206" w:rsidR="00CC10BB" w:rsidRDefault="0074633A" w:rsidP="0074633A">
            <w:r w:rsidRPr="00332416">
              <w:lastRenderedPageBreak/>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proofErr w:type="gramStart"/>
            <w:r w:rsidR="0074723E" w:rsidRPr="00CF4278">
              <w:rPr>
                <w:rStyle w:val="Document"/>
              </w:rPr>
              <w:t>U</w:t>
            </w:r>
            <w:r w:rsidR="0074633A" w:rsidRPr="00CF4278">
              <w:rPr>
                <w:rStyle w:val="Document"/>
              </w:rPr>
              <w:t>nusual</w:t>
            </w:r>
            <w:proofErr w:type="gramEnd"/>
            <w:r w:rsidR="0074633A" w:rsidRPr="00CF4278">
              <w:rPr>
                <w:rStyle w:val="Document"/>
              </w:rPr>
              <w:t xml:space="preserve">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C75B9ED" w:rsidR="0074633A" w:rsidRPr="00332416" w:rsidRDefault="00F47D7E" w:rsidP="00AA5C7E">
            <w:pPr>
              <w:jc w:val="center"/>
            </w:pPr>
            <w:sdt>
              <w:sdtPr>
                <w:id w:val="2095199857"/>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5B6882B3" w14:textId="5BF879C5" w:rsidR="0074633A" w:rsidRPr="00332416" w:rsidRDefault="00F47D7E" w:rsidP="00AA5C7E">
            <w:pPr>
              <w:jc w:val="center"/>
            </w:pPr>
            <w:sdt>
              <w:sdtPr>
                <w:id w:val="-486393758"/>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r>
      <w:tr w:rsidR="0074633A" w:rsidRPr="00332416" w14:paraId="367D382E" w14:textId="77777777" w:rsidTr="00CF4278">
        <w:trPr>
          <w:trHeight w:val="360"/>
        </w:trPr>
        <w:tc>
          <w:tcPr>
            <w:tcW w:w="6799" w:type="dxa"/>
          </w:tcPr>
          <w:p w14:paraId="48A31340" w14:textId="79AC2C1B"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F47D7E" w:rsidP="00AA5C7E">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F47D7E" w:rsidP="00AA5C7E">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5C55AE68"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F47D7E" w:rsidP="00AA5C7E">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F47D7E" w:rsidP="00AA5C7E">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F4278">
        <w:trPr>
          <w:trHeight w:val="360"/>
        </w:trPr>
        <w:tc>
          <w:tcPr>
            <w:tcW w:w="6799" w:type="dxa"/>
          </w:tcPr>
          <w:p w14:paraId="3D23CB30" w14:textId="5DBE42E3"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F47D7E" w:rsidP="00AA5C7E">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F47D7E" w:rsidP="00AA5C7E">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6A811679"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F47D7E" w:rsidP="00AA5C7E">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F47D7E" w:rsidP="00AA5C7E">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F4278">
        <w:trPr>
          <w:trHeight w:val="360"/>
        </w:trPr>
        <w:tc>
          <w:tcPr>
            <w:tcW w:w="6799" w:type="dxa"/>
          </w:tcPr>
          <w:p w14:paraId="257782EE" w14:textId="73A2CB41"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475C67D6"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F47D7E" w:rsidP="00AA5C7E">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F47D7E" w:rsidP="00AA5C7E">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53A6D1A6"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F47D7E" w:rsidP="00AA5C7E">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F47D7E" w:rsidP="00AA5C7E">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01F57E4" w14:textId="702A69C9"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08B531DC" w:rsidR="0074633A" w:rsidRPr="00332416" w:rsidRDefault="00F47D7E" w:rsidP="00AA5C7E">
            <w:pPr>
              <w:jc w:val="center"/>
            </w:pPr>
            <w:sdt>
              <w:sdtPr>
                <w:id w:val="1995455893"/>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4C249008" w14:textId="6B53470C" w:rsidR="0074633A" w:rsidRPr="00332416" w:rsidRDefault="00F47D7E" w:rsidP="00AA5C7E">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7072DF9"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197B913C"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20CFAEC" w:rsidR="0074633A" w:rsidRPr="00332416" w:rsidRDefault="00F47D7E" w:rsidP="00AA5C7E">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F47D7E" w:rsidP="00AA5C7E">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F4278">
        <w:trPr>
          <w:trHeight w:val="360"/>
        </w:trPr>
        <w:tc>
          <w:tcPr>
            <w:tcW w:w="6799" w:type="dxa"/>
          </w:tcPr>
          <w:p w14:paraId="0387773F" w14:textId="4B6C8270"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proofErr w:type="gramStart"/>
            <w:r w:rsidRPr="00A84BC5">
              <w:rPr>
                <w:rStyle w:val="Strong"/>
              </w:rPr>
              <w:t>high</w:t>
            </w:r>
            <w:r w:rsidR="00FC0DA6">
              <w:rPr>
                <w:rStyle w:val="Strong"/>
              </w:rPr>
              <w:t xml:space="preserve"> </w:t>
            </w:r>
            <w:r w:rsidRPr="00A84BC5">
              <w:rPr>
                <w:rStyle w:val="Strong"/>
              </w:rPr>
              <w:t>risk</w:t>
            </w:r>
            <w:proofErr w:type="gramEnd"/>
            <w:r w:rsidRPr="00A84BC5">
              <w:rPr>
                <w:rStyle w:val="Strong"/>
              </w:rPr>
              <w:t xml:space="preserve"> country</w:t>
            </w:r>
            <w:r w:rsidRPr="00332416">
              <w:t>?</w:t>
            </w:r>
          </w:p>
          <w:p w14:paraId="7EF64E80" w14:textId="1CD4E299"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F47D7E" w:rsidP="00AA5C7E">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F47D7E" w:rsidP="00AA5C7E">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69F2694C" w:rsidR="00332416" w:rsidRPr="00332416" w:rsidRDefault="00332416" w:rsidP="00332416">
      <w:r w:rsidRPr="00332416">
        <w:t xml:space="preserve">Escalate the </w:t>
      </w:r>
      <w:r w:rsidR="00AA5742">
        <w:t>client</w:t>
      </w:r>
      <w:r w:rsidRPr="00332416">
        <w:t xml:space="preserve"> to the AML/CTF compliance officer as soon as practicable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13BE6DEA"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7FE1096F" w:rsidR="00176837" w:rsidRPr="00332416" w:rsidRDefault="00176837" w:rsidP="00176837">
      <w:r w:rsidRPr="00332416">
        <w:t xml:space="preserve">If a </w:t>
      </w:r>
      <w:r w:rsidR="00AA574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7733EEDE"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1E5FAB1E"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57346A19"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AA5C7E">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AA5C7E">
        <w:trPr>
          <w:trHeight w:val="360"/>
        </w:trPr>
        <w:tc>
          <w:tcPr>
            <w:tcW w:w="862" w:type="pct"/>
          </w:tcPr>
          <w:p w14:paraId="5BB2C9FA" w14:textId="77777777" w:rsidR="00B244BA" w:rsidRDefault="00F47D7E"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F47D7E"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F47D7E"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4A1F17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5CC4794" w14:textId="14CC6A9E" w:rsidR="00D70183" w:rsidRDefault="005E6811" w:rsidP="00D70183">
      <w:pPr>
        <w:pStyle w:val="Heading4"/>
      </w:pPr>
      <w:r>
        <w:t>B1</w:t>
      </w:r>
      <w:r w:rsidR="001F397D">
        <w:t>.</w:t>
      </w:r>
      <w:r w:rsidR="00902A59">
        <w:t xml:space="preserve"> Delayed verification</w:t>
      </w:r>
      <w:r w:rsidR="00471B10">
        <w:t xml:space="preserve"> </w:t>
      </w:r>
      <w:r w:rsidR="00D70183">
        <w:t>of</w:t>
      </w:r>
      <w:r w:rsidR="00BD78D9">
        <w:t xml:space="preserve"> customer</w:t>
      </w:r>
      <w:r w:rsidR="00D70183">
        <w:t xml:space="preserve"> 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96302F7"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56758B48"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766D22EB"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AA5C7E">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AA5C7E">
        <w:trPr>
          <w:cnfStyle w:val="100000000000" w:firstRow="1" w:lastRow="0" w:firstColumn="0" w:lastColumn="0" w:oddVBand="0" w:evenVBand="0" w:oddHBand="0" w:evenHBand="0" w:firstRowFirstColumn="0" w:firstRowLastColumn="0" w:lastRowFirstColumn="0" w:lastRowLastColumn="0"/>
          <w:trHeight w:val="72"/>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53E18270"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F47D7E" w:rsidP="00AA5C7E">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F47D7E" w:rsidP="00AA5C7E">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19131603" w:rsidR="00436C7A" w:rsidRDefault="003335B7" w:rsidP="00CA5CCB">
            <w:r w:rsidRPr="003335B7">
              <w:t xml:space="preserve">Have you established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F47D7E" w:rsidP="00AA5C7E">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F47D7E" w:rsidP="00AA5C7E">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7DD0C3AD" w:rsidR="001B37EB" w:rsidRDefault="00522C45" w:rsidP="00CA5CCB">
            <w:r w:rsidRPr="00522C45">
              <w:t xml:space="preserve">Have you established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F47D7E" w:rsidP="00AA5C7E">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F47D7E" w:rsidP="00AA5C7E">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4E8F4FD9" w:rsidR="001B37EB" w:rsidRDefault="00083890" w:rsidP="00CA5CCB">
            <w:r w:rsidRPr="00083890">
              <w:t xml:space="preserve">Have you identified the </w:t>
            </w:r>
            <w:r w:rsidR="00AA5742">
              <w:t>client</w:t>
            </w:r>
            <w:r w:rsidRPr="00083890">
              <w:t>’s ML/TF risk?</w:t>
            </w:r>
            <w:r w:rsidR="001E542C">
              <w:t xml:space="preserve"> </w:t>
            </w:r>
          </w:p>
          <w:p w14:paraId="29B503E5" w14:textId="6AF70FB8"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F47D7E" w:rsidP="00AA5C7E">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F47D7E" w:rsidP="00AA5C7E">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05F72D9A"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F47D7E" w:rsidP="00AA5C7E">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F47D7E" w:rsidP="00AA5C7E">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0A37688A" w14:textId="3194770B" w:rsidR="00FC7AB9" w:rsidRPr="00A84BC5" w:rsidRDefault="00FC7AB9" w:rsidP="00BF09C8">
            <w:pPr>
              <w:pStyle w:val="Bulletlist"/>
              <w:rPr>
                <w:rStyle w:val="Italics"/>
              </w:rPr>
            </w:pPr>
            <w:r w:rsidRPr="00A84BC5">
              <w:rPr>
                <w:rStyle w:val="Italics"/>
              </w:rPr>
              <w:t xml:space="preserve">Are your controls sufficient to make sure you don't transfer, allow or facilitate the transfer of property, or make assets available to the </w:t>
            </w:r>
            <w:r w:rsidR="00AA5742">
              <w:rPr>
                <w:rStyle w:val="Italics"/>
              </w:rPr>
              <w:t>client</w:t>
            </w:r>
            <w:r w:rsidRPr="00A84BC5">
              <w:rPr>
                <w:rStyle w:val="Italics"/>
              </w:rPr>
              <w:t xml:space="preserve"> until initial CDD is completed?</w:t>
            </w:r>
          </w:p>
          <w:p w14:paraId="756B475E" w14:textId="2D6F38A0"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w:t>
            </w:r>
            <w:r w:rsidR="00CE6623" w:rsidRPr="00CE6623">
              <w:rPr>
                <w:i/>
                <w:iCs/>
              </w:rPr>
              <w:t xml:space="preserve">terminate </w:t>
            </w:r>
            <w:r w:rsidR="001E4D79">
              <w:rPr>
                <w:i/>
                <w:iCs/>
              </w:rPr>
              <w:t>the</w:t>
            </w:r>
            <w:r w:rsidR="00CE6623" w:rsidRPr="00CE6623">
              <w:rPr>
                <w:i/>
                <w:iCs/>
              </w:rPr>
              <w:t xml:space="preserve"> retainer policy </w:t>
            </w:r>
            <w:r w:rsidRPr="00A84BC5">
              <w:rPr>
                <w:rStyle w:val="Italics"/>
              </w:rPr>
              <w:t xml:space="preserve">if they refuse to provide information or don't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F47D7E" w:rsidP="00AA5C7E">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F47D7E" w:rsidP="00AA5C7E">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AA5C7E">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2270B433" w14:textId="77777777" w:rsidR="00AA5C7E" w:rsidRDefault="00AA5C7E">
      <w:pPr>
        <w:spacing w:before="0" w:after="160" w:line="259" w:lineRule="auto"/>
      </w:pPr>
      <w:r>
        <w:br w:type="page"/>
      </w:r>
    </w:p>
    <w:p w14:paraId="51A58B2B" w14:textId="34EDD0D1" w:rsidR="00387F84" w:rsidRPr="00332416" w:rsidRDefault="00955627" w:rsidP="00387F84">
      <w:r w:rsidRPr="00955627">
        <w:lastRenderedPageBreak/>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1997AD0C"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3F39F776" w:rsidR="008836B3" w:rsidRDefault="008836B3" w:rsidP="008836B3">
      <w:pPr>
        <w:spacing w:before="0" w:after="160" w:line="259" w:lineRule="auto"/>
      </w:pPr>
      <w:r w:rsidRPr="008836B3">
        <w:t xml:space="preserve">It will also help you identify the beneficial owners of the </w:t>
      </w:r>
      <w:r w:rsidR="00AA5742">
        <w:t>client</w:t>
      </w:r>
      <w:r w:rsidRPr="008836B3">
        <w:t xml:space="preserve"> – you will need to establish the identity of the beneficial owners of your </w:t>
      </w:r>
      <w:r w:rsidR="00AA574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AA5C7E">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AA5C7E">
            <w:pPr>
              <w:pStyle w:val="Tableheader"/>
            </w:pPr>
            <w:r>
              <w:t>Criteria</w:t>
            </w:r>
          </w:p>
        </w:tc>
        <w:tc>
          <w:tcPr>
            <w:tcW w:w="0" w:type="auto"/>
          </w:tcPr>
          <w:p w14:paraId="5A244125" w14:textId="673784DF" w:rsidR="00F522D0" w:rsidRPr="00B32503" w:rsidRDefault="00F522D0" w:rsidP="00AA5C7E">
            <w:pPr>
              <w:pStyle w:val="Tableheader"/>
              <w:jc w:val="center"/>
              <w:rPr>
                <w:lang w:val="en-US"/>
              </w:rPr>
            </w:pPr>
            <w:r>
              <w:t>Yes</w:t>
            </w:r>
          </w:p>
        </w:tc>
        <w:tc>
          <w:tcPr>
            <w:tcW w:w="0" w:type="auto"/>
          </w:tcPr>
          <w:p w14:paraId="20C33374" w14:textId="4A40935F" w:rsidR="00F522D0" w:rsidRDefault="00F522D0" w:rsidP="00AA5C7E">
            <w:pPr>
              <w:pStyle w:val="Tableheader"/>
              <w:jc w:val="center"/>
            </w:pPr>
            <w:r>
              <w:t>No</w:t>
            </w:r>
          </w:p>
        </w:tc>
      </w:tr>
      <w:tr w:rsidR="00F522D0" w:rsidRPr="00B32503" w14:paraId="5D11C04B" w14:textId="60D6C807" w:rsidTr="00F522D0">
        <w:trPr>
          <w:trHeight w:val="503"/>
        </w:trPr>
        <w:tc>
          <w:tcPr>
            <w:tcW w:w="0" w:type="auto"/>
          </w:tcPr>
          <w:p w14:paraId="60F83E27" w14:textId="2DD74881" w:rsidR="00F522D0" w:rsidRPr="00B32503" w:rsidRDefault="00F522D0" w:rsidP="00B32503">
            <w:r w:rsidRPr="00B32503">
              <w:t xml:space="preserve">Is the </w:t>
            </w:r>
            <w:r w:rsidR="00AA574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6648047A" w14:textId="515C4113"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r w:rsidR="007A408F">
              <w:t xml:space="preserve">(for example, </w:t>
            </w:r>
            <w:r w:rsidR="008A5167">
              <w:t>a bank regulated by APRA</w:t>
            </w:r>
            <w:r w:rsidR="00A157DE">
              <w:t xml:space="preserve">, financial services company </w:t>
            </w:r>
            <w:r w:rsidR="00A03D83">
              <w:t>licensed with ASIC)</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86C2B5E" w14:textId="37054026" w:rsidR="00F522D0" w:rsidRDefault="00E907D7" w:rsidP="00B32503">
            <w:pPr>
              <w:rPr>
                <w:lang w:val="en-US"/>
              </w:rPr>
            </w:pPr>
            <w:r>
              <w:t>You</w:t>
            </w:r>
            <w:r w:rsidR="00F522D0" w:rsidRPr="00B32503">
              <w:rPr>
                <w:lang w:val="en-US"/>
              </w:rPr>
              <w:t xml:space="preserve"> may need to follow the process at C2 to identify if a </w:t>
            </w:r>
            <w:r w:rsidR="00AA5742">
              <w:rPr>
                <w:lang w:val="en-US"/>
              </w:rPr>
              <w:t>client</w:t>
            </w:r>
            <w:r w:rsidR="00F522D0" w:rsidRPr="00B32503">
              <w:rPr>
                <w:lang w:val="en-US"/>
              </w:rPr>
              <w:t xml:space="preserve"> is controlled by one of these bodies.</w:t>
            </w:r>
          </w:p>
          <w:p w14:paraId="19DD83C3" w14:textId="77777777" w:rsidR="00341E26" w:rsidRPr="00A84BC5" w:rsidRDefault="00341E26" w:rsidP="00341E26">
            <w:pPr>
              <w:rPr>
                <w:rStyle w:val="Italics"/>
              </w:rPr>
            </w:pPr>
            <w:r w:rsidRPr="00A84BC5">
              <w:rPr>
                <w:rStyle w:val="Italics"/>
              </w:rPr>
              <w:t>You could verify this information by: </w:t>
            </w:r>
          </w:p>
          <w:p w14:paraId="62148E41" w14:textId="6B3231D5" w:rsidR="00341E26" w:rsidRPr="00A84BC5" w:rsidRDefault="00341E26" w:rsidP="00A84BC5">
            <w:pPr>
              <w:pStyle w:val="Bulletlist"/>
              <w:rPr>
                <w:rStyle w:val="Italics"/>
              </w:rPr>
            </w:pPr>
            <w:r w:rsidRPr="00A84BC5">
              <w:rPr>
                <w:rStyle w:val="Italics"/>
              </w:rPr>
              <w:t>for banking, insurance and superannuation businesses – checking their registration details on the </w:t>
            </w:r>
            <w:hyperlink r:id="rId24" w:history="1">
              <w:r w:rsidRPr="00A84BC5">
                <w:rPr>
                  <w:rStyle w:val="Hyperlink"/>
                </w:rPr>
                <w:t>APRA website</w:t>
              </w:r>
            </w:hyperlink>
          </w:p>
          <w:p w14:paraId="49A23937" w14:textId="77964BD6" w:rsidR="00341E26" w:rsidRPr="00A84BC5" w:rsidRDefault="00341E26" w:rsidP="00A84BC5">
            <w:pPr>
              <w:pStyle w:val="Bulletlist"/>
              <w:rPr>
                <w:rStyle w:val="Italics"/>
              </w:rPr>
            </w:pPr>
            <w:r w:rsidRPr="00A84BC5">
              <w:rPr>
                <w:rStyle w:val="Italics"/>
              </w:rPr>
              <w:t>for Australian Financial Services or credit licensees, registered auditors and liquidators and self-managed super fund services – search </w:t>
            </w:r>
            <w:hyperlink r:id="rId25" w:history="1">
              <w:r w:rsidRPr="00A84BC5">
                <w:rPr>
                  <w:rStyle w:val="Hyperlink"/>
                </w:rPr>
                <w:t>ASIC’s professional services registers</w:t>
              </w:r>
            </w:hyperlink>
          </w:p>
          <w:p w14:paraId="6F79D881" w14:textId="77777777" w:rsidR="00341E26" w:rsidRPr="00A84BC5" w:rsidRDefault="00341E26" w:rsidP="00A84BC5">
            <w:pPr>
              <w:pStyle w:val="Bulletlist"/>
              <w:rPr>
                <w:rStyle w:val="Italics"/>
              </w:rPr>
            </w:pPr>
            <w:r w:rsidRPr="00A84BC5">
              <w:rPr>
                <w:rStyle w:val="Italics"/>
              </w:rPr>
              <w:t>for strata titles – searching the Strata Register</w:t>
            </w:r>
          </w:p>
          <w:p w14:paraId="0CEFD1E9" w14:textId="3F09B528" w:rsidR="00341E26" w:rsidRPr="00B32503" w:rsidRDefault="00341E26" w:rsidP="00A84BC5">
            <w:pPr>
              <w:pStyle w:val="Bulletlist"/>
              <w:rPr>
                <w:lang w:val="en-US"/>
              </w:rPr>
            </w:pPr>
            <w:r w:rsidRPr="00A84BC5">
              <w:rPr>
                <w:rStyle w:val="Italics"/>
              </w:rPr>
              <w:t xml:space="preserve">for government bodies – searching the </w:t>
            </w:r>
            <w:hyperlink r:id="rId26" w:history="1">
              <w:r w:rsidRPr="00A84BC5">
                <w:rPr>
                  <w:rStyle w:val="Hyperlink"/>
                </w:rPr>
                <w:t>Australian Government Organisations Register</w:t>
              </w:r>
            </w:hyperlink>
            <w:r w:rsidRPr="00A84BC5">
              <w:rPr>
                <w:rStyle w:val="Italics"/>
              </w:rPr>
              <w:t xml:space="preserve"> and the Department of Finance’s </w:t>
            </w:r>
            <w:hyperlink r:id="rId27" w:history="1">
              <w:r w:rsidRPr="00A84BC5">
                <w:rPr>
                  <w:rStyle w:val="Hyperlink"/>
                </w:rPr>
                <w:t>List of Commonwealth entities under the Public Governance, Performance and Accountability Act 2013</w:t>
              </w:r>
            </w:hyperlink>
            <w:r w:rsidRPr="00A84BC5">
              <w:rPr>
                <w:rStyle w:val="Italics"/>
              </w:rPr>
              <w:t>.</w:t>
            </w:r>
          </w:p>
        </w:tc>
        <w:tc>
          <w:tcPr>
            <w:tcW w:w="0" w:type="auto"/>
          </w:tcPr>
          <w:p w14:paraId="15A7AFD8" w14:textId="6F8CC883" w:rsidR="00F522D0" w:rsidRPr="00B32503" w:rsidRDefault="00F47D7E" w:rsidP="00AA5C7E">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F47D7E" w:rsidP="00AA5C7E">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0D0ADA63" w14:textId="284EEABE" w:rsidR="00F522D0" w:rsidRPr="00B32503" w:rsidRDefault="00F522D0" w:rsidP="00B32503">
            <w:r w:rsidRPr="00B32503">
              <w:t xml:space="preserve">Is the </w:t>
            </w:r>
            <w:r w:rsidR="00AA5742">
              <w:t>client</w:t>
            </w:r>
            <w:r w:rsidRPr="00B32503">
              <w:t xml:space="preserve"> a </w:t>
            </w:r>
            <w:r w:rsidRPr="00A84BC5">
              <w:rPr>
                <w:rStyle w:val="Strong"/>
              </w:rPr>
              <w:t>listed public company</w:t>
            </w:r>
            <w:r w:rsidRPr="00B32503">
              <w:t xml:space="preserve">? </w:t>
            </w:r>
          </w:p>
          <w:p w14:paraId="72DF31E4" w14:textId="5A6CE1D8" w:rsidR="00F522D0" w:rsidRDefault="007710D7" w:rsidP="00374E70">
            <w:r>
              <w:t xml:space="preserve">If </w:t>
            </w:r>
            <w:r w:rsidR="00374E70">
              <w:t>YES, v</w:t>
            </w:r>
            <w:r w:rsidR="00F522D0" w:rsidRPr="00B32503">
              <w:t xml:space="preserve">erify </w:t>
            </w:r>
            <w:r w:rsidR="00374E70">
              <w:t>that the company</w:t>
            </w:r>
            <w:r w:rsidR="00F522D0" w:rsidRPr="00B32503">
              <w:t xml:space="preserve"> is subject to public disclosure requirements that ensure transparency </w:t>
            </w:r>
            <w:r w:rsidR="009347E4">
              <w:t>about</w:t>
            </w:r>
            <w:r w:rsidR="009347E4" w:rsidRPr="00B32503">
              <w:t xml:space="preserve"> </w:t>
            </w:r>
            <w:r w:rsidR="00F522D0" w:rsidRPr="00B32503">
              <w:t>the identity of any beneficial owners.</w:t>
            </w:r>
          </w:p>
          <w:p w14:paraId="7E1D2E39" w14:textId="19E39628" w:rsidR="00341E26" w:rsidRPr="00A84BC5" w:rsidRDefault="00341E26" w:rsidP="00341E26">
            <w:pPr>
              <w:rPr>
                <w:rStyle w:val="Italics"/>
              </w:rPr>
            </w:pPr>
            <w:r w:rsidRPr="00A84BC5">
              <w:rPr>
                <w:rStyle w:val="Italics"/>
              </w:rPr>
              <w:t xml:space="preserve">If a </w:t>
            </w:r>
            <w:r w:rsidR="00AA5742">
              <w:rPr>
                <w:rStyle w:val="Italics"/>
              </w:rPr>
              <w:t>client</w:t>
            </w:r>
            <w:r w:rsidRPr="00A84BC5">
              <w:rPr>
                <w:rStyle w:val="Italics"/>
              </w:rPr>
              <w:t xml:space="preserve"> is a publicly listed company on a foreign stock exchange, you can verify information provided by the </w:t>
            </w:r>
            <w:r w:rsidR="00AA5742">
              <w:rPr>
                <w:rStyle w:val="Italics"/>
              </w:rPr>
              <w:t>client</w:t>
            </w:r>
            <w:r w:rsidRPr="00A84BC5">
              <w:rPr>
                <w:rStyle w:val="Italics"/>
              </w:rPr>
              <w:t xml:space="preserve"> about their transparency requirements by checking this information matches independent and reliable sources. For example:</w:t>
            </w:r>
          </w:p>
          <w:p w14:paraId="40834614" w14:textId="77777777" w:rsidR="00341E26" w:rsidRPr="00A84BC5" w:rsidRDefault="00341E26" w:rsidP="00A84BC5">
            <w:pPr>
              <w:pStyle w:val="Bulletlist"/>
              <w:rPr>
                <w:rStyle w:val="Italics"/>
              </w:rPr>
            </w:pPr>
            <w:r w:rsidRPr="00A84BC5">
              <w:rPr>
                <w:rStyle w:val="Italics"/>
              </w:rPr>
              <w:t>information provided by the stock exchange in listing rules</w:t>
            </w:r>
          </w:p>
          <w:p w14:paraId="07245366" w14:textId="77777777" w:rsidR="00341E26" w:rsidRPr="00A84BC5" w:rsidRDefault="00341E26" w:rsidP="00A84BC5">
            <w:pPr>
              <w:pStyle w:val="Bulletlist"/>
              <w:rPr>
                <w:rStyle w:val="Italics"/>
              </w:rPr>
            </w:pPr>
            <w:r w:rsidRPr="00A84BC5">
              <w:rPr>
                <w:rStyle w:val="Italics"/>
              </w:rPr>
              <w:t>laws relating to public companies that oblige these entities to disclose who their shareholders, directors, managers or other relevant persons are</w:t>
            </w:r>
          </w:p>
          <w:p w14:paraId="17A01346" w14:textId="77777777" w:rsidR="00341E26" w:rsidRPr="00A84BC5" w:rsidRDefault="00341E26" w:rsidP="00A84BC5">
            <w:pPr>
              <w:pStyle w:val="Bulletlist"/>
              <w:rPr>
                <w:rStyle w:val="Italics"/>
              </w:rPr>
            </w:pPr>
            <w:r w:rsidRPr="00A84BC5">
              <w:rPr>
                <w:rStyle w:val="Italics"/>
              </w:rPr>
              <w:t>beneficial ownership registers that require disclosure of all beneficial owners</w:t>
            </w:r>
          </w:p>
          <w:p w14:paraId="441FA5D7" w14:textId="73102624" w:rsidR="00341E26" w:rsidRPr="00351BC9" w:rsidRDefault="00341E26" w:rsidP="00A84BC5">
            <w:pPr>
              <w:pStyle w:val="Bulletlist"/>
            </w:pPr>
            <w:r w:rsidRPr="00A84BC5">
              <w:rPr>
                <w:rStyle w:val="Italics"/>
              </w:rPr>
              <w:t>other forms of public disclosure requirements.</w:t>
            </w:r>
          </w:p>
        </w:tc>
        <w:tc>
          <w:tcPr>
            <w:tcW w:w="0" w:type="auto"/>
          </w:tcPr>
          <w:p w14:paraId="3A4782D8" w14:textId="5322ABF6" w:rsidR="00F522D0" w:rsidRPr="00B32503" w:rsidRDefault="00F47D7E" w:rsidP="00AA5C7E">
            <w:pPr>
              <w:jc w:val="cente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F47D7E" w:rsidP="00AA5C7E">
            <w:pPr>
              <w:jc w:val="cente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1D41702E" w:rsidR="00AA5C7E" w:rsidRDefault="00AA5C7E" w:rsidP="00BB0D10">
      <w:pPr>
        <w:pStyle w:val="NoSpacing"/>
      </w:pPr>
    </w:p>
    <w:p w14:paraId="5B350D05" w14:textId="33DB73B4" w:rsidR="00DC0564" w:rsidRDefault="00AA5C7E" w:rsidP="00AA5C7E">
      <w:pPr>
        <w:spacing w:before="0" w:after="160" w:line="259" w:lineRule="auto"/>
      </w:pPr>
      <w:r>
        <w:br w:type="page"/>
      </w: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41C9D84" w:rsidR="00F1189A" w:rsidRPr="00F1189A" w:rsidRDefault="00F1189A" w:rsidP="00F1189A">
            <w:r w:rsidRPr="00332416">
              <w:lastRenderedPageBreak/>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9BF2E47" w14:textId="3D455B57" w:rsidR="003E5136" w:rsidRPr="00FF09EE" w:rsidRDefault="003E5136" w:rsidP="003E5136">
      <w:r w:rsidRPr="00FF09EE">
        <w:t xml:space="preserve">If the </w:t>
      </w:r>
      <w:r w:rsidR="00AA5742">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either of the above, you do not need to complete the following sections:</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AA5C7E">
        <w:tc>
          <w:tcPr>
            <w:cnfStyle w:val="001000000000" w:firstRow="0" w:lastRow="0" w:firstColumn="1" w:lastColumn="0" w:oddVBand="0" w:evenVBand="0" w:oddHBand="0" w:evenHBand="0" w:firstRowFirstColumn="0" w:firstRowLastColumn="0" w:lastRowFirstColumn="0" w:lastRowLastColumn="0"/>
            <w:tcW w:w="293"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146D8610" w14:textId="000E8EC3"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xml:space="preserve">. However, you may need to follow this process to identify if a </w:t>
            </w:r>
            <w:r w:rsidR="00AA5742">
              <w:t>client</w:t>
            </w:r>
            <w:r w:rsidR="00207E20">
              <w:t xml:space="preserve"> is controlled by a</w:t>
            </w:r>
            <w:r w:rsidR="00CE1ACB">
              <w:t xml:space="preserve"> </w:t>
            </w:r>
            <w:proofErr w:type="gramStart"/>
            <w:r w:rsidR="00CE1ACB">
              <w:t>low risk</w:t>
            </w:r>
            <w:proofErr w:type="gramEnd"/>
            <w:r w:rsidR="00FA104C">
              <w:t xml:space="preserve"> entity</w:t>
            </w:r>
            <w:r w:rsidR="00207E20">
              <w:t xml:space="preserve">. </w:t>
            </w:r>
          </w:p>
        </w:tc>
      </w:tr>
    </w:tbl>
    <w:p w14:paraId="6E707DE4" w14:textId="4987846A"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w:t>
      </w:r>
      <w:r w:rsidR="00AA5742">
        <w:t>client</w:t>
      </w:r>
      <w:r w:rsidRPr="00072CF2">
        <w:t>’s beneficial owners.</w:t>
      </w:r>
    </w:p>
    <w:p w14:paraId="027DA285" w14:textId="6EEFAB7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5"/>
        <w:gridCol w:w="2126"/>
        <w:gridCol w:w="1632"/>
        <w:gridCol w:w="3705"/>
        <w:gridCol w:w="1326"/>
        <w:gridCol w:w="1393"/>
        <w:gridCol w:w="1861"/>
      </w:tblGrid>
      <w:tr w:rsidR="00AE7E55" w:rsidRPr="00677E7D" w14:paraId="7A408DE7" w14:textId="77777777" w:rsidTr="00B47D79">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7B924E0B" w:rsidR="004876BE" w:rsidRPr="005B4841" w:rsidRDefault="00AE7E55" w:rsidP="001A409E">
            <w:pPr>
              <w:pStyle w:val="Tableheader"/>
            </w:pPr>
            <w:r>
              <w:t>O</w:t>
            </w:r>
            <w:r w:rsidR="004876BE">
              <w:t>wnership or control</w:t>
            </w:r>
            <w:r>
              <w:t xml:space="preserve"> of the </w:t>
            </w:r>
            <w:r w:rsidR="00AA574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1326" w:type="dxa"/>
          </w:tcPr>
          <w:p w14:paraId="5966AA6C" w14:textId="45C7F642" w:rsidR="004876BE" w:rsidRPr="005B4841" w:rsidRDefault="004876BE" w:rsidP="001A409E">
            <w:pPr>
              <w:pStyle w:val="Tableheader"/>
            </w:pPr>
            <w:r w:rsidRPr="005B4841">
              <w:t>Country</w:t>
            </w:r>
            <w:r>
              <w:t xml:space="preserve"> of residence</w:t>
            </w:r>
          </w:p>
        </w:tc>
        <w:tc>
          <w:tcPr>
            <w:tcW w:w="1393"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AE7E55" w:rsidRPr="00677E7D" w14:paraId="731FE25A" w14:textId="77777777" w:rsidTr="00B47D79">
        <w:tc>
          <w:tcPr>
            <w:tcW w:w="2405" w:type="dxa"/>
          </w:tcPr>
          <w:p w14:paraId="1F96F12E" w14:textId="77777777" w:rsidR="004876BE" w:rsidRPr="005B4841" w:rsidRDefault="004876BE" w:rsidP="005B4841"/>
        </w:tc>
        <w:tc>
          <w:tcPr>
            <w:tcW w:w="2126" w:type="dxa"/>
          </w:tcPr>
          <w:p w14:paraId="48251F8C" w14:textId="4F0D78F2" w:rsidR="004876BE" w:rsidRPr="005D4760" w:rsidRDefault="00F47D7E"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F47D7E"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0EF37748"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326" w:type="dxa"/>
          </w:tcPr>
          <w:p w14:paraId="3D5AFA8A" w14:textId="77777777" w:rsidR="004876BE" w:rsidRPr="005B4841" w:rsidRDefault="004876BE" w:rsidP="005B4841"/>
        </w:tc>
        <w:tc>
          <w:tcPr>
            <w:tcW w:w="1393" w:type="dxa"/>
          </w:tcPr>
          <w:p w14:paraId="5B044EDC" w14:textId="77777777" w:rsidR="004876BE" w:rsidRPr="00AF1A1F" w:rsidRDefault="00F47D7E"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F47D7E"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F47D7E"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B47D79">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F47D7E"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F47D7E"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1326" w:type="dxa"/>
          </w:tcPr>
          <w:p w14:paraId="2150B03C" w14:textId="77777777" w:rsidR="004876BE" w:rsidRPr="005B4841" w:rsidRDefault="004876BE" w:rsidP="00AF1A1F"/>
        </w:tc>
        <w:tc>
          <w:tcPr>
            <w:tcW w:w="1393" w:type="dxa"/>
          </w:tcPr>
          <w:p w14:paraId="2ADAEEDA" w14:textId="77777777" w:rsidR="004876BE" w:rsidRPr="00AF1A1F" w:rsidRDefault="00F47D7E"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F47D7E"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F47D7E"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B47D79">
        <w:tc>
          <w:tcPr>
            <w:tcW w:w="2405" w:type="dxa"/>
          </w:tcPr>
          <w:p w14:paraId="11F3586F" w14:textId="77777777" w:rsidR="004876BE" w:rsidRPr="005B4841" w:rsidRDefault="004876BE" w:rsidP="00AF1A1F"/>
        </w:tc>
        <w:tc>
          <w:tcPr>
            <w:tcW w:w="2126" w:type="dxa"/>
          </w:tcPr>
          <w:p w14:paraId="208BBE71" w14:textId="77777777" w:rsidR="004876BE" w:rsidRPr="00AF1A1F" w:rsidRDefault="00F47D7E"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F47D7E"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1326" w:type="dxa"/>
          </w:tcPr>
          <w:p w14:paraId="378C0D3B" w14:textId="77777777" w:rsidR="004876BE" w:rsidRPr="005B4841" w:rsidRDefault="004876BE" w:rsidP="00AF1A1F"/>
        </w:tc>
        <w:tc>
          <w:tcPr>
            <w:tcW w:w="1393" w:type="dxa"/>
          </w:tcPr>
          <w:p w14:paraId="32B1C57B" w14:textId="77777777" w:rsidR="004876BE" w:rsidRPr="00AF1A1F" w:rsidRDefault="00F47D7E"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F47D7E"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F47D7E"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6778B91B"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F97662">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36D7B61B" w14:textId="50669D6A" w:rsidR="00332416" w:rsidRPr="00332416" w:rsidRDefault="009444B6" w:rsidP="0030629E">
      <w:r>
        <w:t>This section establishes</w:t>
      </w:r>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0BB1CFFD"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6890F13A"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0"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0"/>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B831B22"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0FB4B1C2"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rsidTr="00D911E8">
        <w:trPr>
          <w:trHeight w:val="360"/>
        </w:trPr>
        <w:tc>
          <w:tcPr>
            <w:tcW w:w="4950" w:type="dxa"/>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2214211E"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4380" w:type="dxa"/>
          </w:tcPr>
          <w:p w14:paraId="375DD87E" w14:textId="77777777" w:rsidR="006035E0" w:rsidRPr="006035E0" w:rsidRDefault="00F47D7E"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D911E8">
        <w:trPr>
          <w:trHeight w:val="510"/>
        </w:trPr>
        <w:tc>
          <w:tcPr>
            <w:tcW w:w="4950" w:type="dxa"/>
          </w:tcPr>
          <w:p w14:paraId="5E473524" w14:textId="74E125A2"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1" w:history="1">
              <w:r w:rsidRPr="00A84BC5">
                <w:rPr>
                  <w:rStyle w:val="Italics"/>
                </w:rPr>
                <w:t>ABN Lookup</w:t>
              </w:r>
            </w:hyperlink>
            <w:r w:rsidRPr="00A84BC5">
              <w:rPr>
                <w:rStyle w:val="Italics"/>
              </w:rPr>
              <w:t>, another ASIC register or a foreign equivalent register.</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rsidTr="00D911E8">
        <w:trPr>
          <w:trHeight w:val="915"/>
        </w:trPr>
        <w:tc>
          <w:tcPr>
            <w:tcW w:w="4950" w:type="dxa"/>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4380" w:type="dxa"/>
          </w:tcPr>
          <w:p w14:paraId="3744C8BA" w14:textId="77777777" w:rsidR="006035E0" w:rsidRPr="006035E0" w:rsidRDefault="00F47D7E"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rsidTr="00D911E8">
        <w:trPr>
          <w:trHeight w:val="510"/>
        </w:trPr>
        <w:tc>
          <w:tcPr>
            <w:tcW w:w="4950" w:type="dxa"/>
          </w:tcPr>
          <w:p w14:paraId="76F8604F" w14:textId="7D08CEF4"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4380" w:type="dxa"/>
          </w:tcPr>
          <w:p w14:paraId="0EF686C9" w14:textId="77777777" w:rsidR="006035E0" w:rsidRPr="006035E0" w:rsidRDefault="00F47D7E"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40A3C240"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655FF846"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E141E4">
        <w:t>/</w:t>
      </w:r>
      <w:r w:rsidRPr="00332416">
        <w:t>s.</w:t>
      </w:r>
    </w:p>
    <w:p w14:paraId="4342C93F" w14:textId="2DC48C44" w:rsidR="00481E2E" w:rsidRPr="00332416" w:rsidRDefault="00481E2E" w:rsidP="007F47EF">
      <w:r>
        <w:t xml:space="preserve">Insert additional tables if there is more than one </w:t>
      </w:r>
      <w:r w:rsidR="00AA5742">
        <w:t>client</w:t>
      </w:r>
      <w:r>
        <w:t xml:space="preserve"> representative</w:t>
      </w:r>
      <w:r w:rsidR="00116FAB">
        <w:t>.</w:t>
      </w:r>
    </w:p>
    <w:p w14:paraId="44A59248" w14:textId="6845E9B0"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5D22EEBC"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A4525D">
        <w:trPr>
          <w:trHeight w:val="510"/>
        </w:trPr>
        <w:tc>
          <w:tcPr>
            <w:tcW w:w="4706" w:type="dxa"/>
          </w:tcPr>
          <w:p w14:paraId="085163F5" w14:textId="202D8E6C" w:rsidR="007F47EF" w:rsidRPr="007F47EF" w:rsidRDefault="007F47EF" w:rsidP="007F47EF">
            <w:r w:rsidRPr="00332416">
              <w:t xml:space="preserve">Do you have concerns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310" w:type="dxa"/>
          </w:tcPr>
          <w:p w14:paraId="6A1BEDA4" w14:textId="77777777" w:rsidR="007F47EF" w:rsidRPr="007F47EF" w:rsidRDefault="00F47D7E"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4C6DE4" w:rsidRDefault="004C6DE4" w:rsidP="004C6DE4">
            <w:r w:rsidRPr="004C6DE4">
              <w:t>Provide information about the representative’s authority to act.</w:t>
            </w:r>
          </w:p>
        </w:tc>
        <w:tc>
          <w:tcPr>
            <w:tcW w:w="4310"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E033EE">
        <w:trPr>
          <w:trHeight w:val="510"/>
        </w:trPr>
        <w:tc>
          <w:tcPr>
            <w:tcW w:w="4706"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310" w:type="dxa"/>
          </w:tcPr>
          <w:p w14:paraId="29EE1C3D" w14:textId="0C2C725E" w:rsidR="004C6DE4" w:rsidRPr="004C6DE4" w:rsidRDefault="00F47D7E"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0ECE8452"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23B6F46A"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3CCB49F2"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D911E8">
        <w:trPr>
          <w:trHeight w:val="510"/>
        </w:trPr>
        <w:tc>
          <w:tcPr>
            <w:tcW w:w="4794" w:type="dxa"/>
          </w:tcPr>
          <w:p w14:paraId="644D70A1" w14:textId="43F34DAC"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4536" w:type="dxa"/>
          </w:tcPr>
          <w:p w14:paraId="6E75C0BA" w14:textId="62AC111F" w:rsidR="003B0077" w:rsidRPr="00644C3A" w:rsidRDefault="00F47D7E"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D911E8">
        <w:trPr>
          <w:trHeight w:val="510"/>
        </w:trPr>
        <w:tc>
          <w:tcPr>
            <w:tcW w:w="4794" w:type="dxa"/>
          </w:tcPr>
          <w:p w14:paraId="75452A28" w14:textId="2980BD82" w:rsidR="0034559C" w:rsidRPr="0034559C" w:rsidRDefault="0034559C" w:rsidP="0034559C">
            <w:r w:rsidRPr="0034559C">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lastRenderedPageBreak/>
              <w:t xml:space="preserve">If </w:t>
            </w:r>
            <w:r w:rsidR="00270F6B">
              <w:t>NO</w:t>
            </w:r>
            <w:r w:rsidRPr="0034559C">
              <w:t xml:space="preserve">, go to </w:t>
            </w:r>
            <w:r w:rsidR="00335840">
              <w:t>the next question.</w:t>
            </w:r>
          </w:p>
        </w:tc>
        <w:tc>
          <w:tcPr>
            <w:tcW w:w="4536" w:type="dxa"/>
          </w:tcPr>
          <w:p w14:paraId="3E5F2814" w14:textId="18808916" w:rsidR="00E87593" w:rsidRPr="007F47EF" w:rsidRDefault="00F47D7E"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008C3C16" w:rsidR="005E1E1E" w:rsidRPr="005E1E1E" w:rsidRDefault="005E1E1E" w:rsidP="005E1E1E">
            <w:r w:rsidRPr="005E1E1E">
              <w:t xml:space="preserve">Is there a low additional ML/TF risk associated with the person representing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F47D7E"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D911E8">
        <w:trPr>
          <w:trHeight w:val="510"/>
        </w:trPr>
        <w:tc>
          <w:tcPr>
            <w:tcW w:w="479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4536" w:type="dxa"/>
          </w:tcPr>
          <w:p w14:paraId="0E54F041" w14:textId="77777777" w:rsidR="007F47EF" w:rsidRPr="007F47EF" w:rsidRDefault="00F47D7E"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D911E8">
        <w:trPr>
          <w:trHeight w:val="510"/>
        </w:trPr>
        <w:tc>
          <w:tcPr>
            <w:tcW w:w="479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4536" w:type="dxa"/>
          </w:tcPr>
          <w:p w14:paraId="195BEC09" w14:textId="5EC1B1F8" w:rsidR="007F47EF" w:rsidRPr="007F47EF" w:rsidRDefault="00F47D7E"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D911E8">
        <w:trPr>
          <w:trHeight w:val="510"/>
        </w:trPr>
        <w:tc>
          <w:tcPr>
            <w:tcW w:w="479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1E569FFA" w:rsidR="00FC52CD" w:rsidRDefault="00F47D7E"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 xml:space="preserve">o you have any concerns about the validity of the </w:t>
            </w:r>
            <w:proofErr w:type="gramStart"/>
            <w:r w:rsidR="007F47EF" w:rsidRPr="00332416">
              <w:t>document</w:t>
            </w:r>
            <w:r w:rsidR="003B0A3F">
              <w:t>s</w:t>
            </w:r>
            <w:r w:rsidR="007F47EF" w:rsidRPr="00332416">
              <w:t>?</w:t>
            </w:r>
            <w:proofErr w:type="gramEnd"/>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F47D7E"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D911E8">
        <w:trPr>
          <w:trHeight w:val="510"/>
        </w:trPr>
        <w:tc>
          <w:tcPr>
            <w:tcW w:w="479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1FE8658A"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193E93" w:rsidRPr="00332416" w:rsidDel="005F53F2" w14:paraId="10B40E2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C2A47CB" w14:textId="318C1E99"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4536" w:type="dxa"/>
          </w:tcPr>
          <w:p w14:paraId="5196A919" w14:textId="77777777" w:rsidR="00193E93" w:rsidRPr="00193E93" w:rsidRDefault="00F47D7E"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271FDD8C" w14:textId="77777777" w:rsidR="00ED692F" w:rsidRDefault="00ED692F" w:rsidP="007F47EF">
      <w:pPr>
        <w:rPr>
          <w:rStyle w:val="Strong"/>
        </w:rPr>
      </w:pPr>
    </w:p>
    <w:p w14:paraId="1BD25C51" w14:textId="77777777" w:rsidR="00ED692F" w:rsidRDefault="00ED692F">
      <w:pPr>
        <w:spacing w:before="0" w:after="160" w:line="259" w:lineRule="auto"/>
        <w:rPr>
          <w:rStyle w:val="Strong"/>
        </w:rPr>
      </w:pPr>
      <w:r>
        <w:rPr>
          <w:rStyle w:val="Strong"/>
        </w:rPr>
        <w:br w:type="page"/>
      </w:r>
    </w:p>
    <w:p w14:paraId="105F70F3" w14:textId="0C83153C"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59A4C86D"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0A7581F9" w14:textId="77777777" w:rsidTr="00CF4278">
        <w:trPr>
          <w:trHeight w:val="506"/>
        </w:trPr>
        <w:tc>
          <w:tcPr>
            <w:tcW w:w="4673"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343"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21A9E394" w:rsidR="00A5747A" w:rsidRPr="0015719E" w:rsidRDefault="00A5747A" w:rsidP="00A5747A">
      <w:pPr>
        <w:pStyle w:val="Heading4"/>
      </w:pPr>
      <w:r w:rsidRPr="0015719E">
        <w:t xml:space="preserve">D3.1 Low risk </w:t>
      </w:r>
      <w:r w:rsidR="00AA5742">
        <w:t>client</w:t>
      </w:r>
      <w:r w:rsidRPr="0015719E">
        <w:t xml:space="preserve"> </w:t>
      </w:r>
    </w:p>
    <w:p w14:paraId="109DE97C" w14:textId="0D8C6069" w:rsidR="00A5747A" w:rsidRPr="0015719E" w:rsidRDefault="00A5747A" w:rsidP="00A5747A">
      <w:r w:rsidRPr="0015719E">
        <w:t xml:space="preserve">Complete this section if the </w:t>
      </w:r>
      <w:r w:rsidR="00AA5742">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F47D7E"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3ED877F4" w14:textId="77777777" w:rsidR="00ED692F" w:rsidRDefault="00ED692F" w:rsidP="00A5747A">
      <w:pPr>
        <w:pStyle w:val="Heading4"/>
      </w:pPr>
    </w:p>
    <w:p w14:paraId="1D347675" w14:textId="117E991F" w:rsidR="00A5747A" w:rsidRPr="0015719E" w:rsidRDefault="00A5747A" w:rsidP="00A5747A">
      <w:pPr>
        <w:pStyle w:val="Heading4"/>
      </w:pPr>
      <w:r w:rsidRPr="0015719E">
        <w:lastRenderedPageBreak/>
        <w:t xml:space="preserve">D3.2 All other </w:t>
      </w:r>
      <w:r w:rsidR="00AA5742">
        <w:t>client</w:t>
      </w:r>
      <w:r w:rsidRPr="0015719E">
        <w:t xml:space="preserve">s  </w:t>
      </w:r>
    </w:p>
    <w:p w14:paraId="00B11DA8" w14:textId="77777777" w:rsidR="00A5747A" w:rsidRPr="0015719E" w:rsidRDefault="00A5747A" w:rsidP="00A5747A">
      <w:r w:rsidRPr="0015719E">
        <w:t>Complete this section if any of the below apply:</w:t>
      </w:r>
    </w:p>
    <w:p w14:paraId="25CB7486" w14:textId="4785C956"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7289BC3C"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F47D7E"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F47D7E"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F47D7E"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5F26979C" w14:textId="77777777" w:rsidR="00ED692F" w:rsidRDefault="00ED692F" w:rsidP="00DC5AC4">
      <w:pPr>
        <w:rPr>
          <w:rStyle w:val="Strong"/>
        </w:rPr>
      </w:pPr>
    </w:p>
    <w:p w14:paraId="37B505D6" w14:textId="77777777" w:rsidR="00ED692F" w:rsidRDefault="00ED692F">
      <w:pPr>
        <w:spacing w:before="0" w:after="160" w:line="259" w:lineRule="auto"/>
        <w:rPr>
          <w:rStyle w:val="Strong"/>
        </w:rPr>
      </w:pPr>
      <w:r>
        <w:rPr>
          <w:rStyle w:val="Strong"/>
        </w:rPr>
        <w:br w:type="page"/>
      </w:r>
    </w:p>
    <w:p w14:paraId="0AB98E10" w14:textId="66933068"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rsidP="00ED692F">
      <w:pPr>
        <w:pStyle w:val="NoSpacing"/>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7341AE9" w14:textId="59DD4202" w:rsidR="00741D73" w:rsidRDefault="00741D73" w:rsidP="00741D73">
      <w:pPr>
        <w:pStyle w:val="Heading3"/>
        <w:spacing w:before="0"/>
      </w:pPr>
      <w:r>
        <w:t xml:space="preserve">Section </w:t>
      </w:r>
      <w:r w:rsidR="005D1B03">
        <w:t>E</w:t>
      </w:r>
    </w:p>
    <w:p w14:paraId="2F56AEDA" w14:textId="0263A901" w:rsidR="00D739D2"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B47D79">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impact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5DE2579D" w:rsidR="006E2ED3" w:rsidRPr="006E2ED3" w:rsidRDefault="008A5E0D" w:rsidP="00B47D79">
      <w:pPr>
        <w:pStyle w:val="Heading4"/>
      </w:pPr>
      <w:r w:rsidRPr="00332416">
        <w:t xml:space="preserve"> </w:t>
      </w:r>
      <w:r w:rsidR="005D1B03">
        <w:t>E</w:t>
      </w:r>
      <w:r w:rsidR="00332416" w:rsidRPr="00332416">
        <w:t>1</w:t>
      </w:r>
      <w:r w:rsidR="00332416" w:rsidRPr="00332416" w:rsidDel="00E85BA4">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445748E1"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proofErr w:type="gramStart"/>
            <w:r w:rsidRPr="00DD4E3D">
              <w:rPr>
                <w:rStyle w:val="Document"/>
              </w:rPr>
              <w:t>Unusual</w:t>
            </w:r>
            <w:proofErr w:type="gramEnd"/>
            <w:r w:rsidRPr="00DD4E3D">
              <w:rPr>
                <w:rStyle w:val="Document"/>
              </w:rPr>
              <w:t xml:space="preserve">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6393BE73"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35FE2309"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192E144"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AD8D51B"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5B7439C2"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D8B639"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009B6026">
              <w:t>Section B</w:t>
            </w:r>
            <w:r w:rsidRPr="00332416">
              <w:t>.</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58D36E04"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753"/>
        <w:gridCol w:w="2743"/>
        <w:gridCol w:w="1123"/>
        <w:gridCol w:w="23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565E12C1"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F47D7E"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F47D7E"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F47D7E"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F47D7E"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15A2C599"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ED692F">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332416"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F1E10" w:rsidRDefault="00FA45CB"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D911E8">
        <w:trPr>
          <w:trHeight w:val="360"/>
        </w:trPr>
        <w:tc>
          <w:tcPr>
            <w:tcW w:w="0" w:type="auto"/>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F47D7E"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F47D7E"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F47D7E"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F47D7E"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694BA137"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1574B4F7"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394F367B"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2EE9E2DA"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F47D7E"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ED692F">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ED692F">
        <w:trPr>
          <w:trHeight w:val="360"/>
        </w:trPr>
        <w:tc>
          <w:tcPr>
            <w:tcW w:w="0" w:type="auto"/>
          </w:tcPr>
          <w:p w14:paraId="0C4DCB08" w14:textId="22032B43"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F47D7E"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F47D7E"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8B076AF"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F47D7E"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F47D7E"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ED692F">
        <w:trPr>
          <w:trHeight w:val="360"/>
        </w:trPr>
        <w:tc>
          <w:tcPr>
            <w:tcW w:w="0" w:type="auto"/>
          </w:tcPr>
          <w:p w14:paraId="4F72E509" w14:textId="395A730B"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F47D7E"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F47D7E"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F47D7E"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F47D7E"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ED692F">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F47D7E"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F47D7E"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73DB88A"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F47D7E"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F47D7E"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ED692F">
        <w:trPr>
          <w:trHeight w:val="360"/>
        </w:trPr>
        <w:tc>
          <w:tcPr>
            <w:tcW w:w="0" w:type="auto"/>
          </w:tcPr>
          <w:p w14:paraId="73BC856F" w14:textId="3EEDF8D3" w:rsidR="006034AB" w:rsidRPr="00332416" w:rsidRDefault="00DC0B8A" w:rsidP="006034AB">
            <w:r>
              <w:t>Y</w:t>
            </w:r>
            <w:r w:rsidR="006034AB" w:rsidRPr="00332416">
              <w:t xml:space="preserve">ou have identified the ML/TF risk of the </w:t>
            </w:r>
            <w:r w:rsidR="00AA5742">
              <w:t>client</w:t>
            </w:r>
            <w:r w:rsidR="006034AB" w:rsidRPr="00332416">
              <w:t xml:space="preserve"> based on the information that’s reasonably available to you </w:t>
            </w:r>
          </w:p>
        </w:tc>
        <w:tc>
          <w:tcPr>
            <w:tcW w:w="0" w:type="auto"/>
          </w:tcPr>
          <w:p w14:paraId="2257DD93" w14:textId="6D131EDE" w:rsidR="006034AB" w:rsidRPr="00332416" w:rsidRDefault="00F47D7E"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F47D7E"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F47D7E"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F47D7E"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06E4A167" w14:textId="77777777" w:rsidR="00ED692F" w:rsidRDefault="00ED692F" w:rsidP="00332416"/>
    <w:p w14:paraId="777C2736" w14:textId="77777777" w:rsidR="00ED692F" w:rsidRDefault="00ED692F">
      <w:pPr>
        <w:spacing w:before="0" w:after="160" w:line="259" w:lineRule="auto"/>
      </w:pPr>
      <w:r>
        <w:br w:type="page"/>
      </w:r>
    </w:p>
    <w:p w14:paraId="28B26EBA" w14:textId="0C10B1A8" w:rsidR="00332416" w:rsidRPr="00CF4278" w:rsidRDefault="00332416" w:rsidP="00332416">
      <w:r w:rsidRPr="00CF4278">
        <w:lastRenderedPageBreak/>
        <w:t xml:space="preserve">Proceed to </w:t>
      </w:r>
      <w:r w:rsidR="006F2358" w:rsidRPr="00CF4278">
        <w:t>G</w:t>
      </w:r>
      <w:r w:rsidRPr="00CF4278">
        <w:t>3 Final risk rating if:</w:t>
      </w:r>
    </w:p>
    <w:p w14:paraId="79360EB0" w14:textId="553386E1" w:rsidR="00810097" w:rsidRPr="00332416" w:rsidRDefault="00810097" w:rsidP="00810097">
      <w:pPr>
        <w:pStyle w:val="Bulletlist"/>
      </w:pPr>
      <w:r w:rsidRPr="00332416">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34CA40B4" w:rsidR="00810097" w:rsidRPr="00332416" w:rsidRDefault="00810097" w:rsidP="00810097">
      <w:pPr>
        <w:pStyle w:val="Bulletlist"/>
      </w:pPr>
      <w:r w:rsidRPr="00332416">
        <w:t xml:space="preserve">you have answered YES to all the matters at </w:t>
      </w:r>
      <w:r w:rsidR="009B6026">
        <w:t>G</w:t>
      </w:r>
      <w:r w:rsidR="009B602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4E21007F"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791" w:type="dxa"/>
          </w:tcPr>
          <w:p w14:paraId="5444F1D0" w14:textId="3BEE840E" w:rsidR="00332416" w:rsidRPr="00332416" w:rsidRDefault="00F47D7E"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F47D7E"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367802AA"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ED692F">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ED692F">
        <w:trPr>
          <w:trHeight w:val="360"/>
        </w:trPr>
        <w:tc>
          <w:tcPr>
            <w:tcW w:w="935" w:type="pct"/>
          </w:tcPr>
          <w:p w14:paraId="62205F5C" w14:textId="77777777" w:rsidR="006034AB" w:rsidRDefault="00F47D7E"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F47D7E"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F47D7E"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ED692F">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6CF741F"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was initially rated as low risk and </w:t>
            </w:r>
            <w:r w:rsidR="00BB7F71">
              <w:t>this</w:t>
            </w:r>
            <w:r w:rsidR="00BB7F71" w:rsidRPr="00332416">
              <w:t xml:space="preserve"> </w:t>
            </w:r>
            <w:r w:rsidRPr="00332416">
              <w:t>risk has increased:</w:t>
            </w:r>
          </w:p>
          <w:p w14:paraId="5CC2C924" w14:textId="6FA6BF59"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1E2CBF25"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2689"/>
        <w:gridCol w:w="6327"/>
      </w:tblGrid>
      <w:tr w:rsidR="00332416" w:rsidRPr="00332416" w14:paraId="611FC011" w14:textId="77777777" w:rsidTr="00ED692F">
        <w:trPr>
          <w:trHeight w:val="360"/>
        </w:trPr>
        <w:tc>
          <w:tcPr>
            <w:tcW w:w="2689" w:type="dxa"/>
          </w:tcPr>
          <w:p w14:paraId="5D521116" w14:textId="485BBFD7" w:rsidR="00332416" w:rsidRPr="00332416" w:rsidRDefault="00332416" w:rsidP="00332416">
            <w:r w:rsidRPr="00332416">
              <w:t>Name</w:t>
            </w:r>
            <w:r w:rsidR="00AC43B8">
              <w:t>:</w:t>
            </w:r>
          </w:p>
        </w:tc>
        <w:tc>
          <w:tcPr>
            <w:tcW w:w="6327" w:type="dxa"/>
          </w:tcPr>
          <w:p w14:paraId="306656E1" w14:textId="77777777" w:rsidR="00332416" w:rsidRPr="00332416" w:rsidRDefault="00332416" w:rsidP="00332416"/>
        </w:tc>
      </w:tr>
      <w:tr w:rsidR="00332416" w:rsidRPr="00332416" w14:paraId="723F0F84"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1A182D36" w14:textId="4EAFC12F" w:rsidR="00332416" w:rsidRPr="00332416" w:rsidRDefault="00332416" w:rsidP="00332416">
            <w:r w:rsidRPr="00332416">
              <w:t>Role</w:t>
            </w:r>
            <w:r w:rsidR="00AC43B8">
              <w:t>:</w:t>
            </w:r>
          </w:p>
        </w:tc>
        <w:tc>
          <w:tcPr>
            <w:tcW w:w="6327" w:type="dxa"/>
          </w:tcPr>
          <w:p w14:paraId="2C8B2CB6" w14:textId="77777777" w:rsidR="00332416" w:rsidRPr="00332416" w:rsidRDefault="00332416" w:rsidP="00332416"/>
        </w:tc>
      </w:tr>
      <w:tr w:rsidR="00332416" w:rsidRPr="00332416" w14:paraId="42B32DCD" w14:textId="77777777" w:rsidTr="00ED692F">
        <w:trPr>
          <w:trHeight w:val="510"/>
        </w:trPr>
        <w:tc>
          <w:tcPr>
            <w:tcW w:w="2689" w:type="dxa"/>
          </w:tcPr>
          <w:p w14:paraId="78432D24" w14:textId="3E0FC3C3" w:rsidR="00332416" w:rsidRPr="00332416" w:rsidRDefault="00332416" w:rsidP="00332416">
            <w:r w:rsidRPr="00332416">
              <w:t>Signature</w:t>
            </w:r>
            <w:r w:rsidR="00AC43B8">
              <w:t>:</w:t>
            </w:r>
          </w:p>
        </w:tc>
        <w:tc>
          <w:tcPr>
            <w:tcW w:w="6327" w:type="dxa"/>
          </w:tcPr>
          <w:p w14:paraId="4427B763" w14:textId="77777777" w:rsidR="00332416" w:rsidRPr="00332416" w:rsidRDefault="00332416" w:rsidP="00332416"/>
        </w:tc>
      </w:tr>
      <w:tr w:rsidR="00332416" w:rsidRPr="00332416" w14:paraId="10D489D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6EF0ED55" w14:textId="32B2E2D5" w:rsidR="00332416" w:rsidRPr="00332416" w:rsidRDefault="00332416" w:rsidP="00332416">
            <w:r w:rsidRPr="00332416">
              <w:t>Date</w:t>
            </w:r>
            <w:r w:rsidR="00AC43B8">
              <w:t>:</w:t>
            </w:r>
          </w:p>
        </w:tc>
        <w:tc>
          <w:tcPr>
            <w:tcW w:w="6327" w:type="dxa"/>
          </w:tcPr>
          <w:p w14:paraId="2BCDCA3E" w14:textId="77777777" w:rsidR="00332416" w:rsidRPr="00332416" w:rsidRDefault="00332416" w:rsidP="00332416"/>
        </w:tc>
      </w:tr>
      <w:tr w:rsidR="00332416" w:rsidRPr="00332416" w14:paraId="65A9ECBE" w14:textId="77777777" w:rsidTr="00ED692F">
        <w:trPr>
          <w:trHeight w:val="510"/>
        </w:trPr>
        <w:tc>
          <w:tcPr>
            <w:tcW w:w="2689" w:type="dxa"/>
          </w:tcPr>
          <w:p w14:paraId="44B7A982" w14:textId="646560CC" w:rsidR="009B6026" w:rsidRPr="00332416" w:rsidRDefault="009B6026" w:rsidP="00332416">
            <w:r>
              <w:t>Date the designated service started to be provided:</w:t>
            </w:r>
          </w:p>
        </w:tc>
        <w:tc>
          <w:tcPr>
            <w:tcW w:w="6327" w:type="dxa"/>
          </w:tcPr>
          <w:p w14:paraId="54EEBBDD" w14:textId="77777777" w:rsidR="00332416" w:rsidRPr="00332416" w:rsidRDefault="00332416" w:rsidP="00332416"/>
        </w:tc>
      </w:tr>
      <w:tr w:rsidR="00332416" w:rsidRPr="00332416" w14:paraId="05CB3E7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42EC1E99" w14:textId="5E0E3123" w:rsidR="00332416" w:rsidRPr="00332416" w:rsidRDefault="00332416" w:rsidP="00332416">
            <w:r w:rsidRPr="00332416">
              <w:t>Date of exchange of contracts</w:t>
            </w:r>
            <w:r w:rsidR="00AC43B8">
              <w:t>:</w:t>
            </w:r>
          </w:p>
        </w:tc>
        <w:tc>
          <w:tcPr>
            <w:tcW w:w="6327" w:type="dxa"/>
          </w:tcPr>
          <w:p w14:paraId="775EAACC" w14:textId="77777777" w:rsidR="00332416" w:rsidRPr="00332416" w:rsidRDefault="00332416" w:rsidP="00332416"/>
        </w:tc>
      </w:tr>
      <w:tr w:rsidR="00332416" w:rsidRPr="00332416" w14:paraId="362F4FD9" w14:textId="77777777" w:rsidTr="00ED692F">
        <w:trPr>
          <w:trHeight w:val="510"/>
        </w:trPr>
        <w:tc>
          <w:tcPr>
            <w:tcW w:w="2689" w:type="dxa"/>
          </w:tcPr>
          <w:p w14:paraId="6126F892" w14:textId="7E88D865" w:rsidR="00332416" w:rsidRPr="00332416" w:rsidRDefault="00332416" w:rsidP="00332416">
            <w:r w:rsidRPr="00332416">
              <w:t>Date any delayed CDD components completed</w:t>
            </w:r>
            <w:r w:rsidR="00AC43B8">
              <w:t>:</w:t>
            </w:r>
          </w:p>
        </w:tc>
        <w:tc>
          <w:tcPr>
            <w:tcW w:w="632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03F4DE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1"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identified in your risk assessment here.</w:t>
            </w:r>
          </w:p>
          <w:p w14:paraId="1B4931FC" w14:textId="5A92FEED"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Pr="004F5E88">
              <w:rPr>
                <w:rStyle w:val="Document"/>
              </w:rPr>
              <w:t xml:space="preserve">the </w:t>
            </w:r>
            <w:r w:rsidR="004F5E88" w:rsidRPr="004F5E88">
              <w:rPr>
                <w:rStyle w:val="Document"/>
              </w:rPr>
              <w:t xml:space="preserve">customise </w:t>
            </w:r>
            <w:r w:rsidRPr="004F5E88">
              <w:rPr>
                <w:rStyle w:val="Document"/>
              </w:rPr>
              <w:t>guide</w:t>
            </w:r>
            <w:r w:rsidR="00ED692F">
              <w:t xml:space="preserve"> </w:t>
            </w:r>
            <w:r w:rsidRPr="00341E26">
              <w:t xml:space="preserve">for full instructions. Delete this information box once you have customised this form. </w:t>
            </w:r>
          </w:p>
        </w:tc>
      </w:tr>
    </w:tbl>
    <w:p w14:paraId="7DE952C5" w14:textId="379C3796"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risk assessment here.</w:t>
            </w:r>
          </w:p>
          <w:p w14:paraId="772DF38C" w14:textId="6BD4102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the guide </w:t>
            </w:r>
            <w:r w:rsidRPr="00341E26">
              <w:t xml:space="preserve">for full instructions. Delete this information box once you have customised this form. </w:t>
            </w:r>
          </w:p>
        </w:tc>
      </w:tr>
    </w:tbl>
    <w:p w14:paraId="4586FEA5" w14:textId="7F0D56D2"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604E4447"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1"/>
    </w:p>
    <w:sectPr w:rsidR="00341E26" w:rsidRPr="00341E26" w:rsidSect="00CF1E1B">
      <w:headerReference w:type="default" r:id="rId65"/>
      <w:footerReference w:type="default" r:id="rId66"/>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E91F" w14:textId="77777777" w:rsidR="003F76C9" w:rsidRPr="002C1BF9" w:rsidRDefault="003F76C9" w:rsidP="004F7300">
      <w:r w:rsidRPr="002C1BF9">
        <w:separator/>
      </w:r>
    </w:p>
  </w:endnote>
  <w:endnote w:type="continuationSeparator" w:id="0">
    <w:p w14:paraId="4EE6B870" w14:textId="77777777" w:rsidR="003F76C9" w:rsidRPr="002C1BF9" w:rsidRDefault="003F76C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5C82E7A6" w14:textId="77777777">
      <w:tc>
        <w:tcPr>
          <w:tcW w:w="9026" w:type="dxa"/>
          <w:gridSpan w:val="3"/>
          <w:vAlign w:val="center"/>
          <w:hideMark/>
        </w:tcPr>
        <w:p w14:paraId="29988DC1" w14:textId="7CEE986E" w:rsidR="00AA5C7E" w:rsidRDefault="00AA5C7E" w:rsidP="00AA5C7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06713">
              <w:rPr>
                <w:rStyle w:val="Hyperlink"/>
                <w:rFonts w:cs="Arial"/>
                <w:i/>
                <w:iCs/>
                <w:sz w:val="15"/>
                <w:szCs w:val="15"/>
              </w:rPr>
              <w:t>Getting Started webpage</w:t>
            </w:r>
          </w:hyperlink>
          <w:r>
            <w:rPr>
              <w:rFonts w:cs="Arial"/>
              <w:i/>
              <w:iCs/>
              <w:sz w:val="15"/>
              <w:szCs w:val="15"/>
            </w:rPr>
            <w:t>.</w:t>
          </w:r>
        </w:p>
      </w:tc>
    </w:tr>
    <w:tr w:rsidR="00AA5C7E" w14:paraId="06F4FC26"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4FDB089" w14:textId="77777777" w:rsidR="00AA5C7E" w:rsidRDefault="00AA5C7E" w:rsidP="00AA5C7E">
          <w:pPr>
            <w:tabs>
              <w:tab w:val="left" w:pos="8258"/>
            </w:tabs>
            <w:spacing w:before="0" w:after="0"/>
            <w:rPr>
              <w:rFonts w:cs="Arial"/>
            </w:rPr>
          </w:pPr>
          <w:r>
            <w:rPr>
              <w:rFonts w:cs="Arial"/>
            </w:rPr>
            <w:t>AUSTRAC version 29/01/2026</w:t>
          </w:r>
        </w:p>
      </w:tc>
      <w:tc>
        <w:tcPr>
          <w:tcW w:w="3009" w:type="dxa"/>
          <w:shd w:val="clear" w:color="auto" w:fill="auto"/>
          <w:hideMark/>
        </w:tcPr>
        <w:p w14:paraId="336A3A75" w14:textId="77777777" w:rsidR="00AA5C7E" w:rsidRDefault="00AA5C7E" w:rsidP="00AA5C7E">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D51674F"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7F85B5E0" w14:textId="77777777" w:rsidTr="00AA5C7E">
      <w:tc>
        <w:tcPr>
          <w:tcW w:w="5000" w:type="pct"/>
          <w:gridSpan w:val="3"/>
          <w:vAlign w:val="center"/>
          <w:hideMark/>
        </w:tcPr>
        <w:p w14:paraId="7A89476A" w14:textId="7EA912F8" w:rsidR="00AA5C7E" w:rsidRDefault="00AA5C7E" w:rsidP="00AA5C7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22131">
              <w:rPr>
                <w:rStyle w:val="Hyperlink"/>
                <w:rFonts w:cs="Arial"/>
                <w:i/>
                <w:iCs/>
                <w:sz w:val="15"/>
                <w:szCs w:val="15"/>
              </w:rPr>
              <w:t>Getting Started webpage</w:t>
            </w:r>
          </w:hyperlink>
          <w:r>
            <w:rPr>
              <w:rFonts w:cs="Arial"/>
              <w:i/>
              <w:iCs/>
              <w:sz w:val="15"/>
              <w:szCs w:val="15"/>
            </w:rPr>
            <w:t>.</w:t>
          </w:r>
        </w:p>
      </w:tc>
    </w:tr>
    <w:tr w:rsidR="00AA5C7E" w14:paraId="67DD7765"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479F42B1" w14:textId="77777777" w:rsidR="00AA5C7E" w:rsidRDefault="00AA5C7E" w:rsidP="00AA5C7E">
          <w:pPr>
            <w:tabs>
              <w:tab w:val="left" w:pos="8258"/>
            </w:tabs>
            <w:spacing w:before="0" w:after="0"/>
            <w:rPr>
              <w:rFonts w:cs="Arial"/>
            </w:rPr>
          </w:pPr>
          <w:r>
            <w:rPr>
              <w:rFonts w:cs="Arial"/>
            </w:rPr>
            <w:t>AUSTRAC version 29/01/2026</w:t>
          </w:r>
        </w:p>
      </w:tc>
      <w:tc>
        <w:tcPr>
          <w:tcW w:w="1667" w:type="pct"/>
          <w:shd w:val="clear" w:color="auto" w:fill="auto"/>
          <w:hideMark/>
        </w:tcPr>
        <w:p w14:paraId="43CE64EE" w14:textId="77777777" w:rsidR="00AA5C7E" w:rsidRDefault="00AA5C7E" w:rsidP="00AA5C7E">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268233999"/>
            <w:docPartObj>
              <w:docPartGallery w:val="Page Numbers (Top of Page)"/>
              <w:docPartUnique/>
            </w:docPartObj>
          </w:sdtPr>
          <w:sdtEndPr/>
          <w:sdtContent>
            <w:p w14:paraId="6002D620"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63A3B81" w14:textId="77777777" w:rsidR="00AA5C7E" w:rsidRPr="004F7300" w:rsidRDefault="00AA5C7E"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06D2BD88" w14:textId="77777777">
      <w:tc>
        <w:tcPr>
          <w:tcW w:w="9026" w:type="dxa"/>
          <w:gridSpan w:val="3"/>
          <w:vAlign w:val="center"/>
          <w:hideMark/>
        </w:tcPr>
        <w:p w14:paraId="3164E5DB" w14:textId="5591E932" w:rsidR="00AA5C7E" w:rsidRDefault="00AA5C7E" w:rsidP="00AA5C7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22131">
              <w:rPr>
                <w:rStyle w:val="Hyperlink"/>
                <w:rFonts w:cs="Arial"/>
                <w:i/>
                <w:iCs/>
                <w:sz w:val="15"/>
                <w:szCs w:val="15"/>
              </w:rPr>
              <w:t>Getting Started webpage</w:t>
            </w:r>
          </w:hyperlink>
          <w:r>
            <w:rPr>
              <w:rFonts w:cs="Arial"/>
              <w:i/>
              <w:iCs/>
              <w:sz w:val="15"/>
              <w:szCs w:val="15"/>
            </w:rPr>
            <w:t>.</w:t>
          </w:r>
        </w:p>
      </w:tc>
    </w:tr>
    <w:tr w:rsidR="00AA5C7E" w14:paraId="2E0CABF2"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DBDBC02" w14:textId="77777777" w:rsidR="00AA5C7E" w:rsidRDefault="00AA5C7E" w:rsidP="00AA5C7E">
          <w:pPr>
            <w:tabs>
              <w:tab w:val="left" w:pos="8258"/>
            </w:tabs>
            <w:spacing w:before="0" w:after="0"/>
            <w:rPr>
              <w:rFonts w:cs="Arial"/>
            </w:rPr>
          </w:pPr>
          <w:r>
            <w:rPr>
              <w:rFonts w:cs="Arial"/>
            </w:rPr>
            <w:t>AUSTRAC version 29/01/2026</w:t>
          </w:r>
        </w:p>
      </w:tc>
      <w:tc>
        <w:tcPr>
          <w:tcW w:w="3009" w:type="dxa"/>
          <w:shd w:val="clear" w:color="auto" w:fill="auto"/>
          <w:hideMark/>
        </w:tcPr>
        <w:p w14:paraId="52E27C01" w14:textId="77777777" w:rsidR="00AA5C7E" w:rsidRDefault="00AA5C7E" w:rsidP="00AA5C7E">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27681285"/>
            <w:docPartObj>
              <w:docPartGallery w:val="Page Numbers (Top of Page)"/>
              <w:docPartUnique/>
            </w:docPartObj>
          </w:sdtPr>
          <w:sdtEndPr/>
          <w:sdtContent>
            <w:p w14:paraId="55BC260D"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72D39FB" w14:textId="77777777" w:rsidR="00AA5C7E" w:rsidRPr="004F7300" w:rsidRDefault="00AA5C7E"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21CA" w14:textId="77777777" w:rsidR="003F76C9" w:rsidRPr="002C1BF9" w:rsidRDefault="003F76C9" w:rsidP="004F7300">
      <w:r w:rsidRPr="002C1BF9">
        <w:separator/>
      </w:r>
    </w:p>
  </w:footnote>
  <w:footnote w:type="continuationSeparator" w:id="0">
    <w:p w14:paraId="6EF378DB" w14:textId="77777777" w:rsidR="003F76C9" w:rsidRPr="002C1BF9" w:rsidRDefault="003F76C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8"/>
  </w:num>
  <w:num w:numId="2" w16cid:durableId="1745688794">
    <w:abstractNumId w:val="15"/>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0"/>
  </w:num>
  <w:num w:numId="11" w16cid:durableId="513692019">
    <w:abstractNumId w:val="19"/>
  </w:num>
  <w:num w:numId="12" w16cid:durableId="183713198">
    <w:abstractNumId w:val="11"/>
  </w:num>
  <w:num w:numId="13" w16cid:durableId="185364991">
    <w:abstractNumId w:val="17"/>
  </w:num>
  <w:num w:numId="14" w16cid:durableId="236474519">
    <w:abstractNumId w:val="12"/>
  </w:num>
  <w:num w:numId="15" w16cid:durableId="1481532241">
    <w:abstractNumId w:val="4"/>
  </w:num>
  <w:num w:numId="16" w16cid:durableId="2010523970">
    <w:abstractNumId w:val="13"/>
  </w:num>
  <w:num w:numId="17" w16cid:durableId="2109352315">
    <w:abstractNumId w:val="5"/>
  </w:num>
  <w:num w:numId="18" w16cid:durableId="1247229898">
    <w:abstractNumId w:val="10"/>
  </w:num>
  <w:num w:numId="19" w16cid:durableId="396710595">
    <w:abstractNumId w:val="16"/>
  </w:num>
  <w:num w:numId="20" w16cid:durableId="233395891">
    <w:abstractNumId w:val="14"/>
  </w:num>
  <w:num w:numId="21" w16cid:durableId="16462780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1D7"/>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36D"/>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4D79"/>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01E"/>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229"/>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8D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0F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3FC4"/>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2DCC"/>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6C9"/>
    <w:rsid w:val="003F772B"/>
    <w:rsid w:val="003F7F64"/>
    <w:rsid w:val="004000AA"/>
    <w:rsid w:val="00400295"/>
    <w:rsid w:val="004007DF"/>
    <w:rsid w:val="00400B48"/>
    <w:rsid w:val="00400E0D"/>
    <w:rsid w:val="004015C0"/>
    <w:rsid w:val="00401713"/>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E88"/>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811"/>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3A1"/>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48B1"/>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026"/>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471"/>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5C7E"/>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AF77E7"/>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13"/>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47D79"/>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B"/>
    <w:rsid w:val="00BA277D"/>
    <w:rsid w:val="00BA3171"/>
    <w:rsid w:val="00BA368E"/>
    <w:rsid w:val="00BA4AC9"/>
    <w:rsid w:val="00BA4C0B"/>
    <w:rsid w:val="00BA4CB6"/>
    <w:rsid w:val="00BA4E3E"/>
    <w:rsid w:val="00BA58AF"/>
    <w:rsid w:val="00BA5922"/>
    <w:rsid w:val="00BA5B5A"/>
    <w:rsid w:val="00BA6499"/>
    <w:rsid w:val="00BA7024"/>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4F3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623"/>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131"/>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9D2"/>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692F"/>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47D7E"/>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FC04AA25-1E93-4C3E-A732-032EBE45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AA5C7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34" Type="http://schemas.openxmlformats.org/officeDocument/2006/relationships/header" Target="header4.xml"/><Relationship Id="rId42" Type="http://schemas.openxmlformats.org/officeDocument/2006/relationships/image" Target="media/image2.png"/><Relationship Id="rId47" Type="http://schemas.microsoft.com/office/2007/relationships/diagramDrawing" Target="diagrams/drawing5.xml"/><Relationship Id="rId50" Type="http://schemas.openxmlformats.org/officeDocument/2006/relationships/diagramQuickStyle" Target="diagrams/quickStyle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3" Type="http://schemas.openxmlformats.org/officeDocument/2006/relationships/diagramData" Target="diagrams/data7.xml"/><Relationship Id="rId58" Type="http://schemas.openxmlformats.org/officeDocument/2006/relationships/image" Target="media/image3.png"/><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diagramQuickStyle" Target="diagrams/quickStyle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diagramData" Target="diagrams/data5.xml"/><Relationship Id="rId48" Type="http://schemas.openxmlformats.org/officeDocument/2006/relationships/diagramData" Target="diagrams/data6.xml"/><Relationship Id="rId56" Type="http://schemas.openxmlformats.org/officeDocument/2006/relationships/diagramColors" Target="diagrams/colors7.xml"/><Relationship Id="rId64"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Colors" Target="diagrams/colors5.xml"/><Relationship Id="rId59" Type="http://schemas.openxmlformats.org/officeDocument/2006/relationships/diagramData" Target="diagrams/data8.xml"/><Relationship Id="rId67"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Layout" Target="diagrams/layout7.xml"/><Relationship Id="rId62"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Layout" Target="diagrams/layout6.xml"/><Relationship Id="rId57" Type="http://schemas.microsoft.com/office/2007/relationships/diagramDrawing" Target="diagrams/drawing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diagramLayout" Target="diagrams/layout5.xml"/><Relationship Id="rId52" Type="http://schemas.microsoft.com/office/2007/relationships/diagramDrawing" Target="diagrams/drawing6.xml"/><Relationship Id="rId60" Type="http://schemas.openxmlformats.org/officeDocument/2006/relationships/diagramLayout" Target="diagrams/layout8.xm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4895</Words>
  <Characters>25507</Characters>
  <Application>Microsoft Office Word</Application>
  <DocSecurity>0</DocSecurity>
  <Lines>981</Lines>
  <Paragraphs>620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29782</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2026-01-27T23:29:00Z</dcterms:created>
  <dcterms:modified xsi:type="dcterms:W3CDTF">2026-01-27T23:29:00Z</dcterms:modified>
</cp:coreProperties>
</file>